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5A73" w14:textId="77777777" w:rsidR="00B438E2" w:rsidRDefault="00B438E2">
      <w:pPr>
        <w:widowControl w:val="0"/>
        <w:pBdr>
          <w:top w:val="nil"/>
          <w:left w:val="nil"/>
          <w:bottom w:val="nil"/>
          <w:right w:val="nil"/>
          <w:between w:val="nil"/>
        </w:pBdr>
        <w:spacing w:line="240" w:lineRule="auto"/>
        <w:jc w:val="center"/>
        <w:rPr>
          <w:color w:val="000000"/>
        </w:rPr>
      </w:pPr>
      <w:bookmarkStart w:id="0" w:name="_gjdgxs" w:colFirst="0" w:colLast="0"/>
      <w:bookmarkStart w:id="1" w:name="_GoBack"/>
      <w:bookmarkEnd w:id="0"/>
      <w:bookmarkEnd w:id="1"/>
    </w:p>
    <w:p w14:paraId="11E59DBC" w14:textId="77777777" w:rsidR="00B438E2" w:rsidRPr="000B1AE3" w:rsidRDefault="008B1332">
      <w:pPr>
        <w:widowControl w:val="0"/>
        <w:pBdr>
          <w:top w:val="nil"/>
          <w:left w:val="nil"/>
          <w:bottom w:val="nil"/>
          <w:right w:val="nil"/>
          <w:between w:val="nil"/>
        </w:pBdr>
        <w:spacing w:line="240" w:lineRule="auto"/>
        <w:jc w:val="center"/>
        <w:rPr>
          <w:b/>
          <w:color w:val="FFFFFF"/>
          <w:sz w:val="96"/>
          <w:szCs w:val="96"/>
        </w:rPr>
      </w:pPr>
      <w:r w:rsidRPr="000B1AE3">
        <w:rPr>
          <w:noProof/>
          <w:color w:val="000000"/>
        </w:rPr>
        <w:drawing>
          <wp:inline distT="0" distB="0" distL="114300" distR="114300" wp14:anchorId="24CDEEA9" wp14:editId="0B49802C">
            <wp:extent cx="2758440" cy="2648102"/>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758440" cy="2648102"/>
                    </a:xfrm>
                    <a:prstGeom prst="rect">
                      <a:avLst/>
                    </a:prstGeom>
                    <a:ln/>
                  </pic:spPr>
                </pic:pic>
              </a:graphicData>
            </a:graphic>
          </wp:inline>
        </w:drawing>
      </w:r>
      <w:r w:rsidRPr="000B1AE3">
        <w:rPr>
          <w:b/>
          <w:color w:val="FFFFFF"/>
          <w:sz w:val="96"/>
          <w:szCs w:val="96"/>
        </w:rPr>
        <w:t>20</w:t>
      </w:r>
    </w:p>
    <w:p w14:paraId="30E0F25D" w14:textId="77777777" w:rsidR="00B438E2" w:rsidRPr="000B1AE3" w:rsidRDefault="008B1332">
      <w:pPr>
        <w:widowControl w:val="0"/>
        <w:pBdr>
          <w:top w:val="nil"/>
          <w:left w:val="nil"/>
          <w:bottom w:val="nil"/>
          <w:right w:val="nil"/>
          <w:between w:val="nil"/>
        </w:pBdr>
        <w:spacing w:line="240" w:lineRule="auto"/>
        <w:rPr>
          <w:rFonts w:ascii="Book Antiqua" w:eastAsia="Book Antiqua" w:hAnsi="Book Antiqua" w:cs="Book Antiqua"/>
          <w:b/>
          <w:color w:val="000000"/>
          <w:sz w:val="40"/>
          <w:szCs w:val="40"/>
        </w:rPr>
      </w:pPr>
      <w:bookmarkStart w:id="2" w:name="_30j0zll" w:colFirst="0" w:colLast="0"/>
      <w:bookmarkEnd w:id="2"/>
      <w:r w:rsidRPr="000B1AE3">
        <w:rPr>
          <w:b/>
          <w:color w:val="FFFFFF"/>
          <w:sz w:val="96"/>
          <w:szCs w:val="96"/>
        </w:rPr>
        <w:t>21-</w:t>
      </w:r>
      <w:r w:rsidRPr="000B1AE3">
        <w:rPr>
          <w:rFonts w:ascii="Book Antiqua" w:eastAsia="Book Antiqua" w:hAnsi="Book Antiqua" w:cs="Book Antiqua"/>
          <w:b/>
          <w:color w:val="000000"/>
          <w:sz w:val="40"/>
          <w:szCs w:val="40"/>
        </w:rPr>
        <w:t>STUDENT MANUAL and</w:t>
      </w:r>
    </w:p>
    <w:p w14:paraId="40BEB50C" w14:textId="77777777" w:rsidR="00B438E2" w:rsidRPr="000B1AE3" w:rsidRDefault="008B1332">
      <w:pPr>
        <w:widowControl w:val="0"/>
        <w:pBdr>
          <w:top w:val="nil"/>
          <w:left w:val="nil"/>
          <w:bottom w:val="nil"/>
          <w:right w:val="nil"/>
          <w:between w:val="nil"/>
        </w:pBdr>
        <w:spacing w:line="240" w:lineRule="auto"/>
        <w:jc w:val="center"/>
        <w:rPr>
          <w:rFonts w:ascii="Book Antiqua" w:eastAsia="Book Antiqua" w:hAnsi="Book Antiqua" w:cs="Book Antiqua"/>
          <w:b/>
          <w:color w:val="000000"/>
          <w:sz w:val="40"/>
          <w:szCs w:val="40"/>
        </w:rPr>
      </w:pPr>
      <w:r w:rsidRPr="000B1AE3">
        <w:rPr>
          <w:rFonts w:ascii="Book Antiqua" w:eastAsia="Book Antiqua" w:hAnsi="Book Antiqua" w:cs="Book Antiqua"/>
          <w:b/>
          <w:color w:val="000000"/>
          <w:sz w:val="40"/>
          <w:szCs w:val="40"/>
        </w:rPr>
        <w:t>PARENT/LEGAL GUARDIAN INFORMATION GUIDE</w:t>
      </w:r>
    </w:p>
    <w:p w14:paraId="6F347056"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b/>
          <w:color w:val="000000"/>
          <w:sz w:val="40"/>
          <w:szCs w:val="40"/>
        </w:rPr>
      </w:pPr>
      <w:r w:rsidRPr="008D2FE2">
        <w:rPr>
          <w:rFonts w:ascii="Book Antiqua" w:eastAsia="Book Antiqua" w:hAnsi="Book Antiqua" w:cs="Book Antiqua"/>
          <w:b/>
          <w:color w:val="000000"/>
          <w:sz w:val="40"/>
          <w:szCs w:val="40"/>
        </w:rPr>
        <w:t>2023-2024</w:t>
      </w:r>
    </w:p>
    <w:p w14:paraId="49C6916C" w14:textId="77777777" w:rsidR="00B438E2" w:rsidRPr="008D2FE2" w:rsidRDefault="00B438E2">
      <w:pPr>
        <w:widowControl w:val="0"/>
        <w:pBdr>
          <w:top w:val="nil"/>
          <w:left w:val="nil"/>
          <w:bottom w:val="nil"/>
          <w:right w:val="nil"/>
          <w:between w:val="nil"/>
        </w:pBdr>
        <w:spacing w:line="240" w:lineRule="auto"/>
        <w:jc w:val="center"/>
        <w:rPr>
          <w:rFonts w:ascii="Book Antiqua" w:eastAsia="Book Antiqua" w:hAnsi="Book Antiqua" w:cs="Book Antiqua"/>
          <w:b/>
          <w:color w:val="000000"/>
          <w:sz w:val="40"/>
          <w:szCs w:val="40"/>
        </w:rPr>
      </w:pPr>
    </w:p>
    <w:p w14:paraId="61C5B193" w14:textId="4A6BB0E7" w:rsidR="00B438E2" w:rsidRPr="008D2FE2" w:rsidRDefault="008B1332">
      <w:pPr>
        <w:widowControl w:val="0"/>
        <w:pBdr>
          <w:top w:val="nil"/>
          <w:left w:val="nil"/>
          <w:bottom w:val="nil"/>
          <w:right w:val="nil"/>
          <w:between w:val="nil"/>
        </w:pBdr>
        <w:spacing w:line="240" w:lineRule="auto"/>
        <w:jc w:val="right"/>
        <w:rPr>
          <w:rFonts w:ascii="Book Antiqua" w:eastAsia="Book Antiqua" w:hAnsi="Book Antiqua" w:cs="Book Antiqua"/>
          <w:b/>
          <w:color w:val="000000"/>
        </w:rPr>
      </w:pPr>
      <w:r w:rsidRPr="008D2FE2">
        <w:rPr>
          <w:rFonts w:ascii="Book Antiqua" w:eastAsia="Book Antiqua" w:hAnsi="Book Antiqua" w:cs="Book Antiqua"/>
          <w:b/>
          <w:color w:val="000000"/>
        </w:rPr>
        <w:t xml:space="preserve">Policy # AR 5210 - Board Approved July </w:t>
      </w:r>
      <w:r w:rsidR="000B1AE3" w:rsidRPr="008D2FE2">
        <w:rPr>
          <w:rFonts w:ascii="Book Antiqua" w:eastAsia="Book Antiqua" w:hAnsi="Book Antiqua" w:cs="Book Antiqua"/>
          <w:b/>
          <w:color w:val="000000"/>
        </w:rPr>
        <w:t>12, 2023</w:t>
      </w:r>
    </w:p>
    <w:p w14:paraId="783A5055" w14:textId="77777777" w:rsidR="00B438E2" w:rsidRPr="008D2FE2" w:rsidRDefault="00B438E2">
      <w:pPr>
        <w:widowControl w:val="0"/>
        <w:pBdr>
          <w:top w:val="nil"/>
          <w:left w:val="nil"/>
          <w:bottom w:val="nil"/>
          <w:right w:val="nil"/>
          <w:between w:val="nil"/>
        </w:pBdr>
        <w:spacing w:line="240" w:lineRule="auto"/>
        <w:jc w:val="right"/>
        <w:rPr>
          <w:rFonts w:ascii="Book Antiqua" w:eastAsia="Book Antiqua" w:hAnsi="Book Antiqua" w:cs="Book Antiqua"/>
          <w:b/>
          <w:color w:val="000000"/>
        </w:rPr>
      </w:pPr>
      <w:bookmarkStart w:id="3" w:name="_1fob9te" w:colFirst="0" w:colLast="0"/>
      <w:bookmarkEnd w:id="3"/>
    </w:p>
    <w:p w14:paraId="7028B759" w14:textId="77777777" w:rsidR="00B438E2" w:rsidRPr="008D2FE2" w:rsidRDefault="008B1332">
      <w:pPr>
        <w:widowControl w:val="0"/>
        <w:pBdr>
          <w:top w:val="nil"/>
          <w:left w:val="nil"/>
          <w:bottom w:val="nil"/>
          <w:right w:val="nil"/>
          <w:between w:val="nil"/>
        </w:pBdr>
        <w:spacing w:line="240" w:lineRule="auto"/>
        <w:jc w:val="right"/>
        <w:rPr>
          <w:rFonts w:ascii="Book Antiqua" w:eastAsia="Book Antiqua" w:hAnsi="Book Antiqua" w:cs="Book Antiqua"/>
          <w:b/>
          <w:color w:val="000000"/>
          <w:sz w:val="32"/>
          <w:szCs w:val="32"/>
        </w:rPr>
      </w:pPr>
      <w:r w:rsidRPr="008D2FE2">
        <w:rPr>
          <w:rFonts w:ascii="Book Antiqua" w:eastAsia="Book Antiqua" w:hAnsi="Book Antiqua" w:cs="Book Antiqua"/>
          <w:b/>
          <w:color w:val="000000"/>
          <w:sz w:val="32"/>
          <w:szCs w:val="32"/>
        </w:rPr>
        <w:t>DUNSMUIR JOINT UNION HIGH SCHOOL DISTRICT</w:t>
      </w:r>
    </w:p>
    <w:p w14:paraId="650ED5E1" w14:textId="77777777" w:rsidR="00B438E2" w:rsidRPr="008D2FE2" w:rsidRDefault="008B1332">
      <w:pPr>
        <w:widowControl w:val="0"/>
        <w:pBdr>
          <w:top w:val="nil"/>
          <w:left w:val="nil"/>
          <w:bottom w:val="nil"/>
          <w:right w:val="nil"/>
          <w:between w:val="nil"/>
        </w:pBdr>
        <w:spacing w:line="240" w:lineRule="auto"/>
        <w:jc w:val="right"/>
        <w:rPr>
          <w:rFonts w:ascii="Book Antiqua" w:eastAsia="Book Antiqua" w:hAnsi="Book Antiqua" w:cs="Book Antiqua"/>
          <w:color w:val="000000"/>
          <w:sz w:val="32"/>
          <w:szCs w:val="32"/>
        </w:rPr>
      </w:pPr>
      <w:r w:rsidRPr="008D2FE2">
        <w:rPr>
          <w:rFonts w:ascii="Book Antiqua" w:eastAsia="Book Antiqua" w:hAnsi="Book Antiqua" w:cs="Book Antiqua"/>
          <w:color w:val="000000"/>
          <w:sz w:val="32"/>
          <w:szCs w:val="32"/>
        </w:rPr>
        <w:t>DUNSMUIR HIGH SCHOOL</w:t>
      </w:r>
    </w:p>
    <w:p w14:paraId="052FFF05" w14:textId="77777777" w:rsidR="00B438E2" w:rsidRPr="008D2FE2" w:rsidRDefault="00B438E2">
      <w:pPr>
        <w:widowControl w:val="0"/>
        <w:pBdr>
          <w:top w:val="nil"/>
          <w:left w:val="nil"/>
          <w:bottom w:val="nil"/>
          <w:right w:val="nil"/>
          <w:between w:val="nil"/>
        </w:pBdr>
        <w:spacing w:line="240" w:lineRule="auto"/>
        <w:jc w:val="center"/>
        <w:rPr>
          <w:rFonts w:ascii="Book Antiqua" w:eastAsia="Book Antiqua" w:hAnsi="Book Antiqua" w:cs="Book Antiqua"/>
          <w:b/>
          <w:i/>
          <w:color w:val="000000"/>
        </w:rPr>
      </w:pPr>
    </w:p>
    <w:p w14:paraId="1D5713F9" w14:textId="77777777" w:rsidR="00B438E2" w:rsidRPr="008D2FE2" w:rsidRDefault="008B133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bookmarkStart w:id="4" w:name="_3znysh7" w:colFirst="0" w:colLast="0"/>
      <w:bookmarkEnd w:id="4"/>
      <w:r w:rsidRPr="008D2FE2">
        <w:rPr>
          <w:rFonts w:ascii="Times New Roman" w:eastAsia="Times New Roman" w:hAnsi="Times New Roman" w:cs="Times New Roman"/>
          <w:b/>
          <w:color w:val="000000"/>
          <w:sz w:val="32"/>
          <w:szCs w:val="32"/>
        </w:rPr>
        <w:t>STUDENT MANUAL and PARENT/LEGAL</w:t>
      </w:r>
    </w:p>
    <w:p w14:paraId="30A5F0EE" w14:textId="77777777" w:rsidR="00B438E2" w:rsidRPr="008D2FE2" w:rsidRDefault="008B133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r w:rsidRPr="008D2FE2">
        <w:rPr>
          <w:rFonts w:ascii="Times New Roman" w:eastAsia="Times New Roman" w:hAnsi="Times New Roman" w:cs="Times New Roman"/>
          <w:b/>
          <w:color w:val="000000"/>
          <w:sz w:val="32"/>
          <w:szCs w:val="32"/>
        </w:rPr>
        <w:t>GUARDIAN INFORMATION GUIDE</w:t>
      </w:r>
    </w:p>
    <w:p w14:paraId="69189A26" w14:textId="4960CEB0" w:rsidR="00B438E2" w:rsidRPr="008D2FE2" w:rsidRDefault="000B1AE3">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r w:rsidRPr="008D2FE2">
        <w:rPr>
          <w:rFonts w:ascii="Times New Roman" w:eastAsia="Times New Roman" w:hAnsi="Times New Roman" w:cs="Times New Roman"/>
          <w:b/>
          <w:color w:val="000000"/>
          <w:sz w:val="32"/>
          <w:szCs w:val="32"/>
        </w:rPr>
        <w:t>2023</w:t>
      </w:r>
      <w:r w:rsidR="008B1332" w:rsidRPr="008D2FE2">
        <w:rPr>
          <w:rFonts w:ascii="Times New Roman" w:eastAsia="Times New Roman" w:hAnsi="Times New Roman" w:cs="Times New Roman"/>
          <w:b/>
          <w:color w:val="000000"/>
          <w:sz w:val="32"/>
          <w:szCs w:val="32"/>
        </w:rPr>
        <w:t>-</w:t>
      </w:r>
      <w:r w:rsidRPr="008D2FE2">
        <w:rPr>
          <w:rFonts w:ascii="Times New Roman" w:eastAsia="Times New Roman" w:hAnsi="Times New Roman" w:cs="Times New Roman"/>
          <w:b/>
          <w:color w:val="000000"/>
          <w:sz w:val="32"/>
          <w:szCs w:val="32"/>
        </w:rPr>
        <w:t>2024</w:t>
      </w:r>
    </w:p>
    <w:p w14:paraId="6FDE8CC7" w14:textId="77777777" w:rsidR="00B438E2" w:rsidRPr="008D2FE2" w:rsidRDefault="008B133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bookmarkStart w:id="5" w:name="_2et92p0" w:colFirst="0" w:colLast="0"/>
      <w:bookmarkEnd w:id="5"/>
      <w:r w:rsidRPr="008D2FE2">
        <w:rPr>
          <w:rFonts w:ascii="Times New Roman" w:eastAsia="Times New Roman" w:hAnsi="Times New Roman" w:cs="Times New Roman"/>
          <w:b/>
          <w:color w:val="000000"/>
          <w:sz w:val="32"/>
          <w:szCs w:val="32"/>
        </w:rPr>
        <w:t>A Component of the SITE Council/Parent Advisory</w:t>
      </w:r>
    </w:p>
    <w:p w14:paraId="47CB9A7D" w14:textId="77777777" w:rsidR="00B438E2" w:rsidRPr="008D2FE2" w:rsidRDefault="00B438E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p>
    <w:p w14:paraId="68F29256" w14:textId="77777777" w:rsidR="00B438E2" w:rsidRPr="008D2FE2" w:rsidRDefault="00B438E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p>
    <w:p w14:paraId="3CE4E0C8" w14:textId="77777777" w:rsidR="00B438E2" w:rsidRPr="008D2FE2" w:rsidRDefault="008B133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rPr>
      </w:pPr>
      <w:r w:rsidRPr="008D2FE2">
        <w:rPr>
          <w:rFonts w:ascii="Times New Roman" w:eastAsia="Times New Roman" w:hAnsi="Times New Roman" w:cs="Times New Roman"/>
          <w:b/>
          <w:color w:val="000000"/>
        </w:rPr>
        <w:t xml:space="preserve">All information in this manual is correct as of the date of publication. Updates to policies, calendars, staff of other features may be made continually throughout the year and will be made available to parents and students in a timely manner. You may also check our website at </w:t>
      </w:r>
      <w:hyperlink r:id="rId9">
        <w:r w:rsidRPr="008D2FE2">
          <w:rPr>
            <w:rFonts w:ascii="Times New Roman" w:eastAsia="Times New Roman" w:hAnsi="Times New Roman" w:cs="Times New Roman"/>
            <w:b/>
            <w:color w:val="0000FF"/>
            <w:u w:val="single"/>
          </w:rPr>
          <w:t>www.dunsmuirhigh.k12.ca.us</w:t>
        </w:r>
      </w:hyperlink>
      <w:r w:rsidRPr="008D2FE2">
        <w:rPr>
          <w:rFonts w:ascii="Times New Roman" w:eastAsia="Times New Roman" w:hAnsi="Times New Roman" w:cs="Times New Roman"/>
          <w:b/>
          <w:color w:val="000000"/>
        </w:rPr>
        <w:t xml:space="preserve"> for additional and updated information.</w:t>
      </w:r>
    </w:p>
    <w:p w14:paraId="339035F1" w14:textId="77777777" w:rsidR="00B438E2" w:rsidRPr="008D2FE2" w:rsidRDefault="00B438E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rPr>
      </w:pPr>
    </w:p>
    <w:p w14:paraId="3E723DDC" w14:textId="77777777" w:rsidR="00B438E2" w:rsidRPr="008D2FE2" w:rsidRDefault="008B1332">
      <w:pPr>
        <w:widowControl w:val="0"/>
        <w:pBdr>
          <w:top w:val="nil"/>
          <w:left w:val="nil"/>
          <w:bottom w:val="nil"/>
          <w:right w:val="nil"/>
          <w:between w:val="nil"/>
        </w:pBdr>
        <w:spacing w:line="240" w:lineRule="auto"/>
        <w:jc w:val="right"/>
        <w:rPr>
          <w:rFonts w:ascii="Book Antiqua" w:eastAsia="Book Antiqua" w:hAnsi="Book Antiqua" w:cs="Book Antiqua"/>
          <w:b/>
          <w:color w:val="000000"/>
        </w:rPr>
      </w:pPr>
      <w:r w:rsidRPr="008D2FE2">
        <w:rPr>
          <w:rFonts w:ascii="Book Antiqua" w:eastAsia="Book Antiqua" w:hAnsi="Book Antiqua" w:cs="Book Antiqua"/>
          <w:b/>
          <w:color w:val="000000"/>
        </w:rPr>
        <w:lastRenderedPageBreak/>
        <w:t>All information in this publication relates to Dunsmuir High School. For additional rules and information directly specific to the Community Day School, please contact the Community Day School at 235-4835.</w:t>
      </w:r>
    </w:p>
    <w:p w14:paraId="3FBBFC8F" w14:textId="77777777" w:rsidR="00B438E2" w:rsidRPr="008D2FE2" w:rsidRDefault="00B438E2">
      <w:pPr>
        <w:widowControl w:val="0"/>
        <w:pBdr>
          <w:top w:val="nil"/>
          <w:left w:val="nil"/>
          <w:bottom w:val="nil"/>
          <w:right w:val="nil"/>
          <w:between w:val="nil"/>
        </w:pBdr>
        <w:spacing w:line="240" w:lineRule="auto"/>
        <w:jc w:val="right"/>
        <w:rPr>
          <w:rFonts w:ascii="Book Antiqua" w:eastAsia="Book Antiqua" w:hAnsi="Book Antiqua" w:cs="Book Antiqua"/>
          <w:b/>
          <w:color w:val="000000"/>
        </w:rPr>
      </w:pPr>
    </w:p>
    <w:p w14:paraId="29D4D969" w14:textId="77777777" w:rsidR="00B438E2" w:rsidRPr="008D2FE2" w:rsidRDefault="00B438E2">
      <w:pPr>
        <w:widowControl w:val="0"/>
        <w:pBdr>
          <w:top w:val="nil"/>
          <w:left w:val="nil"/>
          <w:bottom w:val="nil"/>
          <w:right w:val="nil"/>
          <w:between w:val="nil"/>
        </w:pBdr>
        <w:spacing w:line="240" w:lineRule="auto"/>
        <w:jc w:val="right"/>
        <w:rPr>
          <w:rFonts w:ascii="Book Antiqua" w:eastAsia="Book Antiqua" w:hAnsi="Book Antiqua" w:cs="Book Antiqua"/>
          <w:b/>
          <w:color w:val="000000"/>
        </w:rPr>
      </w:pPr>
    </w:p>
    <w:p w14:paraId="65A5545A" w14:textId="77777777" w:rsidR="00B438E2" w:rsidRPr="008D2FE2" w:rsidRDefault="008B133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r w:rsidRPr="008D2FE2">
        <w:rPr>
          <w:rFonts w:ascii="Times New Roman" w:eastAsia="Times New Roman" w:hAnsi="Times New Roman" w:cs="Times New Roman"/>
          <w:b/>
          <w:color w:val="000000"/>
          <w:sz w:val="32"/>
          <w:szCs w:val="32"/>
        </w:rPr>
        <w:t>5805 High School Way</w:t>
      </w:r>
    </w:p>
    <w:p w14:paraId="12A1FE47" w14:textId="77777777" w:rsidR="00B438E2" w:rsidRPr="008D2FE2" w:rsidRDefault="008B133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r w:rsidRPr="008D2FE2">
        <w:rPr>
          <w:rFonts w:ascii="Times New Roman" w:eastAsia="Times New Roman" w:hAnsi="Times New Roman" w:cs="Times New Roman"/>
          <w:b/>
          <w:color w:val="000000"/>
          <w:sz w:val="32"/>
          <w:szCs w:val="32"/>
        </w:rPr>
        <w:t>Dunsmuir, California 96025</w:t>
      </w:r>
    </w:p>
    <w:p w14:paraId="6BA4ADC0" w14:textId="77777777" w:rsidR="00B438E2" w:rsidRPr="008D2FE2" w:rsidRDefault="00B438E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p>
    <w:p w14:paraId="27AA954A" w14:textId="77777777" w:rsidR="00B438E2" w:rsidRPr="008D2FE2" w:rsidRDefault="008B133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r w:rsidRPr="008D2FE2">
        <w:rPr>
          <w:rFonts w:ascii="Times New Roman" w:eastAsia="Times New Roman" w:hAnsi="Times New Roman" w:cs="Times New Roman"/>
          <w:b/>
          <w:color w:val="000000"/>
          <w:sz w:val="32"/>
          <w:szCs w:val="32"/>
        </w:rPr>
        <w:t>(530)235-4835</w:t>
      </w:r>
    </w:p>
    <w:p w14:paraId="562DF925" w14:textId="77777777" w:rsidR="00B438E2" w:rsidRPr="008D2FE2" w:rsidRDefault="008B133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bookmarkStart w:id="6" w:name="_tyjcwt" w:colFirst="0" w:colLast="0"/>
      <w:bookmarkEnd w:id="6"/>
      <w:r w:rsidRPr="008D2FE2">
        <w:rPr>
          <w:rFonts w:ascii="Times New Roman" w:eastAsia="Times New Roman" w:hAnsi="Times New Roman" w:cs="Times New Roman"/>
          <w:b/>
          <w:color w:val="000000"/>
          <w:sz w:val="32"/>
          <w:szCs w:val="32"/>
        </w:rPr>
        <w:t>FAX (530)235-2224</w:t>
      </w:r>
    </w:p>
    <w:p w14:paraId="3CBBE24C" w14:textId="77777777" w:rsidR="00B438E2" w:rsidRPr="008D2FE2" w:rsidRDefault="00B438E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2"/>
          <w:szCs w:val="32"/>
        </w:rPr>
      </w:pPr>
    </w:p>
    <w:p w14:paraId="0EE55FFE" w14:textId="77777777" w:rsidR="00B438E2" w:rsidRPr="008D2FE2" w:rsidRDefault="00B438E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p>
    <w:p w14:paraId="10A059B6" w14:textId="77777777" w:rsidR="00B438E2" w:rsidRPr="008D2FE2" w:rsidRDefault="00B438E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p>
    <w:p w14:paraId="729E44B3" w14:textId="77777777" w:rsidR="00B438E2" w:rsidRPr="008D2FE2" w:rsidRDefault="00B438E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p>
    <w:p w14:paraId="3CBE7FF6" w14:textId="77777777" w:rsidR="00B438E2" w:rsidRPr="008D2FE2" w:rsidRDefault="00B438E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p>
    <w:p w14:paraId="733FE0CC" w14:textId="77777777" w:rsidR="00B438E2" w:rsidRPr="008D2FE2" w:rsidRDefault="00B438E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p>
    <w:p w14:paraId="749FE98B" w14:textId="77777777" w:rsidR="00B438E2" w:rsidRPr="008D2FE2" w:rsidRDefault="00B438E2">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32"/>
          <w:szCs w:val="32"/>
        </w:rPr>
      </w:pPr>
    </w:p>
    <w:p w14:paraId="35CF6804"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sidRPr="008D2FE2">
        <w:rPr>
          <w:rFonts w:ascii="Times New Roman" w:eastAsia="Times New Roman" w:hAnsi="Times New Roman" w:cs="Times New Roman"/>
          <w:b/>
          <w:color w:val="000000"/>
        </w:rPr>
        <w:t>Board of Trustees</w:t>
      </w:r>
      <w:r w:rsidRPr="008D2FE2">
        <w:rPr>
          <w:rFonts w:ascii="Times New Roman" w:eastAsia="Times New Roman" w:hAnsi="Times New Roman" w:cs="Times New Roman"/>
          <w:b/>
          <w:color w:val="000000"/>
        </w:rPr>
        <w:tab/>
      </w:r>
      <w:r w:rsidRPr="008D2FE2">
        <w:rPr>
          <w:rFonts w:ascii="Times New Roman" w:eastAsia="Times New Roman" w:hAnsi="Times New Roman" w:cs="Times New Roman"/>
          <w:b/>
          <w:color w:val="000000"/>
        </w:rPr>
        <w:tab/>
      </w:r>
      <w:r w:rsidRPr="008D2FE2">
        <w:rPr>
          <w:rFonts w:ascii="Times New Roman" w:eastAsia="Times New Roman" w:hAnsi="Times New Roman" w:cs="Times New Roman"/>
          <w:b/>
          <w:color w:val="000000"/>
        </w:rPr>
        <w:tab/>
      </w:r>
      <w:r w:rsidRPr="008D2FE2">
        <w:rPr>
          <w:rFonts w:ascii="Times New Roman" w:eastAsia="Times New Roman" w:hAnsi="Times New Roman" w:cs="Times New Roman"/>
          <w:b/>
          <w:color w:val="000000"/>
        </w:rPr>
        <w:tab/>
      </w:r>
      <w:r w:rsidRPr="008D2FE2">
        <w:rPr>
          <w:rFonts w:ascii="Times New Roman" w:eastAsia="Times New Roman" w:hAnsi="Times New Roman" w:cs="Times New Roman"/>
          <w:b/>
          <w:color w:val="000000"/>
        </w:rPr>
        <w:tab/>
        <w:t>Siskiyou County Office of Education</w:t>
      </w:r>
    </w:p>
    <w:p w14:paraId="70D6384B"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8D2FE2">
        <w:rPr>
          <w:rFonts w:ascii="Times New Roman" w:eastAsia="Times New Roman" w:hAnsi="Times New Roman" w:cs="Times New Roman"/>
          <w:color w:val="000000"/>
        </w:rPr>
        <w:t>Brian Wilson</w:t>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t>609 South Gold Street</w:t>
      </w:r>
    </w:p>
    <w:p w14:paraId="653A8317"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8D2FE2">
        <w:rPr>
          <w:rFonts w:ascii="Times New Roman" w:eastAsia="Times New Roman" w:hAnsi="Times New Roman" w:cs="Times New Roman"/>
          <w:color w:val="000000"/>
        </w:rPr>
        <w:t>Mariella Hines</w:t>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t>Yreka, CA 96097</w:t>
      </w:r>
    </w:p>
    <w:p w14:paraId="10C3EE49" w14:textId="45BCE8EB"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8D2FE2">
        <w:rPr>
          <w:rFonts w:ascii="Times New Roman" w:eastAsia="Times New Roman" w:hAnsi="Times New Roman" w:cs="Times New Roman"/>
          <w:color w:val="000000"/>
        </w:rPr>
        <w:t>Brian Wilson</w:t>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007F5E1A">
        <w:rPr>
          <w:rFonts w:ascii="Times New Roman" w:eastAsia="Times New Roman" w:hAnsi="Times New Roman" w:cs="Times New Roman"/>
          <w:color w:val="000000"/>
        </w:rPr>
        <w:t>Allan Carver</w:t>
      </w:r>
      <w:r w:rsidRPr="008D2FE2">
        <w:rPr>
          <w:rFonts w:ascii="Times New Roman" w:eastAsia="Times New Roman" w:hAnsi="Times New Roman" w:cs="Times New Roman"/>
          <w:color w:val="000000"/>
        </w:rPr>
        <w:t>, Superintendent</w:t>
      </w:r>
    </w:p>
    <w:p w14:paraId="479933B2"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8D2FE2">
        <w:rPr>
          <w:rFonts w:ascii="Times New Roman" w:eastAsia="Times New Roman" w:hAnsi="Times New Roman" w:cs="Times New Roman"/>
          <w:color w:val="000000"/>
        </w:rPr>
        <w:t>Jean E. Rogers</w:t>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r>
      <w:r w:rsidRPr="008D2FE2">
        <w:rPr>
          <w:rFonts w:ascii="Times New Roman" w:eastAsia="Times New Roman" w:hAnsi="Times New Roman" w:cs="Times New Roman"/>
          <w:color w:val="000000"/>
        </w:rPr>
        <w:tab/>
        <w:t>(530) 842-8400</w:t>
      </w:r>
      <w:r w:rsidRPr="008D2FE2">
        <w:rPr>
          <w:rFonts w:ascii="Times New Roman" w:eastAsia="Times New Roman" w:hAnsi="Times New Roman" w:cs="Times New Roman"/>
          <w:color w:val="000000"/>
        </w:rPr>
        <w:tab/>
      </w:r>
    </w:p>
    <w:p w14:paraId="5B6110F3"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8D2FE2">
        <w:rPr>
          <w:rFonts w:ascii="Times New Roman" w:eastAsia="Times New Roman" w:hAnsi="Times New Roman" w:cs="Times New Roman"/>
          <w:color w:val="000000"/>
        </w:rPr>
        <w:t>Jeremiah LaRue</w:t>
      </w:r>
      <w:r w:rsidRPr="008D2FE2">
        <w:rPr>
          <w:rFonts w:ascii="Times New Roman" w:eastAsia="Times New Roman" w:hAnsi="Times New Roman" w:cs="Times New Roman"/>
          <w:color w:val="000000"/>
        </w:rPr>
        <w:tab/>
      </w:r>
    </w:p>
    <w:p w14:paraId="35D41996"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24E66B22" w14:textId="77777777" w:rsidR="00B438E2" w:rsidRPr="008D2FE2" w:rsidRDefault="00B438E2">
      <w:pPr>
        <w:widowControl w:val="0"/>
        <w:pBdr>
          <w:top w:val="nil"/>
          <w:left w:val="nil"/>
          <w:bottom w:val="nil"/>
          <w:right w:val="nil"/>
          <w:between w:val="nil"/>
        </w:pBdr>
        <w:spacing w:line="240" w:lineRule="auto"/>
        <w:jc w:val="right"/>
        <w:rPr>
          <w:rFonts w:ascii="Times New Roman" w:eastAsia="Times New Roman" w:hAnsi="Times New Roman" w:cs="Times New Roman"/>
          <w:color w:val="000000"/>
        </w:rPr>
      </w:pPr>
    </w:p>
    <w:p w14:paraId="36A8B073" w14:textId="77777777" w:rsidR="00B438E2" w:rsidRPr="008D2FE2" w:rsidRDefault="008B1332">
      <w:pPr>
        <w:widowControl w:val="0"/>
        <w:pBdr>
          <w:top w:val="nil"/>
          <w:left w:val="nil"/>
          <w:bottom w:val="nil"/>
          <w:right w:val="nil"/>
          <w:between w:val="nil"/>
        </w:pBdr>
        <w:spacing w:line="240" w:lineRule="auto"/>
        <w:jc w:val="right"/>
        <w:rPr>
          <w:color w:val="000000"/>
        </w:rPr>
      </w:pPr>
      <w:r w:rsidRPr="008D2FE2">
        <w:br w:type="page"/>
      </w:r>
      <w:r w:rsidRPr="008D2FE2">
        <w:rPr>
          <w:color w:val="000000"/>
        </w:rPr>
        <w:t>Table of Contents</w:t>
      </w:r>
    </w:p>
    <w:sdt>
      <w:sdtPr>
        <w:rPr>
          <w:rFonts w:ascii="Arial" w:eastAsia="Arial" w:hAnsi="Arial" w:cs="Arial"/>
          <w:color w:val="auto"/>
          <w:sz w:val="22"/>
          <w:szCs w:val="22"/>
        </w:rPr>
        <w:id w:val="-2083594710"/>
        <w:docPartObj>
          <w:docPartGallery w:val="Table of Contents"/>
          <w:docPartUnique/>
        </w:docPartObj>
      </w:sdtPr>
      <w:sdtEndPr>
        <w:rPr>
          <w:b/>
          <w:bCs/>
          <w:noProof/>
        </w:rPr>
      </w:sdtEndPr>
      <w:sdtContent>
        <w:p w14:paraId="0085EEFE" w14:textId="77777777" w:rsidR="0024144E" w:rsidRPr="008D2FE2" w:rsidRDefault="0024144E">
          <w:pPr>
            <w:pStyle w:val="TOCHeading"/>
          </w:pPr>
          <w:r w:rsidRPr="008D2FE2">
            <w:t>Contents</w:t>
          </w:r>
        </w:p>
        <w:p w14:paraId="4C26F9FC" w14:textId="15B4E15E" w:rsidR="00BB2A21" w:rsidRDefault="0024144E">
          <w:pPr>
            <w:pStyle w:val="TOC1"/>
            <w:tabs>
              <w:tab w:val="right" w:leader="dot" w:pos="8990"/>
            </w:tabs>
            <w:rPr>
              <w:rFonts w:asciiTheme="minorHAnsi" w:eastAsiaTheme="minorEastAsia" w:hAnsiTheme="minorHAnsi" w:cstheme="minorBidi"/>
              <w:noProof/>
            </w:rPr>
          </w:pPr>
          <w:r w:rsidRPr="008D2FE2">
            <w:fldChar w:fldCharType="begin"/>
          </w:r>
          <w:r w:rsidRPr="008D2FE2">
            <w:instrText xml:space="preserve"> TOC \o "1-3" \h \z \u </w:instrText>
          </w:r>
          <w:r w:rsidRPr="008D2FE2">
            <w:fldChar w:fldCharType="separate"/>
          </w:r>
          <w:hyperlink w:anchor="_Toc144108973" w:history="1">
            <w:r w:rsidR="00BB2A21" w:rsidRPr="00C15B2B">
              <w:rPr>
                <w:rStyle w:val="Hyperlink"/>
                <w:noProof/>
              </w:rPr>
              <w:t>INTRO THIS MANUAL</w:t>
            </w:r>
            <w:r w:rsidR="00BB2A21">
              <w:rPr>
                <w:noProof/>
                <w:webHidden/>
              </w:rPr>
              <w:tab/>
            </w:r>
            <w:r w:rsidR="00BB2A21">
              <w:rPr>
                <w:noProof/>
                <w:webHidden/>
              </w:rPr>
              <w:fldChar w:fldCharType="begin"/>
            </w:r>
            <w:r w:rsidR="00BB2A21">
              <w:rPr>
                <w:noProof/>
                <w:webHidden/>
              </w:rPr>
              <w:instrText xml:space="preserve"> PAGEREF _Toc144108973 \h </w:instrText>
            </w:r>
            <w:r w:rsidR="00BB2A21">
              <w:rPr>
                <w:noProof/>
                <w:webHidden/>
              </w:rPr>
            </w:r>
            <w:r w:rsidR="00BB2A21">
              <w:rPr>
                <w:noProof/>
                <w:webHidden/>
              </w:rPr>
              <w:fldChar w:fldCharType="separate"/>
            </w:r>
            <w:r w:rsidR="00BB2A21">
              <w:rPr>
                <w:noProof/>
                <w:webHidden/>
              </w:rPr>
              <w:t>11</w:t>
            </w:r>
            <w:r w:rsidR="00BB2A21">
              <w:rPr>
                <w:noProof/>
                <w:webHidden/>
              </w:rPr>
              <w:fldChar w:fldCharType="end"/>
            </w:r>
          </w:hyperlink>
        </w:p>
        <w:p w14:paraId="0E510ABF" w14:textId="7148332D" w:rsidR="00BB2A21" w:rsidRDefault="00BB2A21">
          <w:pPr>
            <w:pStyle w:val="TOC1"/>
            <w:tabs>
              <w:tab w:val="right" w:leader="dot" w:pos="8990"/>
            </w:tabs>
            <w:rPr>
              <w:rFonts w:asciiTheme="minorHAnsi" w:eastAsiaTheme="minorEastAsia" w:hAnsiTheme="minorHAnsi" w:cstheme="minorBidi"/>
              <w:noProof/>
            </w:rPr>
          </w:pPr>
          <w:hyperlink w:anchor="_Toc144108974" w:history="1">
            <w:r w:rsidRPr="00C15B2B">
              <w:rPr>
                <w:rStyle w:val="Hyperlink"/>
                <w:iCs/>
                <w:noProof/>
              </w:rPr>
              <w:t>Mission and Vision</w:t>
            </w:r>
            <w:r>
              <w:rPr>
                <w:noProof/>
                <w:webHidden/>
              </w:rPr>
              <w:tab/>
            </w:r>
            <w:r>
              <w:rPr>
                <w:noProof/>
                <w:webHidden/>
              </w:rPr>
              <w:fldChar w:fldCharType="begin"/>
            </w:r>
            <w:r>
              <w:rPr>
                <w:noProof/>
                <w:webHidden/>
              </w:rPr>
              <w:instrText xml:space="preserve"> PAGEREF _Toc144108974 \h </w:instrText>
            </w:r>
            <w:r>
              <w:rPr>
                <w:noProof/>
                <w:webHidden/>
              </w:rPr>
            </w:r>
            <w:r>
              <w:rPr>
                <w:noProof/>
                <w:webHidden/>
              </w:rPr>
              <w:fldChar w:fldCharType="separate"/>
            </w:r>
            <w:r>
              <w:rPr>
                <w:noProof/>
                <w:webHidden/>
              </w:rPr>
              <w:t>11</w:t>
            </w:r>
            <w:r>
              <w:rPr>
                <w:noProof/>
                <w:webHidden/>
              </w:rPr>
              <w:fldChar w:fldCharType="end"/>
            </w:r>
          </w:hyperlink>
        </w:p>
        <w:p w14:paraId="5615FED4" w14:textId="1DDF7F85" w:rsidR="00BB2A21" w:rsidRDefault="00BB2A21">
          <w:pPr>
            <w:pStyle w:val="TOC1"/>
            <w:tabs>
              <w:tab w:val="right" w:leader="dot" w:pos="8990"/>
            </w:tabs>
            <w:rPr>
              <w:rFonts w:asciiTheme="minorHAnsi" w:eastAsiaTheme="minorEastAsia" w:hAnsiTheme="minorHAnsi" w:cstheme="minorBidi"/>
              <w:noProof/>
            </w:rPr>
          </w:pPr>
          <w:hyperlink w:anchor="_Toc144108975" w:history="1">
            <w:r w:rsidRPr="00C15B2B">
              <w:rPr>
                <w:rStyle w:val="Hyperlink"/>
                <w:rFonts w:ascii="Book Antiqua" w:eastAsia="Book Antiqua" w:hAnsi="Book Antiqua" w:cs="Book Antiqua"/>
                <w:noProof/>
              </w:rPr>
              <w:t>Your School and Campus</w:t>
            </w:r>
            <w:r>
              <w:rPr>
                <w:noProof/>
                <w:webHidden/>
              </w:rPr>
              <w:tab/>
            </w:r>
            <w:r>
              <w:rPr>
                <w:noProof/>
                <w:webHidden/>
              </w:rPr>
              <w:fldChar w:fldCharType="begin"/>
            </w:r>
            <w:r>
              <w:rPr>
                <w:noProof/>
                <w:webHidden/>
              </w:rPr>
              <w:instrText xml:space="preserve"> PAGEREF _Toc144108975 \h </w:instrText>
            </w:r>
            <w:r>
              <w:rPr>
                <w:noProof/>
                <w:webHidden/>
              </w:rPr>
            </w:r>
            <w:r>
              <w:rPr>
                <w:noProof/>
                <w:webHidden/>
              </w:rPr>
              <w:fldChar w:fldCharType="separate"/>
            </w:r>
            <w:r>
              <w:rPr>
                <w:noProof/>
                <w:webHidden/>
              </w:rPr>
              <w:t>12</w:t>
            </w:r>
            <w:r>
              <w:rPr>
                <w:noProof/>
                <w:webHidden/>
              </w:rPr>
              <w:fldChar w:fldCharType="end"/>
            </w:r>
          </w:hyperlink>
        </w:p>
        <w:p w14:paraId="24DDE2C2" w14:textId="7277B1F6" w:rsidR="00BB2A21" w:rsidRDefault="00BB2A21">
          <w:pPr>
            <w:pStyle w:val="TOC2"/>
            <w:tabs>
              <w:tab w:val="right" w:leader="dot" w:pos="8990"/>
            </w:tabs>
            <w:rPr>
              <w:rFonts w:asciiTheme="minorHAnsi" w:eastAsiaTheme="minorEastAsia" w:hAnsiTheme="minorHAnsi" w:cstheme="minorBidi"/>
              <w:noProof/>
            </w:rPr>
          </w:pPr>
          <w:hyperlink w:anchor="_Toc144108976" w:history="1">
            <w:r w:rsidRPr="00C15B2B">
              <w:rPr>
                <w:rStyle w:val="Hyperlink"/>
                <w:rFonts w:ascii="Book Antiqua" w:eastAsia="Book Antiqua" w:hAnsi="Book Antiqua" w:cs="Book Antiqua"/>
                <w:noProof/>
              </w:rPr>
              <w:t>PROGRAMS AND SERVICES OFFERED</w:t>
            </w:r>
            <w:r>
              <w:rPr>
                <w:noProof/>
                <w:webHidden/>
              </w:rPr>
              <w:tab/>
            </w:r>
            <w:r>
              <w:rPr>
                <w:noProof/>
                <w:webHidden/>
              </w:rPr>
              <w:fldChar w:fldCharType="begin"/>
            </w:r>
            <w:r>
              <w:rPr>
                <w:noProof/>
                <w:webHidden/>
              </w:rPr>
              <w:instrText xml:space="preserve"> PAGEREF _Toc144108976 \h </w:instrText>
            </w:r>
            <w:r>
              <w:rPr>
                <w:noProof/>
                <w:webHidden/>
              </w:rPr>
            </w:r>
            <w:r>
              <w:rPr>
                <w:noProof/>
                <w:webHidden/>
              </w:rPr>
              <w:fldChar w:fldCharType="separate"/>
            </w:r>
            <w:r>
              <w:rPr>
                <w:noProof/>
                <w:webHidden/>
              </w:rPr>
              <w:t>12</w:t>
            </w:r>
            <w:r>
              <w:rPr>
                <w:noProof/>
                <w:webHidden/>
              </w:rPr>
              <w:fldChar w:fldCharType="end"/>
            </w:r>
          </w:hyperlink>
        </w:p>
        <w:p w14:paraId="6F50FAD9" w14:textId="7B39BD65" w:rsidR="00BB2A21" w:rsidRDefault="00BB2A21">
          <w:pPr>
            <w:pStyle w:val="TOC2"/>
            <w:tabs>
              <w:tab w:val="right" w:leader="dot" w:pos="8990"/>
            </w:tabs>
            <w:rPr>
              <w:rFonts w:asciiTheme="minorHAnsi" w:eastAsiaTheme="minorEastAsia" w:hAnsiTheme="minorHAnsi" w:cstheme="minorBidi"/>
              <w:noProof/>
            </w:rPr>
          </w:pPr>
          <w:hyperlink w:anchor="_Toc144108977" w:history="1">
            <w:r w:rsidRPr="00C15B2B">
              <w:rPr>
                <w:rStyle w:val="Hyperlink"/>
                <w:rFonts w:ascii="Book Antiqua" w:eastAsia="Book Antiqua" w:hAnsi="Book Antiqua" w:cs="Book Antiqua"/>
                <w:noProof/>
              </w:rPr>
              <w:t>Campus Map</w:t>
            </w:r>
            <w:r>
              <w:rPr>
                <w:noProof/>
                <w:webHidden/>
              </w:rPr>
              <w:tab/>
            </w:r>
            <w:r>
              <w:rPr>
                <w:noProof/>
                <w:webHidden/>
              </w:rPr>
              <w:fldChar w:fldCharType="begin"/>
            </w:r>
            <w:r>
              <w:rPr>
                <w:noProof/>
                <w:webHidden/>
              </w:rPr>
              <w:instrText xml:space="preserve"> PAGEREF _Toc144108977 \h </w:instrText>
            </w:r>
            <w:r>
              <w:rPr>
                <w:noProof/>
                <w:webHidden/>
              </w:rPr>
            </w:r>
            <w:r>
              <w:rPr>
                <w:noProof/>
                <w:webHidden/>
              </w:rPr>
              <w:fldChar w:fldCharType="separate"/>
            </w:r>
            <w:r>
              <w:rPr>
                <w:noProof/>
                <w:webHidden/>
              </w:rPr>
              <w:t>13</w:t>
            </w:r>
            <w:r>
              <w:rPr>
                <w:noProof/>
                <w:webHidden/>
              </w:rPr>
              <w:fldChar w:fldCharType="end"/>
            </w:r>
          </w:hyperlink>
        </w:p>
        <w:p w14:paraId="10B456E3" w14:textId="768ECDDF" w:rsidR="00BB2A21" w:rsidRDefault="00BB2A21">
          <w:pPr>
            <w:pStyle w:val="TOC2"/>
            <w:tabs>
              <w:tab w:val="right" w:leader="dot" w:pos="8990"/>
            </w:tabs>
            <w:rPr>
              <w:rFonts w:asciiTheme="minorHAnsi" w:eastAsiaTheme="minorEastAsia" w:hAnsiTheme="minorHAnsi" w:cstheme="minorBidi"/>
              <w:noProof/>
            </w:rPr>
          </w:pPr>
          <w:hyperlink w:anchor="_Toc144108978" w:history="1">
            <w:r w:rsidRPr="00C15B2B">
              <w:rPr>
                <w:rStyle w:val="Hyperlink"/>
                <w:rFonts w:ascii="Book Antiqua" w:eastAsia="Book Antiqua" w:hAnsi="Book Antiqua" w:cs="Book Antiqua"/>
                <w:noProof/>
              </w:rPr>
              <w:t>PROHIBITED ON CAMPUS</w:t>
            </w:r>
            <w:r>
              <w:rPr>
                <w:noProof/>
                <w:webHidden/>
              </w:rPr>
              <w:tab/>
            </w:r>
            <w:r>
              <w:rPr>
                <w:noProof/>
                <w:webHidden/>
              </w:rPr>
              <w:fldChar w:fldCharType="begin"/>
            </w:r>
            <w:r>
              <w:rPr>
                <w:noProof/>
                <w:webHidden/>
              </w:rPr>
              <w:instrText xml:space="preserve"> PAGEREF _Toc144108978 \h </w:instrText>
            </w:r>
            <w:r>
              <w:rPr>
                <w:noProof/>
                <w:webHidden/>
              </w:rPr>
            </w:r>
            <w:r>
              <w:rPr>
                <w:noProof/>
                <w:webHidden/>
              </w:rPr>
              <w:fldChar w:fldCharType="separate"/>
            </w:r>
            <w:r>
              <w:rPr>
                <w:noProof/>
                <w:webHidden/>
              </w:rPr>
              <w:t>15</w:t>
            </w:r>
            <w:r>
              <w:rPr>
                <w:noProof/>
                <w:webHidden/>
              </w:rPr>
              <w:fldChar w:fldCharType="end"/>
            </w:r>
          </w:hyperlink>
        </w:p>
        <w:p w14:paraId="71760646" w14:textId="4FEA7135" w:rsidR="00BB2A21" w:rsidRDefault="00BB2A21">
          <w:pPr>
            <w:pStyle w:val="TOC3"/>
            <w:tabs>
              <w:tab w:val="right" w:leader="dot" w:pos="8990"/>
            </w:tabs>
            <w:rPr>
              <w:rFonts w:asciiTheme="minorHAnsi" w:eastAsiaTheme="minorEastAsia" w:hAnsiTheme="minorHAnsi" w:cstheme="minorBidi"/>
              <w:noProof/>
            </w:rPr>
          </w:pPr>
          <w:hyperlink w:anchor="_Toc144108979" w:history="1">
            <w:r w:rsidRPr="00C15B2B">
              <w:rPr>
                <w:rStyle w:val="Hyperlink"/>
                <w:rFonts w:ascii="Book Antiqua" w:eastAsia="Book Antiqua" w:hAnsi="Book Antiqua" w:cs="Book Antiqua"/>
                <w:noProof/>
              </w:rPr>
              <w:t>Weapons</w:t>
            </w:r>
            <w:r>
              <w:rPr>
                <w:noProof/>
                <w:webHidden/>
              </w:rPr>
              <w:tab/>
            </w:r>
            <w:r>
              <w:rPr>
                <w:noProof/>
                <w:webHidden/>
              </w:rPr>
              <w:fldChar w:fldCharType="begin"/>
            </w:r>
            <w:r>
              <w:rPr>
                <w:noProof/>
                <w:webHidden/>
              </w:rPr>
              <w:instrText xml:space="preserve"> PAGEREF _Toc144108979 \h </w:instrText>
            </w:r>
            <w:r>
              <w:rPr>
                <w:noProof/>
                <w:webHidden/>
              </w:rPr>
            </w:r>
            <w:r>
              <w:rPr>
                <w:noProof/>
                <w:webHidden/>
              </w:rPr>
              <w:fldChar w:fldCharType="separate"/>
            </w:r>
            <w:r>
              <w:rPr>
                <w:noProof/>
                <w:webHidden/>
              </w:rPr>
              <w:t>15</w:t>
            </w:r>
            <w:r>
              <w:rPr>
                <w:noProof/>
                <w:webHidden/>
              </w:rPr>
              <w:fldChar w:fldCharType="end"/>
            </w:r>
          </w:hyperlink>
        </w:p>
        <w:p w14:paraId="57DB9407" w14:textId="6754A8BA" w:rsidR="00BB2A21" w:rsidRDefault="00BB2A21">
          <w:pPr>
            <w:pStyle w:val="TOC3"/>
            <w:tabs>
              <w:tab w:val="right" w:leader="dot" w:pos="8990"/>
            </w:tabs>
            <w:rPr>
              <w:rFonts w:asciiTheme="minorHAnsi" w:eastAsiaTheme="minorEastAsia" w:hAnsiTheme="minorHAnsi" w:cstheme="minorBidi"/>
              <w:noProof/>
            </w:rPr>
          </w:pPr>
          <w:hyperlink w:anchor="_Toc144108980" w:history="1">
            <w:r w:rsidRPr="00C15B2B">
              <w:rPr>
                <w:rStyle w:val="Hyperlink"/>
                <w:rFonts w:ascii="Book Antiqua" w:eastAsia="Book Antiqua" w:hAnsi="Book Antiqua" w:cs="Book Antiqua"/>
                <w:noProof/>
              </w:rPr>
              <w:t>Electronic Devices</w:t>
            </w:r>
            <w:r>
              <w:rPr>
                <w:noProof/>
                <w:webHidden/>
              </w:rPr>
              <w:tab/>
            </w:r>
            <w:r>
              <w:rPr>
                <w:noProof/>
                <w:webHidden/>
              </w:rPr>
              <w:fldChar w:fldCharType="begin"/>
            </w:r>
            <w:r>
              <w:rPr>
                <w:noProof/>
                <w:webHidden/>
              </w:rPr>
              <w:instrText xml:space="preserve"> PAGEREF _Toc144108980 \h </w:instrText>
            </w:r>
            <w:r>
              <w:rPr>
                <w:noProof/>
                <w:webHidden/>
              </w:rPr>
            </w:r>
            <w:r>
              <w:rPr>
                <w:noProof/>
                <w:webHidden/>
              </w:rPr>
              <w:fldChar w:fldCharType="separate"/>
            </w:r>
            <w:r>
              <w:rPr>
                <w:noProof/>
                <w:webHidden/>
              </w:rPr>
              <w:t>15</w:t>
            </w:r>
            <w:r>
              <w:rPr>
                <w:noProof/>
                <w:webHidden/>
              </w:rPr>
              <w:fldChar w:fldCharType="end"/>
            </w:r>
          </w:hyperlink>
        </w:p>
        <w:p w14:paraId="1DCAC043" w14:textId="02C71C8E" w:rsidR="00BB2A21" w:rsidRDefault="00BB2A21">
          <w:pPr>
            <w:pStyle w:val="TOC3"/>
            <w:tabs>
              <w:tab w:val="right" w:leader="dot" w:pos="8990"/>
            </w:tabs>
            <w:rPr>
              <w:rFonts w:asciiTheme="minorHAnsi" w:eastAsiaTheme="minorEastAsia" w:hAnsiTheme="minorHAnsi" w:cstheme="minorBidi"/>
              <w:noProof/>
            </w:rPr>
          </w:pPr>
          <w:hyperlink w:anchor="_Toc144108981" w:history="1">
            <w:r w:rsidRPr="00C15B2B">
              <w:rPr>
                <w:rStyle w:val="Hyperlink"/>
                <w:rFonts w:ascii="Book Antiqua" w:eastAsia="Book Antiqua" w:hAnsi="Book Antiqua" w:cs="Book Antiqua"/>
                <w:noProof/>
              </w:rPr>
              <w:t>Wheels</w:t>
            </w:r>
            <w:r>
              <w:rPr>
                <w:noProof/>
                <w:webHidden/>
              </w:rPr>
              <w:tab/>
            </w:r>
            <w:r>
              <w:rPr>
                <w:noProof/>
                <w:webHidden/>
              </w:rPr>
              <w:fldChar w:fldCharType="begin"/>
            </w:r>
            <w:r>
              <w:rPr>
                <w:noProof/>
                <w:webHidden/>
              </w:rPr>
              <w:instrText xml:space="preserve"> PAGEREF _Toc144108981 \h </w:instrText>
            </w:r>
            <w:r>
              <w:rPr>
                <w:noProof/>
                <w:webHidden/>
              </w:rPr>
            </w:r>
            <w:r>
              <w:rPr>
                <w:noProof/>
                <w:webHidden/>
              </w:rPr>
              <w:fldChar w:fldCharType="separate"/>
            </w:r>
            <w:r>
              <w:rPr>
                <w:noProof/>
                <w:webHidden/>
              </w:rPr>
              <w:t>16</w:t>
            </w:r>
            <w:r>
              <w:rPr>
                <w:noProof/>
                <w:webHidden/>
              </w:rPr>
              <w:fldChar w:fldCharType="end"/>
            </w:r>
          </w:hyperlink>
        </w:p>
        <w:p w14:paraId="063E9D84" w14:textId="4B843CE4" w:rsidR="00BB2A21" w:rsidRDefault="00BB2A21">
          <w:pPr>
            <w:pStyle w:val="TOC3"/>
            <w:tabs>
              <w:tab w:val="right" w:leader="dot" w:pos="8990"/>
            </w:tabs>
            <w:rPr>
              <w:rFonts w:asciiTheme="minorHAnsi" w:eastAsiaTheme="minorEastAsia" w:hAnsiTheme="minorHAnsi" w:cstheme="minorBidi"/>
              <w:noProof/>
            </w:rPr>
          </w:pPr>
          <w:hyperlink w:anchor="_Toc144108982" w:history="1">
            <w:r w:rsidRPr="00C15B2B">
              <w:rPr>
                <w:rStyle w:val="Hyperlink"/>
                <w:rFonts w:ascii="Book Antiqua" w:eastAsia="Book Antiqua" w:hAnsi="Book Antiqua" w:cs="Book Antiqua"/>
                <w:noProof/>
              </w:rPr>
              <w:t>Medications</w:t>
            </w:r>
            <w:r>
              <w:rPr>
                <w:noProof/>
                <w:webHidden/>
              </w:rPr>
              <w:tab/>
            </w:r>
            <w:r>
              <w:rPr>
                <w:noProof/>
                <w:webHidden/>
              </w:rPr>
              <w:fldChar w:fldCharType="begin"/>
            </w:r>
            <w:r>
              <w:rPr>
                <w:noProof/>
                <w:webHidden/>
              </w:rPr>
              <w:instrText xml:space="preserve"> PAGEREF _Toc144108982 \h </w:instrText>
            </w:r>
            <w:r>
              <w:rPr>
                <w:noProof/>
                <w:webHidden/>
              </w:rPr>
            </w:r>
            <w:r>
              <w:rPr>
                <w:noProof/>
                <w:webHidden/>
              </w:rPr>
              <w:fldChar w:fldCharType="separate"/>
            </w:r>
            <w:r>
              <w:rPr>
                <w:noProof/>
                <w:webHidden/>
              </w:rPr>
              <w:t>16</w:t>
            </w:r>
            <w:r>
              <w:rPr>
                <w:noProof/>
                <w:webHidden/>
              </w:rPr>
              <w:fldChar w:fldCharType="end"/>
            </w:r>
          </w:hyperlink>
        </w:p>
        <w:p w14:paraId="2B2D75E5" w14:textId="6C735763" w:rsidR="00BB2A21" w:rsidRDefault="00BB2A21">
          <w:pPr>
            <w:pStyle w:val="TOC2"/>
            <w:tabs>
              <w:tab w:val="right" w:leader="dot" w:pos="8990"/>
            </w:tabs>
            <w:rPr>
              <w:rFonts w:asciiTheme="minorHAnsi" w:eastAsiaTheme="minorEastAsia" w:hAnsiTheme="minorHAnsi" w:cstheme="minorBidi"/>
              <w:noProof/>
            </w:rPr>
          </w:pPr>
          <w:hyperlink w:anchor="_Toc144108983" w:history="1">
            <w:r w:rsidRPr="00C15B2B">
              <w:rPr>
                <w:rStyle w:val="Hyperlink"/>
                <w:rFonts w:ascii="Book Antiqua" w:eastAsia="Book Antiqua" w:hAnsi="Book Antiqua" w:cs="Book Antiqua"/>
                <w:noProof/>
              </w:rPr>
              <w:t>DRESS  CODE POLICY</w:t>
            </w:r>
            <w:r>
              <w:rPr>
                <w:noProof/>
                <w:webHidden/>
              </w:rPr>
              <w:tab/>
            </w:r>
            <w:r>
              <w:rPr>
                <w:noProof/>
                <w:webHidden/>
              </w:rPr>
              <w:fldChar w:fldCharType="begin"/>
            </w:r>
            <w:r>
              <w:rPr>
                <w:noProof/>
                <w:webHidden/>
              </w:rPr>
              <w:instrText xml:space="preserve"> PAGEREF _Toc144108983 \h </w:instrText>
            </w:r>
            <w:r>
              <w:rPr>
                <w:noProof/>
                <w:webHidden/>
              </w:rPr>
            </w:r>
            <w:r>
              <w:rPr>
                <w:noProof/>
                <w:webHidden/>
              </w:rPr>
              <w:fldChar w:fldCharType="separate"/>
            </w:r>
            <w:r>
              <w:rPr>
                <w:noProof/>
                <w:webHidden/>
              </w:rPr>
              <w:t>17</w:t>
            </w:r>
            <w:r>
              <w:rPr>
                <w:noProof/>
                <w:webHidden/>
              </w:rPr>
              <w:fldChar w:fldCharType="end"/>
            </w:r>
          </w:hyperlink>
        </w:p>
        <w:p w14:paraId="0A109ABA" w14:textId="14BCC8D8" w:rsidR="00BB2A21" w:rsidRDefault="00BB2A21">
          <w:pPr>
            <w:pStyle w:val="TOC2"/>
            <w:tabs>
              <w:tab w:val="right" w:leader="dot" w:pos="8990"/>
            </w:tabs>
            <w:rPr>
              <w:rFonts w:asciiTheme="minorHAnsi" w:eastAsiaTheme="minorEastAsia" w:hAnsiTheme="minorHAnsi" w:cstheme="minorBidi"/>
              <w:noProof/>
            </w:rPr>
          </w:pPr>
          <w:hyperlink w:anchor="_Toc144108984" w:history="1">
            <w:r w:rsidRPr="00C15B2B">
              <w:rPr>
                <w:rStyle w:val="Hyperlink"/>
                <w:rFonts w:ascii="Book Antiqua" w:eastAsia="Book Antiqua" w:hAnsi="Book Antiqua" w:cs="Book Antiqua"/>
                <w:noProof/>
              </w:rPr>
              <w:t>MOTOR VEHICLES</w:t>
            </w:r>
            <w:r>
              <w:rPr>
                <w:noProof/>
                <w:webHidden/>
              </w:rPr>
              <w:tab/>
            </w:r>
            <w:r>
              <w:rPr>
                <w:noProof/>
                <w:webHidden/>
              </w:rPr>
              <w:fldChar w:fldCharType="begin"/>
            </w:r>
            <w:r>
              <w:rPr>
                <w:noProof/>
                <w:webHidden/>
              </w:rPr>
              <w:instrText xml:space="preserve"> PAGEREF _Toc144108984 \h </w:instrText>
            </w:r>
            <w:r>
              <w:rPr>
                <w:noProof/>
                <w:webHidden/>
              </w:rPr>
            </w:r>
            <w:r>
              <w:rPr>
                <w:noProof/>
                <w:webHidden/>
              </w:rPr>
              <w:fldChar w:fldCharType="separate"/>
            </w:r>
            <w:r>
              <w:rPr>
                <w:noProof/>
                <w:webHidden/>
              </w:rPr>
              <w:t>17</w:t>
            </w:r>
            <w:r>
              <w:rPr>
                <w:noProof/>
                <w:webHidden/>
              </w:rPr>
              <w:fldChar w:fldCharType="end"/>
            </w:r>
          </w:hyperlink>
        </w:p>
        <w:p w14:paraId="3A0C7E74" w14:textId="04BA1DCC" w:rsidR="00BB2A21" w:rsidRDefault="00BB2A21">
          <w:pPr>
            <w:pStyle w:val="TOC3"/>
            <w:tabs>
              <w:tab w:val="right" w:leader="dot" w:pos="8990"/>
            </w:tabs>
            <w:rPr>
              <w:rFonts w:asciiTheme="minorHAnsi" w:eastAsiaTheme="minorEastAsia" w:hAnsiTheme="minorHAnsi" w:cstheme="minorBidi"/>
              <w:noProof/>
            </w:rPr>
          </w:pPr>
          <w:hyperlink w:anchor="_Toc144108985" w:history="1">
            <w:r w:rsidRPr="00C15B2B">
              <w:rPr>
                <w:rStyle w:val="Hyperlink"/>
                <w:rFonts w:ascii="Book Antiqua" w:eastAsia="Book Antiqua" w:hAnsi="Book Antiqua" w:cs="Book Antiqua"/>
                <w:noProof/>
              </w:rPr>
              <w:t>Speed Limits/Building and Grounds</w:t>
            </w:r>
            <w:r>
              <w:rPr>
                <w:noProof/>
                <w:webHidden/>
              </w:rPr>
              <w:tab/>
            </w:r>
            <w:r>
              <w:rPr>
                <w:noProof/>
                <w:webHidden/>
              </w:rPr>
              <w:fldChar w:fldCharType="begin"/>
            </w:r>
            <w:r>
              <w:rPr>
                <w:noProof/>
                <w:webHidden/>
              </w:rPr>
              <w:instrText xml:space="preserve"> PAGEREF _Toc144108985 \h </w:instrText>
            </w:r>
            <w:r>
              <w:rPr>
                <w:noProof/>
                <w:webHidden/>
              </w:rPr>
            </w:r>
            <w:r>
              <w:rPr>
                <w:noProof/>
                <w:webHidden/>
              </w:rPr>
              <w:fldChar w:fldCharType="separate"/>
            </w:r>
            <w:r>
              <w:rPr>
                <w:noProof/>
                <w:webHidden/>
              </w:rPr>
              <w:t>18</w:t>
            </w:r>
            <w:r>
              <w:rPr>
                <w:noProof/>
                <w:webHidden/>
              </w:rPr>
              <w:fldChar w:fldCharType="end"/>
            </w:r>
          </w:hyperlink>
        </w:p>
        <w:p w14:paraId="0C5BFA6A" w14:textId="0BA697CA" w:rsidR="00BB2A21" w:rsidRDefault="00BB2A21" w:rsidP="00133F2B">
          <w:pPr>
            <w:pStyle w:val="TOC2"/>
            <w:tabs>
              <w:tab w:val="right" w:leader="dot" w:pos="8990"/>
            </w:tabs>
            <w:ind w:left="0"/>
            <w:rPr>
              <w:rFonts w:asciiTheme="minorHAnsi" w:eastAsiaTheme="minorEastAsia" w:hAnsiTheme="minorHAnsi" w:cstheme="minorBidi"/>
              <w:noProof/>
            </w:rPr>
          </w:pPr>
          <w:hyperlink w:anchor="_Toc144108986" w:history="1">
            <w:r w:rsidRPr="00C15B2B">
              <w:rPr>
                <w:rStyle w:val="Hyperlink"/>
                <w:rFonts w:ascii="Book Antiqua" w:eastAsia="Book Antiqua" w:hAnsi="Book Antiqua" w:cs="Book Antiqua"/>
                <w:noProof/>
              </w:rPr>
              <w:t>Restroom Maintenance Complaints</w:t>
            </w:r>
            <w:r>
              <w:rPr>
                <w:noProof/>
                <w:webHidden/>
              </w:rPr>
              <w:tab/>
            </w:r>
            <w:r>
              <w:rPr>
                <w:noProof/>
                <w:webHidden/>
              </w:rPr>
              <w:fldChar w:fldCharType="begin"/>
            </w:r>
            <w:r>
              <w:rPr>
                <w:noProof/>
                <w:webHidden/>
              </w:rPr>
              <w:instrText xml:space="preserve"> PAGEREF _Toc144108986 \h </w:instrText>
            </w:r>
            <w:r>
              <w:rPr>
                <w:noProof/>
                <w:webHidden/>
              </w:rPr>
            </w:r>
            <w:r>
              <w:rPr>
                <w:noProof/>
                <w:webHidden/>
              </w:rPr>
              <w:fldChar w:fldCharType="separate"/>
            </w:r>
            <w:r>
              <w:rPr>
                <w:noProof/>
                <w:webHidden/>
              </w:rPr>
              <w:t>18</w:t>
            </w:r>
            <w:r>
              <w:rPr>
                <w:noProof/>
                <w:webHidden/>
              </w:rPr>
              <w:fldChar w:fldCharType="end"/>
            </w:r>
          </w:hyperlink>
        </w:p>
        <w:p w14:paraId="5705A2FD" w14:textId="00CDDFAE" w:rsidR="00BB2A21" w:rsidRDefault="00BB2A21">
          <w:pPr>
            <w:pStyle w:val="TOC1"/>
            <w:tabs>
              <w:tab w:val="right" w:leader="dot" w:pos="8990"/>
            </w:tabs>
            <w:rPr>
              <w:rFonts w:asciiTheme="minorHAnsi" w:eastAsiaTheme="minorEastAsia" w:hAnsiTheme="minorHAnsi" w:cstheme="minorBidi"/>
              <w:noProof/>
            </w:rPr>
          </w:pPr>
          <w:hyperlink w:anchor="_Toc144108988" w:history="1">
            <w:r w:rsidRPr="00C15B2B">
              <w:rPr>
                <w:rStyle w:val="Hyperlink"/>
                <w:rFonts w:ascii="Book Antiqua" w:eastAsia="Book Antiqua" w:hAnsi="Book Antiqua" w:cs="Book Antiqua"/>
                <w:noProof/>
              </w:rPr>
              <w:t>Expectations</w:t>
            </w:r>
            <w:r>
              <w:rPr>
                <w:noProof/>
                <w:webHidden/>
              </w:rPr>
              <w:tab/>
            </w:r>
            <w:r>
              <w:rPr>
                <w:noProof/>
                <w:webHidden/>
              </w:rPr>
              <w:fldChar w:fldCharType="begin"/>
            </w:r>
            <w:r>
              <w:rPr>
                <w:noProof/>
                <w:webHidden/>
              </w:rPr>
              <w:instrText xml:space="preserve"> PAGEREF _Toc144108988 \h </w:instrText>
            </w:r>
            <w:r>
              <w:rPr>
                <w:noProof/>
                <w:webHidden/>
              </w:rPr>
            </w:r>
            <w:r>
              <w:rPr>
                <w:noProof/>
                <w:webHidden/>
              </w:rPr>
              <w:fldChar w:fldCharType="separate"/>
            </w:r>
            <w:r>
              <w:rPr>
                <w:noProof/>
                <w:webHidden/>
              </w:rPr>
              <w:t>20</w:t>
            </w:r>
            <w:r>
              <w:rPr>
                <w:noProof/>
                <w:webHidden/>
              </w:rPr>
              <w:fldChar w:fldCharType="end"/>
            </w:r>
          </w:hyperlink>
        </w:p>
        <w:p w14:paraId="0E4AB907" w14:textId="47B79AE8" w:rsidR="00BB2A21" w:rsidRDefault="00BB2A21">
          <w:pPr>
            <w:pStyle w:val="TOC2"/>
            <w:tabs>
              <w:tab w:val="right" w:leader="dot" w:pos="8990"/>
            </w:tabs>
            <w:rPr>
              <w:rFonts w:asciiTheme="minorHAnsi" w:eastAsiaTheme="minorEastAsia" w:hAnsiTheme="minorHAnsi" w:cstheme="minorBidi"/>
              <w:noProof/>
            </w:rPr>
          </w:pPr>
          <w:hyperlink w:anchor="_Toc144108989" w:history="1">
            <w:r w:rsidRPr="00C15B2B">
              <w:rPr>
                <w:rStyle w:val="Hyperlink"/>
                <w:rFonts w:ascii="Book Antiqua" w:eastAsia="Book Antiqua" w:hAnsi="Book Antiqua" w:cs="Book Antiqua"/>
                <w:noProof/>
              </w:rPr>
              <w:t>School Wide Goals</w:t>
            </w:r>
            <w:r>
              <w:rPr>
                <w:noProof/>
                <w:webHidden/>
              </w:rPr>
              <w:tab/>
            </w:r>
            <w:r>
              <w:rPr>
                <w:noProof/>
                <w:webHidden/>
              </w:rPr>
              <w:fldChar w:fldCharType="begin"/>
            </w:r>
            <w:r>
              <w:rPr>
                <w:noProof/>
                <w:webHidden/>
              </w:rPr>
              <w:instrText xml:space="preserve"> PAGEREF _Toc144108989 \h </w:instrText>
            </w:r>
            <w:r>
              <w:rPr>
                <w:noProof/>
                <w:webHidden/>
              </w:rPr>
            </w:r>
            <w:r>
              <w:rPr>
                <w:noProof/>
                <w:webHidden/>
              </w:rPr>
              <w:fldChar w:fldCharType="separate"/>
            </w:r>
            <w:r>
              <w:rPr>
                <w:noProof/>
                <w:webHidden/>
              </w:rPr>
              <w:t>21</w:t>
            </w:r>
            <w:r>
              <w:rPr>
                <w:noProof/>
                <w:webHidden/>
              </w:rPr>
              <w:fldChar w:fldCharType="end"/>
            </w:r>
          </w:hyperlink>
        </w:p>
        <w:p w14:paraId="63A8F158" w14:textId="6F30EFA0" w:rsidR="00BB2A21" w:rsidRDefault="00BB2A21">
          <w:pPr>
            <w:pStyle w:val="TOC3"/>
            <w:tabs>
              <w:tab w:val="right" w:leader="dot" w:pos="8990"/>
            </w:tabs>
            <w:rPr>
              <w:rFonts w:asciiTheme="minorHAnsi" w:eastAsiaTheme="minorEastAsia" w:hAnsiTheme="minorHAnsi" w:cstheme="minorBidi"/>
              <w:noProof/>
            </w:rPr>
          </w:pPr>
          <w:hyperlink w:anchor="_Toc144108990" w:history="1">
            <w:r w:rsidRPr="00C15B2B">
              <w:rPr>
                <w:rStyle w:val="Hyperlink"/>
                <w:rFonts w:ascii="Book Antiqua" w:eastAsia="Book Antiqua" w:hAnsi="Book Antiqua" w:cs="Book Antiqua"/>
                <w:noProof/>
              </w:rPr>
              <w:t>Student Rights</w:t>
            </w:r>
            <w:r>
              <w:rPr>
                <w:noProof/>
                <w:webHidden/>
              </w:rPr>
              <w:tab/>
            </w:r>
            <w:r>
              <w:rPr>
                <w:noProof/>
                <w:webHidden/>
              </w:rPr>
              <w:fldChar w:fldCharType="begin"/>
            </w:r>
            <w:r>
              <w:rPr>
                <w:noProof/>
                <w:webHidden/>
              </w:rPr>
              <w:instrText xml:space="preserve"> PAGEREF _Toc144108990 \h </w:instrText>
            </w:r>
            <w:r>
              <w:rPr>
                <w:noProof/>
                <w:webHidden/>
              </w:rPr>
            </w:r>
            <w:r>
              <w:rPr>
                <w:noProof/>
                <w:webHidden/>
              </w:rPr>
              <w:fldChar w:fldCharType="separate"/>
            </w:r>
            <w:r>
              <w:rPr>
                <w:noProof/>
                <w:webHidden/>
              </w:rPr>
              <w:t>21</w:t>
            </w:r>
            <w:r>
              <w:rPr>
                <w:noProof/>
                <w:webHidden/>
              </w:rPr>
              <w:fldChar w:fldCharType="end"/>
            </w:r>
          </w:hyperlink>
        </w:p>
        <w:p w14:paraId="633FB8D3" w14:textId="0D00CF6A" w:rsidR="00BB2A21" w:rsidRDefault="00BB2A21">
          <w:pPr>
            <w:pStyle w:val="TOC3"/>
            <w:tabs>
              <w:tab w:val="right" w:leader="dot" w:pos="8990"/>
            </w:tabs>
            <w:rPr>
              <w:rFonts w:asciiTheme="minorHAnsi" w:eastAsiaTheme="minorEastAsia" w:hAnsiTheme="minorHAnsi" w:cstheme="minorBidi"/>
              <w:noProof/>
            </w:rPr>
          </w:pPr>
          <w:hyperlink w:anchor="_Toc144108991" w:history="1">
            <w:r w:rsidRPr="00C15B2B">
              <w:rPr>
                <w:rStyle w:val="Hyperlink"/>
                <w:rFonts w:ascii="Book Antiqua" w:eastAsia="Book Antiqua" w:hAnsi="Book Antiqua" w:cs="Book Antiqua"/>
                <w:noProof/>
              </w:rPr>
              <w:t>Statement of Expectations-</w:t>
            </w:r>
            <w:r>
              <w:rPr>
                <w:noProof/>
                <w:webHidden/>
              </w:rPr>
              <w:tab/>
            </w:r>
            <w:r>
              <w:rPr>
                <w:noProof/>
                <w:webHidden/>
              </w:rPr>
              <w:fldChar w:fldCharType="begin"/>
            </w:r>
            <w:r>
              <w:rPr>
                <w:noProof/>
                <w:webHidden/>
              </w:rPr>
              <w:instrText xml:space="preserve"> PAGEREF _Toc144108991 \h </w:instrText>
            </w:r>
            <w:r>
              <w:rPr>
                <w:noProof/>
                <w:webHidden/>
              </w:rPr>
            </w:r>
            <w:r>
              <w:rPr>
                <w:noProof/>
                <w:webHidden/>
              </w:rPr>
              <w:fldChar w:fldCharType="separate"/>
            </w:r>
            <w:r>
              <w:rPr>
                <w:noProof/>
                <w:webHidden/>
              </w:rPr>
              <w:t>25</w:t>
            </w:r>
            <w:r>
              <w:rPr>
                <w:noProof/>
                <w:webHidden/>
              </w:rPr>
              <w:fldChar w:fldCharType="end"/>
            </w:r>
          </w:hyperlink>
        </w:p>
        <w:p w14:paraId="1EA25A29" w14:textId="72F74618" w:rsidR="00BB2A21" w:rsidRDefault="00BB2A21">
          <w:pPr>
            <w:pStyle w:val="TOC3"/>
            <w:tabs>
              <w:tab w:val="right" w:leader="dot" w:pos="8990"/>
            </w:tabs>
            <w:rPr>
              <w:rFonts w:asciiTheme="minorHAnsi" w:eastAsiaTheme="minorEastAsia" w:hAnsiTheme="minorHAnsi" w:cstheme="minorBidi"/>
              <w:noProof/>
            </w:rPr>
          </w:pPr>
          <w:hyperlink w:anchor="_Toc144108992" w:history="1">
            <w:r w:rsidRPr="00C15B2B">
              <w:rPr>
                <w:rStyle w:val="Hyperlink"/>
                <w:rFonts w:ascii="Book Antiqua" w:eastAsia="Book Antiqua" w:hAnsi="Book Antiqua" w:cs="Book Antiqua"/>
                <w:noProof/>
              </w:rPr>
              <w:t>Make-up work for Absent Students:</w:t>
            </w:r>
            <w:r>
              <w:rPr>
                <w:noProof/>
                <w:webHidden/>
              </w:rPr>
              <w:tab/>
            </w:r>
            <w:r>
              <w:rPr>
                <w:noProof/>
                <w:webHidden/>
              </w:rPr>
              <w:fldChar w:fldCharType="begin"/>
            </w:r>
            <w:r>
              <w:rPr>
                <w:noProof/>
                <w:webHidden/>
              </w:rPr>
              <w:instrText xml:space="preserve"> PAGEREF _Toc144108992 \h </w:instrText>
            </w:r>
            <w:r>
              <w:rPr>
                <w:noProof/>
                <w:webHidden/>
              </w:rPr>
            </w:r>
            <w:r>
              <w:rPr>
                <w:noProof/>
                <w:webHidden/>
              </w:rPr>
              <w:fldChar w:fldCharType="separate"/>
            </w:r>
            <w:r>
              <w:rPr>
                <w:noProof/>
                <w:webHidden/>
              </w:rPr>
              <w:t>29</w:t>
            </w:r>
            <w:r>
              <w:rPr>
                <w:noProof/>
                <w:webHidden/>
              </w:rPr>
              <w:fldChar w:fldCharType="end"/>
            </w:r>
          </w:hyperlink>
        </w:p>
        <w:p w14:paraId="556992C3" w14:textId="0FC32D5D" w:rsidR="00BB2A21" w:rsidRDefault="00BB2A21">
          <w:pPr>
            <w:pStyle w:val="TOC2"/>
            <w:tabs>
              <w:tab w:val="right" w:leader="dot" w:pos="8990"/>
            </w:tabs>
            <w:rPr>
              <w:rFonts w:asciiTheme="minorHAnsi" w:eastAsiaTheme="minorEastAsia" w:hAnsiTheme="minorHAnsi" w:cstheme="minorBidi"/>
              <w:noProof/>
            </w:rPr>
          </w:pPr>
          <w:hyperlink w:anchor="_Toc144108993" w:history="1">
            <w:r w:rsidRPr="00C15B2B">
              <w:rPr>
                <w:rStyle w:val="Hyperlink"/>
                <w:rFonts w:ascii="Book Antiqua" w:eastAsia="Book Antiqua" w:hAnsi="Book Antiqua" w:cs="Book Antiqua"/>
                <w:noProof/>
              </w:rPr>
              <w:t>MAKE UP AND CREDIT</w:t>
            </w:r>
            <w:r>
              <w:rPr>
                <w:noProof/>
                <w:webHidden/>
              </w:rPr>
              <w:tab/>
            </w:r>
            <w:r>
              <w:rPr>
                <w:noProof/>
                <w:webHidden/>
              </w:rPr>
              <w:fldChar w:fldCharType="begin"/>
            </w:r>
            <w:r>
              <w:rPr>
                <w:noProof/>
                <w:webHidden/>
              </w:rPr>
              <w:instrText xml:space="preserve"> PAGEREF _Toc144108993 \h </w:instrText>
            </w:r>
            <w:r>
              <w:rPr>
                <w:noProof/>
                <w:webHidden/>
              </w:rPr>
            </w:r>
            <w:r>
              <w:rPr>
                <w:noProof/>
                <w:webHidden/>
              </w:rPr>
              <w:fldChar w:fldCharType="separate"/>
            </w:r>
            <w:r>
              <w:rPr>
                <w:noProof/>
                <w:webHidden/>
              </w:rPr>
              <w:t>29</w:t>
            </w:r>
            <w:r>
              <w:rPr>
                <w:noProof/>
                <w:webHidden/>
              </w:rPr>
              <w:fldChar w:fldCharType="end"/>
            </w:r>
          </w:hyperlink>
        </w:p>
        <w:p w14:paraId="4E3021B3" w14:textId="3F3FD0CD" w:rsidR="00BB2A21" w:rsidRDefault="00BB2A21">
          <w:pPr>
            <w:pStyle w:val="TOC3"/>
            <w:tabs>
              <w:tab w:val="right" w:leader="dot" w:pos="8990"/>
            </w:tabs>
            <w:rPr>
              <w:rFonts w:asciiTheme="minorHAnsi" w:eastAsiaTheme="minorEastAsia" w:hAnsiTheme="minorHAnsi" w:cstheme="minorBidi"/>
              <w:noProof/>
            </w:rPr>
          </w:pPr>
          <w:hyperlink w:anchor="_Toc144108994" w:history="1">
            <w:r w:rsidRPr="00C15B2B">
              <w:rPr>
                <w:rStyle w:val="Hyperlink"/>
                <w:rFonts w:ascii="Book Antiqua" w:eastAsia="Book Antiqua" w:hAnsi="Book Antiqua" w:cs="Book Antiqua"/>
                <w:noProof/>
              </w:rPr>
              <w:t>Temporary Independent Study Programs</w:t>
            </w:r>
            <w:r>
              <w:rPr>
                <w:noProof/>
                <w:webHidden/>
              </w:rPr>
              <w:tab/>
            </w:r>
            <w:r>
              <w:rPr>
                <w:noProof/>
                <w:webHidden/>
              </w:rPr>
              <w:fldChar w:fldCharType="begin"/>
            </w:r>
            <w:r>
              <w:rPr>
                <w:noProof/>
                <w:webHidden/>
              </w:rPr>
              <w:instrText xml:space="preserve"> PAGEREF _Toc144108994 \h </w:instrText>
            </w:r>
            <w:r>
              <w:rPr>
                <w:noProof/>
                <w:webHidden/>
              </w:rPr>
            </w:r>
            <w:r>
              <w:rPr>
                <w:noProof/>
                <w:webHidden/>
              </w:rPr>
              <w:fldChar w:fldCharType="separate"/>
            </w:r>
            <w:r>
              <w:rPr>
                <w:noProof/>
                <w:webHidden/>
              </w:rPr>
              <w:t>30</w:t>
            </w:r>
            <w:r>
              <w:rPr>
                <w:noProof/>
                <w:webHidden/>
              </w:rPr>
              <w:fldChar w:fldCharType="end"/>
            </w:r>
          </w:hyperlink>
        </w:p>
        <w:p w14:paraId="2789A838" w14:textId="4B200C5A" w:rsidR="00BB2A21" w:rsidRDefault="00BB2A21">
          <w:pPr>
            <w:pStyle w:val="TOC2"/>
            <w:tabs>
              <w:tab w:val="right" w:leader="dot" w:pos="8990"/>
            </w:tabs>
            <w:rPr>
              <w:rFonts w:asciiTheme="minorHAnsi" w:eastAsiaTheme="minorEastAsia" w:hAnsiTheme="minorHAnsi" w:cstheme="minorBidi"/>
              <w:noProof/>
            </w:rPr>
          </w:pPr>
          <w:hyperlink w:anchor="_Toc144108995" w:history="1">
            <w:r w:rsidRPr="00C15B2B">
              <w:rPr>
                <w:rStyle w:val="Hyperlink"/>
                <w:rFonts w:ascii="Book Antiqua" w:eastAsia="Book Antiqua" w:hAnsi="Book Antiqua" w:cs="Book Antiqua"/>
                <w:noProof/>
              </w:rPr>
              <w:t>TARDINESS</w:t>
            </w:r>
            <w:r>
              <w:rPr>
                <w:noProof/>
                <w:webHidden/>
              </w:rPr>
              <w:tab/>
            </w:r>
            <w:r>
              <w:rPr>
                <w:noProof/>
                <w:webHidden/>
              </w:rPr>
              <w:fldChar w:fldCharType="begin"/>
            </w:r>
            <w:r>
              <w:rPr>
                <w:noProof/>
                <w:webHidden/>
              </w:rPr>
              <w:instrText xml:space="preserve"> PAGEREF _Toc144108995 \h </w:instrText>
            </w:r>
            <w:r>
              <w:rPr>
                <w:noProof/>
                <w:webHidden/>
              </w:rPr>
            </w:r>
            <w:r>
              <w:rPr>
                <w:noProof/>
                <w:webHidden/>
              </w:rPr>
              <w:fldChar w:fldCharType="separate"/>
            </w:r>
            <w:r>
              <w:rPr>
                <w:noProof/>
                <w:webHidden/>
              </w:rPr>
              <w:t>30</w:t>
            </w:r>
            <w:r>
              <w:rPr>
                <w:noProof/>
                <w:webHidden/>
              </w:rPr>
              <w:fldChar w:fldCharType="end"/>
            </w:r>
          </w:hyperlink>
        </w:p>
        <w:p w14:paraId="67073E2A" w14:textId="3FADFFF4" w:rsidR="00BB2A21" w:rsidRDefault="00BB2A21">
          <w:pPr>
            <w:pStyle w:val="TOC2"/>
            <w:tabs>
              <w:tab w:val="right" w:leader="dot" w:pos="8990"/>
            </w:tabs>
            <w:rPr>
              <w:rFonts w:asciiTheme="minorHAnsi" w:eastAsiaTheme="minorEastAsia" w:hAnsiTheme="minorHAnsi" w:cstheme="minorBidi"/>
              <w:noProof/>
            </w:rPr>
          </w:pPr>
          <w:hyperlink w:anchor="_Toc144108996" w:history="1">
            <w:r w:rsidRPr="00C15B2B">
              <w:rPr>
                <w:rStyle w:val="Hyperlink"/>
                <w:rFonts w:ascii="Book Antiqua" w:eastAsia="Book Antiqua" w:hAnsi="Book Antiqua" w:cs="Book Antiqua"/>
                <w:noProof/>
              </w:rPr>
              <w:t>TRUANCIES</w:t>
            </w:r>
            <w:r>
              <w:rPr>
                <w:noProof/>
                <w:webHidden/>
              </w:rPr>
              <w:tab/>
            </w:r>
            <w:r>
              <w:rPr>
                <w:noProof/>
                <w:webHidden/>
              </w:rPr>
              <w:fldChar w:fldCharType="begin"/>
            </w:r>
            <w:r>
              <w:rPr>
                <w:noProof/>
                <w:webHidden/>
              </w:rPr>
              <w:instrText xml:space="preserve"> PAGEREF _Toc144108996 \h </w:instrText>
            </w:r>
            <w:r>
              <w:rPr>
                <w:noProof/>
                <w:webHidden/>
              </w:rPr>
            </w:r>
            <w:r>
              <w:rPr>
                <w:noProof/>
                <w:webHidden/>
              </w:rPr>
              <w:fldChar w:fldCharType="separate"/>
            </w:r>
            <w:r>
              <w:rPr>
                <w:noProof/>
                <w:webHidden/>
              </w:rPr>
              <w:t>31</w:t>
            </w:r>
            <w:r>
              <w:rPr>
                <w:noProof/>
                <w:webHidden/>
              </w:rPr>
              <w:fldChar w:fldCharType="end"/>
            </w:r>
          </w:hyperlink>
        </w:p>
        <w:p w14:paraId="1BE8B896" w14:textId="4F0BF1C2" w:rsidR="00BB2A21" w:rsidRDefault="00BB2A21">
          <w:pPr>
            <w:pStyle w:val="TOC2"/>
            <w:tabs>
              <w:tab w:val="right" w:leader="dot" w:pos="8990"/>
            </w:tabs>
            <w:rPr>
              <w:rFonts w:asciiTheme="minorHAnsi" w:eastAsiaTheme="minorEastAsia" w:hAnsiTheme="minorHAnsi" w:cstheme="minorBidi"/>
              <w:noProof/>
            </w:rPr>
          </w:pPr>
          <w:hyperlink w:anchor="_Toc144108997" w:history="1">
            <w:r w:rsidRPr="00C15B2B">
              <w:rPr>
                <w:rStyle w:val="Hyperlink"/>
                <w:rFonts w:ascii="Book Antiqua" w:eastAsia="Book Antiqua" w:hAnsi="Book Antiqua" w:cs="Book Antiqua"/>
                <w:noProof/>
              </w:rPr>
              <w:t>REPORT CARDS</w:t>
            </w:r>
            <w:r>
              <w:rPr>
                <w:noProof/>
                <w:webHidden/>
              </w:rPr>
              <w:tab/>
            </w:r>
            <w:r>
              <w:rPr>
                <w:noProof/>
                <w:webHidden/>
              </w:rPr>
              <w:fldChar w:fldCharType="begin"/>
            </w:r>
            <w:r>
              <w:rPr>
                <w:noProof/>
                <w:webHidden/>
              </w:rPr>
              <w:instrText xml:space="preserve"> PAGEREF _Toc144108997 \h </w:instrText>
            </w:r>
            <w:r>
              <w:rPr>
                <w:noProof/>
                <w:webHidden/>
              </w:rPr>
            </w:r>
            <w:r>
              <w:rPr>
                <w:noProof/>
                <w:webHidden/>
              </w:rPr>
              <w:fldChar w:fldCharType="separate"/>
            </w:r>
            <w:r>
              <w:rPr>
                <w:noProof/>
                <w:webHidden/>
              </w:rPr>
              <w:t>32</w:t>
            </w:r>
            <w:r>
              <w:rPr>
                <w:noProof/>
                <w:webHidden/>
              </w:rPr>
              <w:fldChar w:fldCharType="end"/>
            </w:r>
          </w:hyperlink>
        </w:p>
        <w:p w14:paraId="49FE187A" w14:textId="53E0524A" w:rsidR="00BB2A21" w:rsidRDefault="00BB2A21">
          <w:pPr>
            <w:pStyle w:val="TOC2"/>
            <w:tabs>
              <w:tab w:val="right" w:leader="dot" w:pos="8990"/>
            </w:tabs>
            <w:rPr>
              <w:rFonts w:asciiTheme="minorHAnsi" w:eastAsiaTheme="minorEastAsia" w:hAnsiTheme="minorHAnsi" w:cstheme="minorBidi"/>
              <w:noProof/>
            </w:rPr>
          </w:pPr>
          <w:hyperlink w:anchor="_Toc144108998" w:history="1">
            <w:r w:rsidRPr="00C15B2B">
              <w:rPr>
                <w:rStyle w:val="Hyperlink"/>
                <w:rFonts w:ascii="Book Antiqua" w:eastAsia="Book Antiqua" w:hAnsi="Book Antiqua" w:cs="Book Antiqua"/>
                <w:noProof/>
              </w:rPr>
              <w:t>STUDENT EXPENSES</w:t>
            </w:r>
            <w:r>
              <w:rPr>
                <w:noProof/>
                <w:webHidden/>
              </w:rPr>
              <w:tab/>
            </w:r>
            <w:r>
              <w:rPr>
                <w:noProof/>
                <w:webHidden/>
              </w:rPr>
              <w:fldChar w:fldCharType="begin"/>
            </w:r>
            <w:r>
              <w:rPr>
                <w:noProof/>
                <w:webHidden/>
              </w:rPr>
              <w:instrText xml:space="preserve"> PAGEREF _Toc144108998 \h </w:instrText>
            </w:r>
            <w:r>
              <w:rPr>
                <w:noProof/>
                <w:webHidden/>
              </w:rPr>
            </w:r>
            <w:r>
              <w:rPr>
                <w:noProof/>
                <w:webHidden/>
              </w:rPr>
              <w:fldChar w:fldCharType="separate"/>
            </w:r>
            <w:r>
              <w:rPr>
                <w:noProof/>
                <w:webHidden/>
              </w:rPr>
              <w:t>32</w:t>
            </w:r>
            <w:r>
              <w:rPr>
                <w:noProof/>
                <w:webHidden/>
              </w:rPr>
              <w:fldChar w:fldCharType="end"/>
            </w:r>
          </w:hyperlink>
        </w:p>
        <w:p w14:paraId="33FDCCD3" w14:textId="02E9AE19" w:rsidR="00BB2A21" w:rsidRDefault="00BB2A21">
          <w:pPr>
            <w:pStyle w:val="TOC2"/>
            <w:tabs>
              <w:tab w:val="right" w:leader="dot" w:pos="8990"/>
            </w:tabs>
            <w:rPr>
              <w:rFonts w:asciiTheme="minorHAnsi" w:eastAsiaTheme="minorEastAsia" w:hAnsiTheme="minorHAnsi" w:cstheme="minorBidi"/>
              <w:noProof/>
            </w:rPr>
          </w:pPr>
          <w:hyperlink w:anchor="_Toc144108999" w:history="1">
            <w:r w:rsidRPr="00C15B2B">
              <w:rPr>
                <w:rStyle w:val="Hyperlink"/>
                <w:rFonts w:ascii="Book Antiqua" w:eastAsia="Book Antiqua" w:hAnsi="Book Antiqua" w:cs="Book Antiqua"/>
                <w:noProof/>
              </w:rPr>
              <w:t>CLOSED  CAMPUS</w:t>
            </w:r>
            <w:r>
              <w:rPr>
                <w:noProof/>
                <w:webHidden/>
              </w:rPr>
              <w:tab/>
            </w:r>
            <w:r>
              <w:rPr>
                <w:noProof/>
                <w:webHidden/>
              </w:rPr>
              <w:fldChar w:fldCharType="begin"/>
            </w:r>
            <w:r>
              <w:rPr>
                <w:noProof/>
                <w:webHidden/>
              </w:rPr>
              <w:instrText xml:space="preserve"> PAGEREF _Toc144108999 \h </w:instrText>
            </w:r>
            <w:r>
              <w:rPr>
                <w:noProof/>
                <w:webHidden/>
              </w:rPr>
            </w:r>
            <w:r>
              <w:rPr>
                <w:noProof/>
                <w:webHidden/>
              </w:rPr>
              <w:fldChar w:fldCharType="separate"/>
            </w:r>
            <w:r>
              <w:rPr>
                <w:noProof/>
                <w:webHidden/>
              </w:rPr>
              <w:t>32</w:t>
            </w:r>
            <w:r>
              <w:rPr>
                <w:noProof/>
                <w:webHidden/>
              </w:rPr>
              <w:fldChar w:fldCharType="end"/>
            </w:r>
          </w:hyperlink>
        </w:p>
        <w:p w14:paraId="2AA77F97" w14:textId="5460AEB0" w:rsidR="00BB2A21" w:rsidRDefault="00BB2A21">
          <w:pPr>
            <w:pStyle w:val="TOC3"/>
            <w:tabs>
              <w:tab w:val="right" w:leader="dot" w:pos="8990"/>
            </w:tabs>
            <w:rPr>
              <w:rFonts w:asciiTheme="minorHAnsi" w:eastAsiaTheme="minorEastAsia" w:hAnsiTheme="minorHAnsi" w:cstheme="minorBidi"/>
              <w:noProof/>
            </w:rPr>
          </w:pPr>
          <w:hyperlink w:anchor="_Toc144109000" w:history="1">
            <w:r w:rsidRPr="00C15B2B">
              <w:rPr>
                <w:rStyle w:val="Hyperlink"/>
                <w:rFonts w:ascii="Book Antiqua" w:eastAsia="Book Antiqua" w:hAnsi="Book Antiqua" w:cs="Book Antiqua"/>
                <w:noProof/>
              </w:rPr>
              <w:t>Visitor Policy</w:t>
            </w:r>
            <w:r>
              <w:rPr>
                <w:noProof/>
                <w:webHidden/>
              </w:rPr>
              <w:tab/>
            </w:r>
            <w:r>
              <w:rPr>
                <w:noProof/>
                <w:webHidden/>
              </w:rPr>
              <w:fldChar w:fldCharType="begin"/>
            </w:r>
            <w:r>
              <w:rPr>
                <w:noProof/>
                <w:webHidden/>
              </w:rPr>
              <w:instrText xml:space="preserve"> PAGEREF _Toc144109000 \h </w:instrText>
            </w:r>
            <w:r>
              <w:rPr>
                <w:noProof/>
                <w:webHidden/>
              </w:rPr>
            </w:r>
            <w:r>
              <w:rPr>
                <w:noProof/>
                <w:webHidden/>
              </w:rPr>
              <w:fldChar w:fldCharType="separate"/>
            </w:r>
            <w:r>
              <w:rPr>
                <w:noProof/>
                <w:webHidden/>
              </w:rPr>
              <w:t>32</w:t>
            </w:r>
            <w:r>
              <w:rPr>
                <w:noProof/>
                <w:webHidden/>
              </w:rPr>
              <w:fldChar w:fldCharType="end"/>
            </w:r>
          </w:hyperlink>
        </w:p>
        <w:p w14:paraId="76D67B86" w14:textId="5A66D602" w:rsidR="00BB2A21" w:rsidRDefault="00BB2A21">
          <w:pPr>
            <w:pStyle w:val="TOC3"/>
            <w:tabs>
              <w:tab w:val="right" w:leader="dot" w:pos="8990"/>
            </w:tabs>
            <w:rPr>
              <w:rFonts w:asciiTheme="minorHAnsi" w:eastAsiaTheme="minorEastAsia" w:hAnsiTheme="minorHAnsi" w:cstheme="minorBidi"/>
              <w:noProof/>
            </w:rPr>
          </w:pPr>
          <w:hyperlink w:anchor="_Toc144109001" w:history="1">
            <w:r w:rsidRPr="00C15B2B">
              <w:rPr>
                <w:rStyle w:val="Hyperlink"/>
                <w:rFonts w:ascii="Book Antiqua" w:eastAsia="Book Antiqua" w:hAnsi="Book Antiqua" w:cs="Book Antiqua"/>
                <w:noProof/>
              </w:rPr>
              <w:t>Leaving Campus/Check-Out Procedures</w:t>
            </w:r>
            <w:r>
              <w:rPr>
                <w:noProof/>
                <w:webHidden/>
              </w:rPr>
              <w:tab/>
            </w:r>
            <w:r>
              <w:rPr>
                <w:noProof/>
                <w:webHidden/>
              </w:rPr>
              <w:fldChar w:fldCharType="begin"/>
            </w:r>
            <w:r>
              <w:rPr>
                <w:noProof/>
                <w:webHidden/>
              </w:rPr>
              <w:instrText xml:space="preserve"> PAGEREF _Toc144109001 \h </w:instrText>
            </w:r>
            <w:r>
              <w:rPr>
                <w:noProof/>
                <w:webHidden/>
              </w:rPr>
            </w:r>
            <w:r>
              <w:rPr>
                <w:noProof/>
                <w:webHidden/>
              </w:rPr>
              <w:fldChar w:fldCharType="separate"/>
            </w:r>
            <w:r>
              <w:rPr>
                <w:noProof/>
                <w:webHidden/>
              </w:rPr>
              <w:t>32</w:t>
            </w:r>
            <w:r>
              <w:rPr>
                <w:noProof/>
                <w:webHidden/>
              </w:rPr>
              <w:fldChar w:fldCharType="end"/>
            </w:r>
          </w:hyperlink>
        </w:p>
        <w:p w14:paraId="1D4DC250" w14:textId="3E7FEF18" w:rsidR="00BB2A21" w:rsidRDefault="00BB2A21">
          <w:pPr>
            <w:pStyle w:val="TOC3"/>
            <w:tabs>
              <w:tab w:val="right" w:leader="dot" w:pos="8990"/>
            </w:tabs>
            <w:rPr>
              <w:rFonts w:asciiTheme="minorHAnsi" w:eastAsiaTheme="minorEastAsia" w:hAnsiTheme="minorHAnsi" w:cstheme="minorBidi"/>
              <w:noProof/>
            </w:rPr>
          </w:pPr>
          <w:hyperlink w:anchor="_Toc144109002" w:history="1">
            <w:r w:rsidRPr="00C15B2B">
              <w:rPr>
                <w:rStyle w:val="Hyperlink"/>
                <w:rFonts w:ascii="Book Antiqua" w:eastAsia="Book Antiqua" w:hAnsi="Book Antiqua" w:cs="Book Antiqua"/>
                <w:noProof/>
              </w:rPr>
              <w:t>Off-Campus Passes</w:t>
            </w:r>
            <w:r>
              <w:rPr>
                <w:noProof/>
                <w:webHidden/>
              </w:rPr>
              <w:tab/>
            </w:r>
            <w:r>
              <w:rPr>
                <w:noProof/>
                <w:webHidden/>
              </w:rPr>
              <w:fldChar w:fldCharType="begin"/>
            </w:r>
            <w:r>
              <w:rPr>
                <w:noProof/>
                <w:webHidden/>
              </w:rPr>
              <w:instrText xml:space="preserve"> PAGEREF _Toc144109002 \h </w:instrText>
            </w:r>
            <w:r>
              <w:rPr>
                <w:noProof/>
                <w:webHidden/>
              </w:rPr>
            </w:r>
            <w:r>
              <w:rPr>
                <w:noProof/>
                <w:webHidden/>
              </w:rPr>
              <w:fldChar w:fldCharType="separate"/>
            </w:r>
            <w:r>
              <w:rPr>
                <w:noProof/>
                <w:webHidden/>
              </w:rPr>
              <w:t>33</w:t>
            </w:r>
            <w:r>
              <w:rPr>
                <w:noProof/>
                <w:webHidden/>
              </w:rPr>
              <w:fldChar w:fldCharType="end"/>
            </w:r>
          </w:hyperlink>
        </w:p>
        <w:p w14:paraId="4B2429A4" w14:textId="70349C38" w:rsidR="00BB2A21" w:rsidRDefault="00BB2A21">
          <w:pPr>
            <w:pStyle w:val="TOC3"/>
            <w:tabs>
              <w:tab w:val="right" w:leader="dot" w:pos="8990"/>
            </w:tabs>
            <w:rPr>
              <w:rFonts w:asciiTheme="minorHAnsi" w:eastAsiaTheme="minorEastAsia" w:hAnsiTheme="minorHAnsi" w:cstheme="minorBidi"/>
              <w:noProof/>
            </w:rPr>
          </w:pPr>
          <w:hyperlink w:anchor="_Toc144109003" w:history="1">
            <w:r w:rsidRPr="00C15B2B">
              <w:rPr>
                <w:rStyle w:val="Hyperlink"/>
                <w:rFonts w:ascii="Book Antiqua" w:eastAsia="Book Antiqua" w:hAnsi="Book Antiqua" w:cs="Book Antiqua"/>
                <w:noProof/>
              </w:rPr>
              <w:t>Passes from Class</w:t>
            </w:r>
            <w:r>
              <w:rPr>
                <w:noProof/>
                <w:webHidden/>
              </w:rPr>
              <w:tab/>
            </w:r>
            <w:r>
              <w:rPr>
                <w:noProof/>
                <w:webHidden/>
              </w:rPr>
              <w:fldChar w:fldCharType="begin"/>
            </w:r>
            <w:r>
              <w:rPr>
                <w:noProof/>
                <w:webHidden/>
              </w:rPr>
              <w:instrText xml:space="preserve"> PAGEREF _Toc144109003 \h </w:instrText>
            </w:r>
            <w:r>
              <w:rPr>
                <w:noProof/>
                <w:webHidden/>
              </w:rPr>
            </w:r>
            <w:r>
              <w:rPr>
                <w:noProof/>
                <w:webHidden/>
              </w:rPr>
              <w:fldChar w:fldCharType="separate"/>
            </w:r>
            <w:r>
              <w:rPr>
                <w:noProof/>
                <w:webHidden/>
              </w:rPr>
              <w:t>33</w:t>
            </w:r>
            <w:r>
              <w:rPr>
                <w:noProof/>
                <w:webHidden/>
              </w:rPr>
              <w:fldChar w:fldCharType="end"/>
            </w:r>
          </w:hyperlink>
        </w:p>
        <w:p w14:paraId="455E435B" w14:textId="626026EC" w:rsidR="00BB2A21" w:rsidRDefault="00BB2A21">
          <w:pPr>
            <w:pStyle w:val="TOC1"/>
            <w:tabs>
              <w:tab w:val="right" w:leader="dot" w:pos="8990"/>
            </w:tabs>
            <w:rPr>
              <w:rFonts w:asciiTheme="minorHAnsi" w:eastAsiaTheme="minorEastAsia" w:hAnsiTheme="minorHAnsi" w:cstheme="minorBidi"/>
              <w:noProof/>
            </w:rPr>
          </w:pPr>
          <w:hyperlink w:anchor="_Toc144109004" w:history="1">
            <w:r w:rsidRPr="00C15B2B">
              <w:rPr>
                <w:rStyle w:val="Hyperlink"/>
                <w:rFonts w:ascii="Book Antiqua" w:eastAsia="Book Antiqua" w:hAnsi="Book Antiqua" w:cs="Book Antiqua"/>
                <w:noProof/>
              </w:rPr>
              <w:t>Services and Privileges</w:t>
            </w:r>
            <w:r>
              <w:rPr>
                <w:noProof/>
                <w:webHidden/>
              </w:rPr>
              <w:tab/>
            </w:r>
            <w:r>
              <w:rPr>
                <w:noProof/>
                <w:webHidden/>
              </w:rPr>
              <w:fldChar w:fldCharType="begin"/>
            </w:r>
            <w:r>
              <w:rPr>
                <w:noProof/>
                <w:webHidden/>
              </w:rPr>
              <w:instrText xml:space="preserve"> PAGEREF _Toc144109004 \h </w:instrText>
            </w:r>
            <w:r>
              <w:rPr>
                <w:noProof/>
                <w:webHidden/>
              </w:rPr>
            </w:r>
            <w:r>
              <w:rPr>
                <w:noProof/>
                <w:webHidden/>
              </w:rPr>
              <w:fldChar w:fldCharType="separate"/>
            </w:r>
            <w:r>
              <w:rPr>
                <w:noProof/>
                <w:webHidden/>
              </w:rPr>
              <w:t>34</w:t>
            </w:r>
            <w:r>
              <w:rPr>
                <w:noProof/>
                <w:webHidden/>
              </w:rPr>
              <w:fldChar w:fldCharType="end"/>
            </w:r>
          </w:hyperlink>
        </w:p>
        <w:p w14:paraId="4C4ADE89" w14:textId="361DAD56" w:rsidR="00BB2A21" w:rsidRDefault="00BB2A21">
          <w:pPr>
            <w:pStyle w:val="TOC2"/>
            <w:tabs>
              <w:tab w:val="right" w:leader="dot" w:pos="8990"/>
            </w:tabs>
            <w:rPr>
              <w:rFonts w:asciiTheme="minorHAnsi" w:eastAsiaTheme="minorEastAsia" w:hAnsiTheme="minorHAnsi" w:cstheme="minorBidi"/>
              <w:noProof/>
            </w:rPr>
          </w:pPr>
          <w:hyperlink w:anchor="_Toc144109005" w:history="1">
            <w:r w:rsidRPr="00C15B2B">
              <w:rPr>
                <w:rStyle w:val="Hyperlink"/>
                <w:rFonts w:ascii="Book Antiqua" w:eastAsia="Book Antiqua" w:hAnsi="Book Antiqua" w:cs="Book Antiqua"/>
                <w:noProof/>
              </w:rPr>
              <w:t>ATHLETIC TEAMS AND EVENTS (See also BP 6145.2 and AR 6145.2)</w:t>
            </w:r>
            <w:r>
              <w:rPr>
                <w:noProof/>
                <w:webHidden/>
              </w:rPr>
              <w:tab/>
            </w:r>
            <w:r>
              <w:rPr>
                <w:noProof/>
                <w:webHidden/>
              </w:rPr>
              <w:fldChar w:fldCharType="begin"/>
            </w:r>
            <w:r>
              <w:rPr>
                <w:noProof/>
                <w:webHidden/>
              </w:rPr>
              <w:instrText xml:space="preserve"> PAGEREF _Toc144109005 \h </w:instrText>
            </w:r>
            <w:r>
              <w:rPr>
                <w:noProof/>
                <w:webHidden/>
              </w:rPr>
            </w:r>
            <w:r>
              <w:rPr>
                <w:noProof/>
                <w:webHidden/>
              </w:rPr>
              <w:fldChar w:fldCharType="separate"/>
            </w:r>
            <w:r>
              <w:rPr>
                <w:noProof/>
                <w:webHidden/>
              </w:rPr>
              <w:t>34</w:t>
            </w:r>
            <w:r>
              <w:rPr>
                <w:noProof/>
                <w:webHidden/>
              </w:rPr>
              <w:fldChar w:fldCharType="end"/>
            </w:r>
          </w:hyperlink>
        </w:p>
        <w:p w14:paraId="6F481DDC" w14:textId="5DD3B646" w:rsidR="00BB2A21" w:rsidRDefault="00BB2A21">
          <w:pPr>
            <w:pStyle w:val="TOC3"/>
            <w:tabs>
              <w:tab w:val="right" w:leader="dot" w:pos="8990"/>
            </w:tabs>
            <w:rPr>
              <w:rFonts w:asciiTheme="minorHAnsi" w:eastAsiaTheme="minorEastAsia" w:hAnsiTheme="minorHAnsi" w:cstheme="minorBidi"/>
              <w:noProof/>
            </w:rPr>
          </w:pPr>
          <w:hyperlink w:anchor="_Toc144109006" w:history="1">
            <w:r w:rsidRPr="00C15B2B">
              <w:rPr>
                <w:rStyle w:val="Hyperlink"/>
                <w:rFonts w:ascii="Book Antiqua" w:eastAsia="Book Antiqua" w:hAnsi="Book Antiqua" w:cs="Book Antiqua"/>
                <w:noProof/>
              </w:rPr>
              <w:t>Athletic Department Addendum</w:t>
            </w:r>
            <w:r>
              <w:rPr>
                <w:noProof/>
                <w:webHidden/>
              </w:rPr>
              <w:tab/>
            </w:r>
            <w:r>
              <w:rPr>
                <w:noProof/>
                <w:webHidden/>
              </w:rPr>
              <w:fldChar w:fldCharType="begin"/>
            </w:r>
            <w:r>
              <w:rPr>
                <w:noProof/>
                <w:webHidden/>
              </w:rPr>
              <w:instrText xml:space="preserve"> PAGEREF _Toc144109006 \h </w:instrText>
            </w:r>
            <w:r>
              <w:rPr>
                <w:noProof/>
                <w:webHidden/>
              </w:rPr>
            </w:r>
            <w:r>
              <w:rPr>
                <w:noProof/>
                <w:webHidden/>
              </w:rPr>
              <w:fldChar w:fldCharType="separate"/>
            </w:r>
            <w:r>
              <w:rPr>
                <w:noProof/>
                <w:webHidden/>
              </w:rPr>
              <w:t>36</w:t>
            </w:r>
            <w:r>
              <w:rPr>
                <w:noProof/>
                <w:webHidden/>
              </w:rPr>
              <w:fldChar w:fldCharType="end"/>
            </w:r>
          </w:hyperlink>
        </w:p>
        <w:p w14:paraId="3CAE76EF" w14:textId="4E2C92B3" w:rsidR="00BB2A21" w:rsidRDefault="00BB2A21">
          <w:pPr>
            <w:pStyle w:val="TOC2"/>
            <w:tabs>
              <w:tab w:val="right" w:leader="dot" w:pos="8990"/>
            </w:tabs>
            <w:rPr>
              <w:rFonts w:asciiTheme="minorHAnsi" w:eastAsiaTheme="minorEastAsia" w:hAnsiTheme="minorHAnsi" w:cstheme="minorBidi"/>
              <w:noProof/>
            </w:rPr>
          </w:pPr>
          <w:hyperlink w:anchor="_Toc144109007" w:history="1">
            <w:r w:rsidRPr="00C15B2B">
              <w:rPr>
                <w:rStyle w:val="Hyperlink"/>
                <w:rFonts w:ascii="Book Antiqua" w:eastAsia="Book Antiqua" w:hAnsi="Book Antiqua" w:cs="Book Antiqua"/>
                <w:noProof/>
              </w:rPr>
              <w:t>Athlete Parent/Legal Guardian Section</w:t>
            </w:r>
            <w:r>
              <w:rPr>
                <w:noProof/>
                <w:webHidden/>
              </w:rPr>
              <w:tab/>
            </w:r>
            <w:r>
              <w:rPr>
                <w:noProof/>
                <w:webHidden/>
              </w:rPr>
              <w:fldChar w:fldCharType="begin"/>
            </w:r>
            <w:r>
              <w:rPr>
                <w:noProof/>
                <w:webHidden/>
              </w:rPr>
              <w:instrText xml:space="preserve"> PAGEREF _Toc144109007 \h </w:instrText>
            </w:r>
            <w:r>
              <w:rPr>
                <w:noProof/>
                <w:webHidden/>
              </w:rPr>
            </w:r>
            <w:r>
              <w:rPr>
                <w:noProof/>
                <w:webHidden/>
              </w:rPr>
              <w:fldChar w:fldCharType="separate"/>
            </w:r>
            <w:r>
              <w:rPr>
                <w:noProof/>
                <w:webHidden/>
              </w:rPr>
              <w:t>38</w:t>
            </w:r>
            <w:r>
              <w:rPr>
                <w:noProof/>
                <w:webHidden/>
              </w:rPr>
              <w:fldChar w:fldCharType="end"/>
            </w:r>
          </w:hyperlink>
        </w:p>
        <w:p w14:paraId="0C158BF7" w14:textId="1C278F1C" w:rsidR="00BB2A21" w:rsidRDefault="00BB2A21">
          <w:pPr>
            <w:pStyle w:val="TOC2"/>
            <w:tabs>
              <w:tab w:val="right" w:leader="dot" w:pos="8990"/>
            </w:tabs>
            <w:rPr>
              <w:rFonts w:asciiTheme="minorHAnsi" w:eastAsiaTheme="minorEastAsia" w:hAnsiTheme="minorHAnsi" w:cstheme="minorBidi"/>
              <w:noProof/>
            </w:rPr>
          </w:pPr>
          <w:hyperlink w:anchor="_Toc144109008" w:history="1">
            <w:r w:rsidRPr="00C15B2B">
              <w:rPr>
                <w:rStyle w:val="Hyperlink"/>
                <w:rFonts w:ascii="Book Antiqua" w:eastAsia="Book Antiqua" w:hAnsi="Book Antiqua" w:cs="Book Antiqua"/>
                <w:noProof/>
              </w:rPr>
              <w:t>TELEPHONE USE</w:t>
            </w:r>
            <w:r>
              <w:rPr>
                <w:noProof/>
                <w:webHidden/>
              </w:rPr>
              <w:tab/>
            </w:r>
            <w:r>
              <w:rPr>
                <w:noProof/>
                <w:webHidden/>
              </w:rPr>
              <w:fldChar w:fldCharType="begin"/>
            </w:r>
            <w:r>
              <w:rPr>
                <w:noProof/>
                <w:webHidden/>
              </w:rPr>
              <w:instrText xml:space="preserve"> PAGEREF _Toc144109008 \h </w:instrText>
            </w:r>
            <w:r>
              <w:rPr>
                <w:noProof/>
                <w:webHidden/>
              </w:rPr>
            </w:r>
            <w:r>
              <w:rPr>
                <w:noProof/>
                <w:webHidden/>
              </w:rPr>
              <w:fldChar w:fldCharType="separate"/>
            </w:r>
            <w:r>
              <w:rPr>
                <w:noProof/>
                <w:webHidden/>
              </w:rPr>
              <w:t>39</w:t>
            </w:r>
            <w:r>
              <w:rPr>
                <w:noProof/>
                <w:webHidden/>
              </w:rPr>
              <w:fldChar w:fldCharType="end"/>
            </w:r>
          </w:hyperlink>
        </w:p>
        <w:p w14:paraId="31A72DBE" w14:textId="379566E3" w:rsidR="00BB2A21" w:rsidRDefault="00BB2A21">
          <w:pPr>
            <w:pStyle w:val="TOC2"/>
            <w:tabs>
              <w:tab w:val="right" w:leader="dot" w:pos="8990"/>
            </w:tabs>
            <w:rPr>
              <w:rFonts w:asciiTheme="minorHAnsi" w:eastAsiaTheme="minorEastAsia" w:hAnsiTheme="minorHAnsi" w:cstheme="minorBidi"/>
              <w:noProof/>
            </w:rPr>
          </w:pPr>
          <w:hyperlink w:anchor="_Toc144109009" w:history="1">
            <w:r w:rsidRPr="00C15B2B">
              <w:rPr>
                <w:rStyle w:val="Hyperlink"/>
                <w:rFonts w:ascii="Book Antiqua" w:eastAsia="Book Antiqua" w:hAnsi="Book Antiqua" w:cs="Book Antiqua"/>
                <w:noProof/>
              </w:rPr>
              <w:t>DANCES</w:t>
            </w:r>
            <w:r>
              <w:rPr>
                <w:noProof/>
                <w:webHidden/>
              </w:rPr>
              <w:tab/>
            </w:r>
            <w:r>
              <w:rPr>
                <w:noProof/>
                <w:webHidden/>
              </w:rPr>
              <w:fldChar w:fldCharType="begin"/>
            </w:r>
            <w:r>
              <w:rPr>
                <w:noProof/>
                <w:webHidden/>
              </w:rPr>
              <w:instrText xml:space="preserve"> PAGEREF _Toc144109009 \h </w:instrText>
            </w:r>
            <w:r>
              <w:rPr>
                <w:noProof/>
                <w:webHidden/>
              </w:rPr>
            </w:r>
            <w:r>
              <w:rPr>
                <w:noProof/>
                <w:webHidden/>
              </w:rPr>
              <w:fldChar w:fldCharType="separate"/>
            </w:r>
            <w:r>
              <w:rPr>
                <w:noProof/>
                <w:webHidden/>
              </w:rPr>
              <w:t>39</w:t>
            </w:r>
            <w:r>
              <w:rPr>
                <w:noProof/>
                <w:webHidden/>
              </w:rPr>
              <w:fldChar w:fldCharType="end"/>
            </w:r>
          </w:hyperlink>
        </w:p>
        <w:p w14:paraId="75928F89" w14:textId="08F7A521" w:rsidR="00BB2A21" w:rsidRDefault="00BB2A21">
          <w:pPr>
            <w:pStyle w:val="TOC2"/>
            <w:tabs>
              <w:tab w:val="right" w:leader="dot" w:pos="8990"/>
            </w:tabs>
            <w:rPr>
              <w:rFonts w:asciiTheme="minorHAnsi" w:eastAsiaTheme="minorEastAsia" w:hAnsiTheme="minorHAnsi" w:cstheme="minorBidi"/>
              <w:noProof/>
            </w:rPr>
          </w:pPr>
          <w:hyperlink w:anchor="_Toc144109010" w:history="1">
            <w:r w:rsidRPr="00C15B2B">
              <w:rPr>
                <w:rStyle w:val="Hyperlink"/>
                <w:rFonts w:ascii="Book Antiqua" w:eastAsia="Book Antiqua" w:hAnsi="Book Antiqua" w:cs="Book Antiqua"/>
                <w:noProof/>
              </w:rPr>
              <w:t>FREEDOM OF SPEECH</w:t>
            </w:r>
            <w:r>
              <w:rPr>
                <w:noProof/>
                <w:webHidden/>
              </w:rPr>
              <w:tab/>
            </w:r>
            <w:r>
              <w:rPr>
                <w:noProof/>
                <w:webHidden/>
              </w:rPr>
              <w:fldChar w:fldCharType="begin"/>
            </w:r>
            <w:r>
              <w:rPr>
                <w:noProof/>
                <w:webHidden/>
              </w:rPr>
              <w:instrText xml:space="preserve"> PAGEREF _Toc144109010 \h </w:instrText>
            </w:r>
            <w:r>
              <w:rPr>
                <w:noProof/>
                <w:webHidden/>
              </w:rPr>
            </w:r>
            <w:r>
              <w:rPr>
                <w:noProof/>
                <w:webHidden/>
              </w:rPr>
              <w:fldChar w:fldCharType="separate"/>
            </w:r>
            <w:r>
              <w:rPr>
                <w:noProof/>
                <w:webHidden/>
              </w:rPr>
              <w:t>39</w:t>
            </w:r>
            <w:r>
              <w:rPr>
                <w:noProof/>
                <w:webHidden/>
              </w:rPr>
              <w:fldChar w:fldCharType="end"/>
            </w:r>
          </w:hyperlink>
        </w:p>
        <w:p w14:paraId="12997FD8" w14:textId="44424C64" w:rsidR="00BB2A21" w:rsidRDefault="00BB2A21">
          <w:pPr>
            <w:pStyle w:val="TOC2"/>
            <w:tabs>
              <w:tab w:val="right" w:leader="dot" w:pos="8990"/>
            </w:tabs>
            <w:rPr>
              <w:rFonts w:asciiTheme="minorHAnsi" w:eastAsiaTheme="minorEastAsia" w:hAnsiTheme="minorHAnsi" w:cstheme="minorBidi"/>
              <w:noProof/>
            </w:rPr>
          </w:pPr>
          <w:hyperlink w:anchor="_Toc144109011" w:history="1">
            <w:r w:rsidRPr="00C15B2B">
              <w:rPr>
                <w:rStyle w:val="Hyperlink"/>
                <w:rFonts w:ascii="Book Antiqua" w:eastAsia="Book Antiqua" w:hAnsi="Book Antiqua" w:cs="Book Antiqua"/>
                <w:noProof/>
              </w:rPr>
              <w:t>STUDENT PUBLICATIONS</w:t>
            </w:r>
            <w:r>
              <w:rPr>
                <w:noProof/>
                <w:webHidden/>
              </w:rPr>
              <w:tab/>
            </w:r>
            <w:r>
              <w:rPr>
                <w:noProof/>
                <w:webHidden/>
              </w:rPr>
              <w:fldChar w:fldCharType="begin"/>
            </w:r>
            <w:r>
              <w:rPr>
                <w:noProof/>
                <w:webHidden/>
              </w:rPr>
              <w:instrText xml:space="preserve"> PAGEREF _Toc144109011 \h </w:instrText>
            </w:r>
            <w:r>
              <w:rPr>
                <w:noProof/>
                <w:webHidden/>
              </w:rPr>
            </w:r>
            <w:r>
              <w:rPr>
                <w:noProof/>
                <w:webHidden/>
              </w:rPr>
              <w:fldChar w:fldCharType="separate"/>
            </w:r>
            <w:r>
              <w:rPr>
                <w:noProof/>
                <w:webHidden/>
              </w:rPr>
              <w:t>40</w:t>
            </w:r>
            <w:r>
              <w:rPr>
                <w:noProof/>
                <w:webHidden/>
              </w:rPr>
              <w:fldChar w:fldCharType="end"/>
            </w:r>
          </w:hyperlink>
        </w:p>
        <w:p w14:paraId="25CA4BBA" w14:textId="52D9B4E1" w:rsidR="00BB2A21" w:rsidRDefault="00BB2A21">
          <w:pPr>
            <w:pStyle w:val="TOC2"/>
            <w:tabs>
              <w:tab w:val="right" w:leader="dot" w:pos="8990"/>
            </w:tabs>
            <w:rPr>
              <w:rFonts w:asciiTheme="minorHAnsi" w:eastAsiaTheme="minorEastAsia" w:hAnsiTheme="minorHAnsi" w:cstheme="minorBidi"/>
              <w:noProof/>
            </w:rPr>
          </w:pPr>
          <w:hyperlink w:anchor="_Toc144109012" w:history="1">
            <w:r w:rsidRPr="00C15B2B">
              <w:rPr>
                <w:rStyle w:val="Hyperlink"/>
                <w:rFonts w:ascii="Book Antiqua" w:eastAsia="Book Antiqua" w:hAnsi="Book Antiqua" w:cs="Book Antiqua"/>
                <w:noProof/>
              </w:rPr>
              <w:t>PARTICIPATION IN CEREMONIES</w:t>
            </w:r>
            <w:r>
              <w:rPr>
                <w:noProof/>
                <w:webHidden/>
              </w:rPr>
              <w:tab/>
            </w:r>
            <w:r>
              <w:rPr>
                <w:noProof/>
                <w:webHidden/>
              </w:rPr>
              <w:fldChar w:fldCharType="begin"/>
            </w:r>
            <w:r>
              <w:rPr>
                <w:noProof/>
                <w:webHidden/>
              </w:rPr>
              <w:instrText xml:space="preserve"> PAGEREF _Toc144109012 \h </w:instrText>
            </w:r>
            <w:r>
              <w:rPr>
                <w:noProof/>
                <w:webHidden/>
              </w:rPr>
            </w:r>
            <w:r>
              <w:rPr>
                <w:noProof/>
                <w:webHidden/>
              </w:rPr>
              <w:fldChar w:fldCharType="separate"/>
            </w:r>
            <w:r>
              <w:rPr>
                <w:noProof/>
                <w:webHidden/>
              </w:rPr>
              <w:t>40</w:t>
            </w:r>
            <w:r>
              <w:rPr>
                <w:noProof/>
                <w:webHidden/>
              </w:rPr>
              <w:fldChar w:fldCharType="end"/>
            </w:r>
          </w:hyperlink>
        </w:p>
        <w:p w14:paraId="78DA87A4" w14:textId="54943272" w:rsidR="00BB2A21" w:rsidRDefault="00BB2A21">
          <w:pPr>
            <w:pStyle w:val="TOC2"/>
            <w:tabs>
              <w:tab w:val="right" w:leader="dot" w:pos="8990"/>
            </w:tabs>
            <w:rPr>
              <w:rFonts w:asciiTheme="minorHAnsi" w:eastAsiaTheme="minorEastAsia" w:hAnsiTheme="minorHAnsi" w:cstheme="minorBidi"/>
              <w:noProof/>
            </w:rPr>
          </w:pPr>
          <w:hyperlink w:anchor="_Toc144109014" w:history="1">
            <w:r w:rsidRPr="00C15B2B">
              <w:rPr>
                <w:rStyle w:val="Hyperlink"/>
                <w:rFonts w:ascii="Book Antiqua" w:eastAsia="Book Antiqua" w:hAnsi="Book Antiqua" w:cs="Book Antiqua"/>
                <w:noProof/>
              </w:rPr>
              <w:t>School Government</w:t>
            </w:r>
            <w:r>
              <w:rPr>
                <w:noProof/>
                <w:webHidden/>
              </w:rPr>
              <w:tab/>
            </w:r>
            <w:r>
              <w:rPr>
                <w:noProof/>
                <w:webHidden/>
              </w:rPr>
              <w:fldChar w:fldCharType="begin"/>
            </w:r>
            <w:r>
              <w:rPr>
                <w:noProof/>
                <w:webHidden/>
              </w:rPr>
              <w:instrText xml:space="preserve"> PAGEREF _Toc144109014 \h </w:instrText>
            </w:r>
            <w:r>
              <w:rPr>
                <w:noProof/>
                <w:webHidden/>
              </w:rPr>
            </w:r>
            <w:r>
              <w:rPr>
                <w:noProof/>
                <w:webHidden/>
              </w:rPr>
              <w:fldChar w:fldCharType="separate"/>
            </w:r>
            <w:r>
              <w:rPr>
                <w:noProof/>
                <w:webHidden/>
              </w:rPr>
              <w:t>42</w:t>
            </w:r>
            <w:r>
              <w:rPr>
                <w:noProof/>
                <w:webHidden/>
              </w:rPr>
              <w:fldChar w:fldCharType="end"/>
            </w:r>
          </w:hyperlink>
        </w:p>
        <w:p w14:paraId="729291F7" w14:textId="7D0C5C19" w:rsidR="00BB2A21" w:rsidRDefault="00BB2A21">
          <w:pPr>
            <w:pStyle w:val="TOC2"/>
            <w:tabs>
              <w:tab w:val="right" w:leader="dot" w:pos="8990"/>
            </w:tabs>
            <w:rPr>
              <w:rFonts w:asciiTheme="minorHAnsi" w:eastAsiaTheme="minorEastAsia" w:hAnsiTheme="minorHAnsi" w:cstheme="minorBidi"/>
              <w:noProof/>
            </w:rPr>
          </w:pPr>
          <w:hyperlink w:anchor="_Toc144109015" w:history="1">
            <w:r w:rsidRPr="00C15B2B">
              <w:rPr>
                <w:rStyle w:val="Hyperlink"/>
                <w:rFonts w:ascii="Book Antiqua" w:eastAsia="Book Antiqua" w:hAnsi="Book Antiqua" w:cs="Book Antiqua"/>
                <w:noProof/>
              </w:rPr>
              <w:t>LOCKERS</w:t>
            </w:r>
            <w:r>
              <w:rPr>
                <w:noProof/>
                <w:webHidden/>
              </w:rPr>
              <w:tab/>
            </w:r>
            <w:r>
              <w:rPr>
                <w:noProof/>
                <w:webHidden/>
              </w:rPr>
              <w:fldChar w:fldCharType="begin"/>
            </w:r>
            <w:r>
              <w:rPr>
                <w:noProof/>
                <w:webHidden/>
              </w:rPr>
              <w:instrText xml:space="preserve"> PAGEREF _Toc144109015 \h </w:instrText>
            </w:r>
            <w:r>
              <w:rPr>
                <w:noProof/>
                <w:webHidden/>
              </w:rPr>
            </w:r>
            <w:r>
              <w:rPr>
                <w:noProof/>
                <w:webHidden/>
              </w:rPr>
              <w:fldChar w:fldCharType="separate"/>
            </w:r>
            <w:r>
              <w:rPr>
                <w:noProof/>
                <w:webHidden/>
              </w:rPr>
              <w:t>42</w:t>
            </w:r>
            <w:r>
              <w:rPr>
                <w:noProof/>
                <w:webHidden/>
              </w:rPr>
              <w:fldChar w:fldCharType="end"/>
            </w:r>
          </w:hyperlink>
        </w:p>
        <w:p w14:paraId="7BF6A671" w14:textId="2D27E860" w:rsidR="00BB2A21" w:rsidRDefault="00BB2A21">
          <w:pPr>
            <w:pStyle w:val="TOC2"/>
            <w:tabs>
              <w:tab w:val="right" w:leader="dot" w:pos="8990"/>
            </w:tabs>
            <w:rPr>
              <w:rFonts w:asciiTheme="minorHAnsi" w:eastAsiaTheme="minorEastAsia" w:hAnsiTheme="minorHAnsi" w:cstheme="minorBidi"/>
              <w:noProof/>
            </w:rPr>
          </w:pPr>
          <w:hyperlink w:anchor="_Toc144109016" w:history="1">
            <w:r w:rsidRPr="00C15B2B">
              <w:rPr>
                <w:rStyle w:val="Hyperlink"/>
                <w:rFonts w:ascii="Book Antiqua" w:eastAsia="Book Antiqua" w:hAnsi="Book Antiqua" w:cs="Book Antiqua"/>
                <w:noProof/>
              </w:rPr>
              <w:t>LIBRARY SERVICES</w:t>
            </w:r>
            <w:r>
              <w:rPr>
                <w:noProof/>
                <w:webHidden/>
              </w:rPr>
              <w:tab/>
            </w:r>
            <w:r>
              <w:rPr>
                <w:noProof/>
                <w:webHidden/>
              </w:rPr>
              <w:fldChar w:fldCharType="begin"/>
            </w:r>
            <w:r>
              <w:rPr>
                <w:noProof/>
                <w:webHidden/>
              </w:rPr>
              <w:instrText xml:space="preserve"> PAGEREF _Toc144109016 \h </w:instrText>
            </w:r>
            <w:r>
              <w:rPr>
                <w:noProof/>
                <w:webHidden/>
              </w:rPr>
            </w:r>
            <w:r>
              <w:rPr>
                <w:noProof/>
                <w:webHidden/>
              </w:rPr>
              <w:fldChar w:fldCharType="separate"/>
            </w:r>
            <w:r>
              <w:rPr>
                <w:noProof/>
                <w:webHidden/>
              </w:rPr>
              <w:t>42</w:t>
            </w:r>
            <w:r>
              <w:rPr>
                <w:noProof/>
                <w:webHidden/>
              </w:rPr>
              <w:fldChar w:fldCharType="end"/>
            </w:r>
          </w:hyperlink>
        </w:p>
        <w:p w14:paraId="405C24AD" w14:textId="69E8BE33" w:rsidR="00BB2A21" w:rsidRDefault="00BB2A21">
          <w:pPr>
            <w:pStyle w:val="TOC2"/>
            <w:tabs>
              <w:tab w:val="right" w:leader="dot" w:pos="8990"/>
            </w:tabs>
            <w:rPr>
              <w:rFonts w:asciiTheme="minorHAnsi" w:eastAsiaTheme="minorEastAsia" w:hAnsiTheme="minorHAnsi" w:cstheme="minorBidi"/>
              <w:noProof/>
            </w:rPr>
          </w:pPr>
          <w:hyperlink w:anchor="_Toc144109017" w:history="1">
            <w:r w:rsidRPr="00C15B2B">
              <w:rPr>
                <w:rStyle w:val="Hyperlink"/>
                <w:rFonts w:ascii="Book Antiqua" w:eastAsia="Book Antiqua" w:hAnsi="Book Antiqua" w:cs="Book Antiqua"/>
                <w:noProof/>
              </w:rPr>
              <w:t>CASHING OF CHECKS AND POSTAGE</w:t>
            </w:r>
            <w:r>
              <w:rPr>
                <w:noProof/>
                <w:webHidden/>
              </w:rPr>
              <w:tab/>
            </w:r>
            <w:r>
              <w:rPr>
                <w:noProof/>
                <w:webHidden/>
              </w:rPr>
              <w:fldChar w:fldCharType="begin"/>
            </w:r>
            <w:r>
              <w:rPr>
                <w:noProof/>
                <w:webHidden/>
              </w:rPr>
              <w:instrText xml:space="preserve"> PAGEREF _Toc144109017 \h </w:instrText>
            </w:r>
            <w:r>
              <w:rPr>
                <w:noProof/>
                <w:webHidden/>
              </w:rPr>
            </w:r>
            <w:r>
              <w:rPr>
                <w:noProof/>
                <w:webHidden/>
              </w:rPr>
              <w:fldChar w:fldCharType="separate"/>
            </w:r>
            <w:r>
              <w:rPr>
                <w:noProof/>
                <w:webHidden/>
              </w:rPr>
              <w:t>43</w:t>
            </w:r>
            <w:r>
              <w:rPr>
                <w:noProof/>
                <w:webHidden/>
              </w:rPr>
              <w:fldChar w:fldCharType="end"/>
            </w:r>
          </w:hyperlink>
        </w:p>
        <w:p w14:paraId="29F7E2C8" w14:textId="1952B0CE" w:rsidR="00BB2A21" w:rsidRDefault="00BB2A21">
          <w:pPr>
            <w:pStyle w:val="TOC2"/>
            <w:tabs>
              <w:tab w:val="right" w:leader="dot" w:pos="8990"/>
            </w:tabs>
            <w:rPr>
              <w:rFonts w:asciiTheme="minorHAnsi" w:eastAsiaTheme="minorEastAsia" w:hAnsiTheme="minorHAnsi" w:cstheme="minorBidi"/>
              <w:noProof/>
            </w:rPr>
          </w:pPr>
          <w:hyperlink w:anchor="_Toc144109018" w:history="1">
            <w:r w:rsidRPr="00C15B2B">
              <w:rPr>
                <w:rStyle w:val="Hyperlink"/>
                <w:rFonts w:ascii="Book Antiqua" w:eastAsia="Book Antiqua" w:hAnsi="Book Antiqua" w:cs="Book Antiqua"/>
                <w:noProof/>
              </w:rPr>
              <w:t>USE OF FACILITIES/EQUIPMENT</w:t>
            </w:r>
            <w:r>
              <w:rPr>
                <w:noProof/>
                <w:webHidden/>
              </w:rPr>
              <w:tab/>
            </w:r>
            <w:r>
              <w:rPr>
                <w:noProof/>
                <w:webHidden/>
              </w:rPr>
              <w:fldChar w:fldCharType="begin"/>
            </w:r>
            <w:r>
              <w:rPr>
                <w:noProof/>
                <w:webHidden/>
              </w:rPr>
              <w:instrText xml:space="preserve"> PAGEREF _Toc144109018 \h </w:instrText>
            </w:r>
            <w:r>
              <w:rPr>
                <w:noProof/>
                <w:webHidden/>
              </w:rPr>
            </w:r>
            <w:r>
              <w:rPr>
                <w:noProof/>
                <w:webHidden/>
              </w:rPr>
              <w:fldChar w:fldCharType="separate"/>
            </w:r>
            <w:r>
              <w:rPr>
                <w:noProof/>
                <w:webHidden/>
              </w:rPr>
              <w:t>43</w:t>
            </w:r>
            <w:r>
              <w:rPr>
                <w:noProof/>
                <w:webHidden/>
              </w:rPr>
              <w:fldChar w:fldCharType="end"/>
            </w:r>
          </w:hyperlink>
        </w:p>
        <w:p w14:paraId="25C3D5A5" w14:textId="3F2A1FD2" w:rsidR="00BB2A21" w:rsidRDefault="00BB2A21">
          <w:pPr>
            <w:pStyle w:val="TOC2"/>
            <w:tabs>
              <w:tab w:val="right" w:leader="dot" w:pos="8990"/>
            </w:tabs>
            <w:rPr>
              <w:rFonts w:asciiTheme="minorHAnsi" w:eastAsiaTheme="minorEastAsia" w:hAnsiTheme="minorHAnsi" w:cstheme="minorBidi"/>
              <w:noProof/>
            </w:rPr>
          </w:pPr>
          <w:hyperlink w:anchor="_Toc144109019" w:history="1">
            <w:r w:rsidRPr="00C15B2B">
              <w:rPr>
                <w:rStyle w:val="Hyperlink"/>
                <w:rFonts w:ascii="Book Antiqua" w:eastAsia="Book Antiqua" w:hAnsi="Book Antiqua" w:cs="Book Antiqua"/>
                <w:noProof/>
              </w:rPr>
              <w:t>SPECIALTY SERVICES</w:t>
            </w:r>
            <w:r>
              <w:rPr>
                <w:noProof/>
                <w:webHidden/>
              </w:rPr>
              <w:tab/>
            </w:r>
            <w:r>
              <w:rPr>
                <w:noProof/>
                <w:webHidden/>
              </w:rPr>
              <w:fldChar w:fldCharType="begin"/>
            </w:r>
            <w:r>
              <w:rPr>
                <w:noProof/>
                <w:webHidden/>
              </w:rPr>
              <w:instrText xml:space="preserve"> PAGEREF _Toc144109019 \h </w:instrText>
            </w:r>
            <w:r>
              <w:rPr>
                <w:noProof/>
                <w:webHidden/>
              </w:rPr>
            </w:r>
            <w:r>
              <w:rPr>
                <w:noProof/>
                <w:webHidden/>
              </w:rPr>
              <w:fldChar w:fldCharType="separate"/>
            </w:r>
            <w:r>
              <w:rPr>
                <w:noProof/>
                <w:webHidden/>
              </w:rPr>
              <w:t>43</w:t>
            </w:r>
            <w:r>
              <w:rPr>
                <w:noProof/>
                <w:webHidden/>
              </w:rPr>
              <w:fldChar w:fldCharType="end"/>
            </w:r>
          </w:hyperlink>
        </w:p>
        <w:p w14:paraId="64E7DD40" w14:textId="33B661DB" w:rsidR="00BB2A21" w:rsidRDefault="00BB2A21">
          <w:pPr>
            <w:pStyle w:val="TOC1"/>
            <w:tabs>
              <w:tab w:val="right" w:leader="dot" w:pos="8990"/>
            </w:tabs>
            <w:rPr>
              <w:rFonts w:asciiTheme="minorHAnsi" w:eastAsiaTheme="minorEastAsia" w:hAnsiTheme="minorHAnsi" w:cstheme="minorBidi"/>
              <w:noProof/>
            </w:rPr>
          </w:pPr>
          <w:hyperlink w:anchor="_Toc144109020" w:history="1">
            <w:r w:rsidRPr="00C15B2B">
              <w:rPr>
                <w:rStyle w:val="Hyperlink"/>
                <w:rFonts w:ascii="Book Antiqua" w:eastAsia="Book Antiqua" w:hAnsi="Book Antiqua" w:cs="Book Antiqua"/>
                <w:noProof/>
              </w:rPr>
              <w:t>Safety and Wellness</w:t>
            </w:r>
            <w:r>
              <w:rPr>
                <w:noProof/>
                <w:webHidden/>
              </w:rPr>
              <w:tab/>
            </w:r>
            <w:r>
              <w:rPr>
                <w:noProof/>
                <w:webHidden/>
              </w:rPr>
              <w:fldChar w:fldCharType="begin"/>
            </w:r>
            <w:r>
              <w:rPr>
                <w:noProof/>
                <w:webHidden/>
              </w:rPr>
              <w:instrText xml:space="preserve"> PAGEREF _Toc144109020 \h </w:instrText>
            </w:r>
            <w:r>
              <w:rPr>
                <w:noProof/>
                <w:webHidden/>
              </w:rPr>
            </w:r>
            <w:r>
              <w:rPr>
                <w:noProof/>
                <w:webHidden/>
              </w:rPr>
              <w:fldChar w:fldCharType="separate"/>
            </w:r>
            <w:r>
              <w:rPr>
                <w:noProof/>
                <w:webHidden/>
              </w:rPr>
              <w:t>53</w:t>
            </w:r>
            <w:r>
              <w:rPr>
                <w:noProof/>
                <w:webHidden/>
              </w:rPr>
              <w:fldChar w:fldCharType="end"/>
            </w:r>
          </w:hyperlink>
        </w:p>
        <w:p w14:paraId="2E1FD6F0" w14:textId="4DD1F288" w:rsidR="00BB2A21" w:rsidRDefault="00BB2A21">
          <w:pPr>
            <w:pStyle w:val="TOC2"/>
            <w:tabs>
              <w:tab w:val="right" w:leader="dot" w:pos="8990"/>
            </w:tabs>
            <w:rPr>
              <w:rFonts w:asciiTheme="minorHAnsi" w:eastAsiaTheme="minorEastAsia" w:hAnsiTheme="minorHAnsi" w:cstheme="minorBidi"/>
              <w:noProof/>
            </w:rPr>
          </w:pPr>
          <w:hyperlink w:anchor="_Toc144109021" w:history="1">
            <w:r w:rsidRPr="00C15B2B">
              <w:rPr>
                <w:rStyle w:val="Hyperlink"/>
                <w:rFonts w:ascii="Book Antiqua" w:eastAsia="Book Antiqua" w:hAnsi="Book Antiqua" w:cs="Book Antiqua"/>
                <w:noProof/>
              </w:rPr>
              <w:t>General Overview</w:t>
            </w:r>
            <w:r>
              <w:rPr>
                <w:noProof/>
                <w:webHidden/>
              </w:rPr>
              <w:tab/>
            </w:r>
            <w:r>
              <w:rPr>
                <w:noProof/>
                <w:webHidden/>
              </w:rPr>
              <w:fldChar w:fldCharType="begin"/>
            </w:r>
            <w:r>
              <w:rPr>
                <w:noProof/>
                <w:webHidden/>
              </w:rPr>
              <w:instrText xml:space="preserve"> PAGEREF _Toc144109021 \h </w:instrText>
            </w:r>
            <w:r>
              <w:rPr>
                <w:noProof/>
                <w:webHidden/>
              </w:rPr>
            </w:r>
            <w:r>
              <w:rPr>
                <w:noProof/>
                <w:webHidden/>
              </w:rPr>
              <w:fldChar w:fldCharType="separate"/>
            </w:r>
            <w:r>
              <w:rPr>
                <w:noProof/>
                <w:webHidden/>
              </w:rPr>
              <w:t>53</w:t>
            </w:r>
            <w:r>
              <w:rPr>
                <w:noProof/>
                <w:webHidden/>
              </w:rPr>
              <w:fldChar w:fldCharType="end"/>
            </w:r>
          </w:hyperlink>
        </w:p>
        <w:p w14:paraId="1685843D" w14:textId="0CEB10A1" w:rsidR="00BB2A21" w:rsidRDefault="00BB2A21">
          <w:pPr>
            <w:pStyle w:val="TOC2"/>
            <w:tabs>
              <w:tab w:val="right" w:leader="dot" w:pos="8990"/>
            </w:tabs>
            <w:rPr>
              <w:rFonts w:asciiTheme="minorHAnsi" w:eastAsiaTheme="minorEastAsia" w:hAnsiTheme="minorHAnsi" w:cstheme="minorBidi"/>
              <w:noProof/>
            </w:rPr>
          </w:pPr>
          <w:hyperlink w:anchor="_Toc144109022" w:history="1">
            <w:r w:rsidRPr="00C15B2B">
              <w:rPr>
                <w:rStyle w:val="Hyperlink"/>
                <w:rFonts w:ascii="Book Antiqua" w:eastAsia="Book Antiqua" w:hAnsi="Book Antiqua" w:cs="Book Antiqua"/>
                <w:noProof/>
              </w:rPr>
              <w:t>INTERNET (See also BP 6163.41 et. Seq.)</w:t>
            </w:r>
            <w:r>
              <w:rPr>
                <w:noProof/>
                <w:webHidden/>
              </w:rPr>
              <w:tab/>
            </w:r>
            <w:r>
              <w:rPr>
                <w:noProof/>
                <w:webHidden/>
              </w:rPr>
              <w:fldChar w:fldCharType="begin"/>
            </w:r>
            <w:r>
              <w:rPr>
                <w:noProof/>
                <w:webHidden/>
              </w:rPr>
              <w:instrText xml:space="preserve"> PAGEREF _Toc144109022 \h </w:instrText>
            </w:r>
            <w:r>
              <w:rPr>
                <w:noProof/>
                <w:webHidden/>
              </w:rPr>
            </w:r>
            <w:r>
              <w:rPr>
                <w:noProof/>
                <w:webHidden/>
              </w:rPr>
              <w:fldChar w:fldCharType="separate"/>
            </w:r>
            <w:r>
              <w:rPr>
                <w:noProof/>
                <w:webHidden/>
              </w:rPr>
              <w:t>55</w:t>
            </w:r>
            <w:r>
              <w:rPr>
                <w:noProof/>
                <w:webHidden/>
              </w:rPr>
              <w:fldChar w:fldCharType="end"/>
            </w:r>
          </w:hyperlink>
        </w:p>
        <w:p w14:paraId="1B2EE3D7" w14:textId="3B1C67B5" w:rsidR="00BB2A21" w:rsidRDefault="00BB2A21">
          <w:pPr>
            <w:pStyle w:val="TOC3"/>
            <w:tabs>
              <w:tab w:val="right" w:leader="dot" w:pos="8990"/>
            </w:tabs>
            <w:rPr>
              <w:rFonts w:asciiTheme="minorHAnsi" w:eastAsiaTheme="minorEastAsia" w:hAnsiTheme="minorHAnsi" w:cstheme="minorBidi"/>
              <w:noProof/>
            </w:rPr>
          </w:pPr>
          <w:hyperlink w:anchor="_Toc144109023" w:history="1">
            <w:r w:rsidRPr="00C15B2B">
              <w:rPr>
                <w:rStyle w:val="Hyperlink"/>
                <w:rFonts w:ascii="Book Antiqua" w:eastAsia="Book Antiqua" w:hAnsi="Book Antiqua" w:cs="Book Antiqua"/>
                <w:noProof/>
              </w:rPr>
              <w:t>Potential Risks</w:t>
            </w:r>
            <w:r>
              <w:rPr>
                <w:noProof/>
                <w:webHidden/>
              </w:rPr>
              <w:tab/>
            </w:r>
            <w:r>
              <w:rPr>
                <w:noProof/>
                <w:webHidden/>
              </w:rPr>
              <w:fldChar w:fldCharType="begin"/>
            </w:r>
            <w:r>
              <w:rPr>
                <w:noProof/>
                <w:webHidden/>
              </w:rPr>
              <w:instrText xml:space="preserve"> PAGEREF _Toc144109023 \h </w:instrText>
            </w:r>
            <w:r>
              <w:rPr>
                <w:noProof/>
                <w:webHidden/>
              </w:rPr>
            </w:r>
            <w:r>
              <w:rPr>
                <w:noProof/>
                <w:webHidden/>
              </w:rPr>
              <w:fldChar w:fldCharType="separate"/>
            </w:r>
            <w:r>
              <w:rPr>
                <w:noProof/>
                <w:webHidden/>
              </w:rPr>
              <w:t>55</w:t>
            </w:r>
            <w:r>
              <w:rPr>
                <w:noProof/>
                <w:webHidden/>
              </w:rPr>
              <w:fldChar w:fldCharType="end"/>
            </w:r>
          </w:hyperlink>
        </w:p>
        <w:p w14:paraId="70E7741D" w14:textId="47F6ABB9" w:rsidR="00BB2A21" w:rsidRDefault="00BB2A21">
          <w:pPr>
            <w:pStyle w:val="TOC3"/>
            <w:tabs>
              <w:tab w:val="right" w:leader="dot" w:pos="8990"/>
            </w:tabs>
            <w:rPr>
              <w:rFonts w:asciiTheme="minorHAnsi" w:eastAsiaTheme="minorEastAsia" w:hAnsiTheme="minorHAnsi" w:cstheme="minorBidi"/>
              <w:noProof/>
            </w:rPr>
          </w:pPr>
          <w:hyperlink w:anchor="_Toc144109024" w:history="1">
            <w:r w:rsidRPr="00C15B2B">
              <w:rPr>
                <w:rStyle w:val="Hyperlink"/>
                <w:rFonts w:ascii="Book Antiqua" w:eastAsia="Book Antiqua" w:hAnsi="Book Antiqua" w:cs="Book Antiqua"/>
                <w:noProof/>
              </w:rPr>
              <w:t>Guidelines for Parents</w:t>
            </w:r>
            <w:r>
              <w:rPr>
                <w:noProof/>
                <w:webHidden/>
              </w:rPr>
              <w:tab/>
            </w:r>
            <w:r>
              <w:rPr>
                <w:noProof/>
                <w:webHidden/>
              </w:rPr>
              <w:fldChar w:fldCharType="begin"/>
            </w:r>
            <w:r>
              <w:rPr>
                <w:noProof/>
                <w:webHidden/>
              </w:rPr>
              <w:instrText xml:space="preserve"> PAGEREF _Toc144109024 \h </w:instrText>
            </w:r>
            <w:r>
              <w:rPr>
                <w:noProof/>
                <w:webHidden/>
              </w:rPr>
            </w:r>
            <w:r>
              <w:rPr>
                <w:noProof/>
                <w:webHidden/>
              </w:rPr>
              <w:fldChar w:fldCharType="separate"/>
            </w:r>
            <w:r>
              <w:rPr>
                <w:noProof/>
                <w:webHidden/>
              </w:rPr>
              <w:t>55</w:t>
            </w:r>
            <w:r>
              <w:rPr>
                <w:noProof/>
                <w:webHidden/>
              </w:rPr>
              <w:fldChar w:fldCharType="end"/>
            </w:r>
          </w:hyperlink>
        </w:p>
        <w:p w14:paraId="7A5E6189" w14:textId="4A951989" w:rsidR="00BB2A21" w:rsidRDefault="00BB2A21">
          <w:pPr>
            <w:pStyle w:val="TOC3"/>
            <w:tabs>
              <w:tab w:val="right" w:leader="dot" w:pos="8990"/>
            </w:tabs>
            <w:rPr>
              <w:rFonts w:asciiTheme="minorHAnsi" w:eastAsiaTheme="minorEastAsia" w:hAnsiTheme="minorHAnsi" w:cstheme="minorBidi"/>
              <w:noProof/>
            </w:rPr>
          </w:pPr>
          <w:hyperlink w:anchor="_Toc144109025" w:history="1">
            <w:r w:rsidRPr="00C15B2B">
              <w:rPr>
                <w:rStyle w:val="Hyperlink"/>
                <w:rFonts w:ascii="Book Antiqua" w:eastAsia="Book Antiqua" w:hAnsi="Book Antiqua" w:cs="Book Antiqua"/>
                <w:noProof/>
              </w:rPr>
              <w:t>School Supervision</w:t>
            </w:r>
            <w:r>
              <w:rPr>
                <w:noProof/>
                <w:webHidden/>
              </w:rPr>
              <w:tab/>
            </w:r>
            <w:r>
              <w:rPr>
                <w:noProof/>
                <w:webHidden/>
              </w:rPr>
              <w:fldChar w:fldCharType="begin"/>
            </w:r>
            <w:r>
              <w:rPr>
                <w:noProof/>
                <w:webHidden/>
              </w:rPr>
              <w:instrText xml:space="preserve"> PAGEREF _Toc144109025 \h </w:instrText>
            </w:r>
            <w:r>
              <w:rPr>
                <w:noProof/>
                <w:webHidden/>
              </w:rPr>
            </w:r>
            <w:r>
              <w:rPr>
                <w:noProof/>
                <w:webHidden/>
              </w:rPr>
              <w:fldChar w:fldCharType="separate"/>
            </w:r>
            <w:r>
              <w:rPr>
                <w:noProof/>
                <w:webHidden/>
              </w:rPr>
              <w:t>55</w:t>
            </w:r>
            <w:r>
              <w:rPr>
                <w:noProof/>
                <w:webHidden/>
              </w:rPr>
              <w:fldChar w:fldCharType="end"/>
            </w:r>
          </w:hyperlink>
        </w:p>
        <w:p w14:paraId="11D0BF48" w14:textId="689E3099" w:rsidR="00BB2A21" w:rsidRDefault="00BB2A21">
          <w:pPr>
            <w:pStyle w:val="TOC3"/>
            <w:tabs>
              <w:tab w:val="right" w:leader="dot" w:pos="8990"/>
            </w:tabs>
            <w:rPr>
              <w:rFonts w:asciiTheme="minorHAnsi" w:eastAsiaTheme="minorEastAsia" w:hAnsiTheme="minorHAnsi" w:cstheme="minorBidi"/>
              <w:noProof/>
            </w:rPr>
          </w:pPr>
          <w:hyperlink w:anchor="_Toc144109026" w:history="1">
            <w:r w:rsidRPr="00C15B2B">
              <w:rPr>
                <w:rStyle w:val="Hyperlink"/>
                <w:rFonts w:ascii="Book Antiqua" w:eastAsia="Book Antiqua" w:hAnsi="Book Antiqua" w:cs="Book Antiqua"/>
                <w:noProof/>
              </w:rPr>
              <w:t>Student Net Use Agreement</w:t>
            </w:r>
            <w:r>
              <w:rPr>
                <w:noProof/>
                <w:webHidden/>
              </w:rPr>
              <w:tab/>
            </w:r>
            <w:r>
              <w:rPr>
                <w:noProof/>
                <w:webHidden/>
              </w:rPr>
              <w:fldChar w:fldCharType="begin"/>
            </w:r>
            <w:r>
              <w:rPr>
                <w:noProof/>
                <w:webHidden/>
              </w:rPr>
              <w:instrText xml:space="preserve"> PAGEREF _Toc144109026 \h </w:instrText>
            </w:r>
            <w:r>
              <w:rPr>
                <w:noProof/>
                <w:webHidden/>
              </w:rPr>
            </w:r>
            <w:r>
              <w:rPr>
                <w:noProof/>
                <w:webHidden/>
              </w:rPr>
              <w:fldChar w:fldCharType="separate"/>
            </w:r>
            <w:r>
              <w:rPr>
                <w:noProof/>
                <w:webHidden/>
              </w:rPr>
              <w:t>55</w:t>
            </w:r>
            <w:r>
              <w:rPr>
                <w:noProof/>
                <w:webHidden/>
              </w:rPr>
              <w:fldChar w:fldCharType="end"/>
            </w:r>
          </w:hyperlink>
        </w:p>
        <w:p w14:paraId="1046E009" w14:textId="6998AA1C" w:rsidR="00BB2A21" w:rsidRDefault="00BB2A21">
          <w:pPr>
            <w:pStyle w:val="TOC3"/>
            <w:tabs>
              <w:tab w:val="right" w:leader="dot" w:pos="8990"/>
            </w:tabs>
            <w:rPr>
              <w:rFonts w:asciiTheme="minorHAnsi" w:eastAsiaTheme="minorEastAsia" w:hAnsiTheme="minorHAnsi" w:cstheme="minorBidi"/>
              <w:noProof/>
            </w:rPr>
          </w:pPr>
          <w:hyperlink w:anchor="_Toc144109027" w:history="1">
            <w:r w:rsidRPr="00C15B2B">
              <w:rPr>
                <w:rStyle w:val="Hyperlink"/>
                <w:rFonts w:ascii="Book Antiqua" w:eastAsia="Book Antiqua" w:hAnsi="Book Antiqua" w:cs="Book Antiqua"/>
                <w:noProof/>
              </w:rPr>
              <w:t>Family Internet Use Rules</w:t>
            </w:r>
            <w:r>
              <w:rPr>
                <w:noProof/>
                <w:webHidden/>
              </w:rPr>
              <w:tab/>
            </w:r>
            <w:r>
              <w:rPr>
                <w:noProof/>
                <w:webHidden/>
              </w:rPr>
              <w:fldChar w:fldCharType="begin"/>
            </w:r>
            <w:r>
              <w:rPr>
                <w:noProof/>
                <w:webHidden/>
              </w:rPr>
              <w:instrText xml:space="preserve"> PAGEREF _Toc144109027 \h </w:instrText>
            </w:r>
            <w:r>
              <w:rPr>
                <w:noProof/>
                <w:webHidden/>
              </w:rPr>
            </w:r>
            <w:r>
              <w:rPr>
                <w:noProof/>
                <w:webHidden/>
              </w:rPr>
              <w:fldChar w:fldCharType="separate"/>
            </w:r>
            <w:r>
              <w:rPr>
                <w:noProof/>
                <w:webHidden/>
              </w:rPr>
              <w:t>56</w:t>
            </w:r>
            <w:r>
              <w:rPr>
                <w:noProof/>
                <w:webHidden/>
              </w:rPr>
              <w:fldChar w:fldCharType="end"/>
            </w:r>
          </w:hyperlink>
        </w:p>
        <w:p w14:paraId="0A0D7990" w14:textId="78FE22DF" w:rsidR="00BB2A21" w:rsidRDefault="00BB2A21">
          <w:pPr>
            <w:pStyle w:val="TOC2"/>
            <w:tabs>
              <w:tab w:val="right" w:leader="dot" w:pos="8990"/>
            </w:tabs>
            <w:rPr>
              <w:rFonts w:asciiTheme="minorHAnsi" w:eastAsiaTheme="minorEastAsia" w:hAnsiTheme="minorHAnsi" w:cstheme="minorBidi"/>
              <w:noProof/>
            </w:rPr>
          </w:pPr>
          <w:hyperlink w:anchor="_Toc144109028" w:history="1">
            <w:r w:rsidRPr="00C15B2B">
              <w:rPr>
                <w:rStyle w:val="Hyperlink"/>
                <w:rFonts w:ascii="Book Antiqua" w:eastAsia="Book Antiqua" w:hAnsi="Book Antiqua" w:cs="Book Antiqua"/>
                <w:noProof/>
              </w:rPr>
              <w:t>Health - General</w:t>
            </w:r>
            <w:r>
              <w:rPr>
                <w:noProof/>
                <w:webHidden/>
              </w:rPr>
              <w:tab/>
            </w:r>
            <w:r>
              <w:rPr>
                <w:noProof/>
                <w:webHidden/>
              </w:rPr>
              <w:fldChar w:fldCharType="begin"/>
            </w:r>
            <w:r>
              <w:rPr>
                <w:noProof/>
                <w:webHidden/>
              </w:rPr>
              <w:instrText xml:space="preserve"> PAGEREF _Toc144109028 \h </w:instrText>
            </w:r>
            <w:r>
              <w:rPr>
                <w:noProof/>
                <w:webHidden/>
              </w:rPr>
            </w:r>
            <w:r>
              <w:rPr>
                <w:noProof/>
                <w:webHidden/>
              </w:rPr>
              <w:fldChar w:fldCharType="separate"/>
            </w:r>
            <w:r>
              <w:rPr>
                <w:noProof/>
                <w:webHidden/>
              </w:rPr>
              <w:t>57</w:t>
            </w:r>
            <w:r>
              <w:rPr>
                <w:noProof/>
                <w:webHidden/>
              </w:rPr>
              <w:fldChar w:fldCharType="end"/>
            </w:r>
          </w:hyperlink>
        </w:p>
        <w:p w14:paraId="41FD36F2" w14:textId="00761E4C" w:rsidR="00BB2A21" w:rsidRDefault="00BB2A21">
          <w:pPr>
            <w:pStyle w:val="TOC2"/>
            <w:tabs>
              <w:tab w:val="right" w:leader="dot" w:pos="8990"/>
            </w:tabs>
            <w:rPr>
              <w:rFonts w:asciiTheme="minorHAnsi" w:eastAsiaTheme="minorEastAsia" w:hAnsiTheme="minorHAnsi" w:cstheme="minorBidi"/>
              <w:noProof/>
            </w:rPr>
          </w:pPr>
          <w:hyperlink w:anchor="_Toc144109029" w:history="1">
            <w:r w:rsidRPr="00C15B2B">
              <w:rPr>
                <w:rStyle w:val="Hyperlink"/>
                <w:rFonts w:ascii="Book Antiqua" w:eastAsia="Book Antiqua" w:hAnsi="Book Antiqua" w:cs="Book Antiqua"/>
                <w:noProof/>
              </w:rPr>
              <w:t>STUDENT WELLNESS (See also BP 5030(a) et. Seq.)</w:t>
            </w:r>
            <w:r>
              <w:rPr>
                <w:noProof/>
                <w:webHidden/>
              </w:rPr>
              <w:tab/>
            </w:r>
            <w:r>
              <w:rPr>
                <w:noProof/>
                <w:webHidden/>
              </w:rPr>
              <w:fldChar w:fldCharType="begin"/>
            </w:r>
            <w:r>
              <w:rPr>
                <w:noProof/>
                <w:webHidden/>
              </w:rPr>
              <w:instrText xml:space="preserve"> PAGEREF _Toc144109029 \h </w:instrText>
            </w:r>
            <w:r>
              <w:rPr>
                <w:noProof/>
                <w:webHidden/>
              </w:rPr>
            </w:r>
            <w:r>
              <w:rPr>
                <w:noProof/>
                <w:webHidden/>
              </w:rPr>
              <w:fldChar w:fldCharType="separate"/>
            </w:r>
            <w:r>
              <w:rPr>
                <w:noProof/>
                <w:webHidden/>
              </w:rPr>
              <w:t>59</w:t>
            </w:r>
            <w:r>
              <w:rPr>
                <w:noProof/>
                <w:webHidden/>
              </w:rPr>
              <w:fldChar w:fldCharType="end"/>
            </w:r>
          </w:hyperlink>
        </w:p>
        <w:p w14:paraId="2A31AD25" w14:textId="151A2185" w:rsidR="00BB2A21" w:rsidRDefault="00BB2A21">
          <w:pPr>
            <w:pStyle w:val="TOC2"/>
            <w:tabs>
              <w:tab w:val="right" w:leader="dot" w:pos="8990"/>
            </w:tabs>
            <w:rPr>
              <w:rFonts w:asciiTheme="minorHAnsi" w:eastAsiaTheme="minorEastAsia" w:hAnsiTheme="minorHAnsi" w:cstheme="minorBidi"/>
              <w:noProof/>
            </w:rPr>
          </w:pPr>
          <w:hyperlink w:anchor="_Toc144109030" w:history="1">
            <w:r w:rsidRPr="00C15B2B">
              <w:rPr>
                <w:rStyle w:val="Hyperlink"/>
                <w:rFonts w:ascii="Book Antiqua" w:eastAsia="Book Antiqua" w:hAnsi="Book Antiqua" w:cs="Book Antiqua"/>
                <w:noProof/>
              </w:rPr>
              <w:t>DUNSMUIR JOINT UNION HIGH SCHOOL DISTRICT WELLNESS POLICY STATEMENT ON PHYSICAL ACTIVITY AND NUTRITION</w:t>
            </w:r>
            <w:r>
              <w:rPr>
                <w:noProof/>
                <w:webHidden/>
              </w:rPr>
              <w:tab/>
            </w:r>
            <w:r>
              <w:rPr>
                <w:noProof/>
                <w:webHidden/>
              </w:rPr>
              <w:fldChar w:fldCharType="begin"/>
            </w:r>
            <w:r>
              <w:rPr>
                <w:noProof/>
                <w:webHidden/>
              </w:rPr>
              <w:instrText xml:space="preserve"> PAGEREF _Toc144109030 \h </w:instrText>
            </w:r>
            <w:r>
              <w:rPr>
                <w:noProof/>
                <w:webHidden/>
              </w:rPr>
            </w:r>
            <w:r>
              <w:rPr>
                <w:noProof/>
                <w:webHidden/>
              </w:rPr>
              <w:fldChar w:fldCharType="separate"/>
            </w:r>
            <w:r>
              <w:rPr>
                <w:noProof/>
                <w:webHidden/>
              </w:rPr>
              <w:t>59</w:t>
            </w:r>
            <w:r>
              <w:rPr>
                <w:noProof/>
                <w:webHidden/>
              </w:rPr>
              <w:fldChar w:fldCharType="end"/>
            </w:r>
          </w:hyperlink>
        </w:p>
        <w:p w14:paraId="4ECC2601" w14:textId="36FCD804" w:rsidR="00BB2A21" w:rsidRDefault="00BB2A21">
          <w:pPr>
            <w:pStyle w:val="TOC2"/>
            <w:tabs>
              <w:tab w:val="right" w:leader="dot" w:pos="8990"/>
            </w:tabs>
            <w:rPr>
              <w:rFonts w:asciiTheme="minorHAnsi" w:eastAsiaTheme="minorEastAsia" w:hAnsiTheme="minorHAnsi" w:cstheme="minorBidi"/>
              <w:noProof/>
            </w:rPr>
          </w:pPr>
          <w:hyperlink w:anchor="_Toc144109031" w:history="1">
            <w:r w:rsidRPr="00C15B2B">
              <w:rPr>
                <w:rStyle w:val="Hyperlink"/>
                <w:rFonts w:ascii="Book Antiqua" w:eastAsia="Book Antiqua" w:hAnsi="Book Antiqua" w:cs="Book Antiqua"/>
                <w:noProof/>
              </w:rPr>
              <w:t>BREAKFAST AND LUNCH</w:t>
            </w:r>
            <w:r>
              <w:rPr>
                <w:noProof/>
                <w:webHidden/>
              </w:rPr>
              <w:tab/>
            </w:r>
            <w:r>
              <w:rPr>
                <w:noProof/>
                <w:webHidden/>
              </w:rPr>
              <w:fldChar w:fldCharType="begin"/>
            </w:r>
            <w:r>
              <w:rPr>
                <w:noProof/>
                <w:webHidden/>
              </w:rPr>
              <w:instrText xml:space="preserve"> PAGEREF _Toc144109031 \h </w:instrText>
            </w:r>
            <w:r>
              <w:rPr>
                <w:noProof/>
                <w:webHidden/>
              </w:rPr>
            </w:r>
            <w:r>
              <w:rPr>
                <w:noProof/>
                <w:webHidden/>
              </w:rPr>
              <w:fldChar w:fldCharType="separate"/>
            </w:r>
            <w:r>
              <w:rPr>
                <w:noProof/>
                <w:webHidden/>
              </w:rPr>
              <w:t>59</w:t>
            </w:r>
            <w:r>
              <w:rPr>
                <w:noProof/>
                <w:webHidden/>
              </w:rPr>
              <w:fldChar w:fldCharType="end"/>
            </w:r>
          </w:hyperlink>
        </w:p>
        <w:p w14:paraId="08DACBBC" w14:textId="1007C510" w:rsidR="00BB2A21" w:rsidRDefault="00BB2A21">
          <w:pPr>
            <w:pStyle w:val="TOC3"/>
            <w:tabs>
              <w:tab w:val="right" w:leader="dot" w:pos="8990"/>
            </w:tabs>
            <w:rPr>
              <w:rFonts w:asciiTheme="minorHAnsi" w:eastAsiaTheme="minorEastAsia" w:hAnsiTheme="minorHAnsi" w:cstheme="minorBidi"/>
              <w:noProof/>
            </w:rPr>
          </w:pPr>
          <w:hyperlink w:anchor="_Toc144109032" w:history="1">
            <w:r w:rsidRPr="00C15B2B">
              <w:rPr>
                <w:rStyle w:val="Hyperlink"/>
                <w:rFonts w:ascii="Book Antiqua" w:eastAsia="Book Antiqua" w:hAnsi="Book Antiqua" w:cs="Book Antiqua"/>
                <w:noProof/>
              </w:rPr>
              <w:t>School Meals</w:t>
            </w:r>
            <w:r>
              <w:rPr>
                <w:noProof/>
                <w:webHidden/>
              </w:rPr>
              <w:tab/>
            </w:r>
            <w:r>
              <w:rPr>
                <w:noProof/>
                <w:webHidden/>
              </w:rPr>
              <w:fldChar w:fldCharType="begin"/>
            </w:r>
            <w:r>
              <w:rPr>
                <w:noProof/>
                <w:webHidden/>
              </w:rPr>
              <w:instrText xml:space="preserve"> PAGEREF _Toc144109032 \h </w:instrText>
            </w:r>
            <w:r>
              <w:rPr>
                <w:noProof/>
                <w:webHidden/>
              </w:rPr>
            </w:r>
            <w:r>
              <w:rPr>
                <w:noProof/>
                <w:webHidden/>
              </w:rPr>
              <w:fldChar w:fldCharType="separate"/>
            </w:r>
            <w:r>
              <w:rPr>
                <w:noProof/>
                <w:webHidden/>
              </w:rPr>
              <w:t>60</w:t>
            </w:r>
            <w:r>
              <w:rPr>
                <w:noProof/>
                <w:webHidden/>
              </w:rPr>
              <w:fldChar w:fldCharType="end"/>
            </w:r>
          </w:hyperlink>
        </w:p>
        <w:p w14:paraId="4CC696D4" w14:textId="7640D57D" w:rsidR="00BB2A21" w:rsidRDefault="00BB2A21">
          <w:pPr>
            <w:pStyle w:val="TOC1"/>
            <w:tabs>
              <w:tab w:val="right" w:leader="dot" w:pos="8990"/>
            </w:tabs>
            <w:rPr>
              <w:rFonts w:asciiTheme="minorHAnsi" w:eastAsiaTheme="minorEastAsia" w:hAnsiTheme="minorHAnsi" w:cstheme="minorBidi"/>
              <w:noProof/>
            </w:rPr>
          </w:pPr>
          <w:hyperlink w:anchor="_Toc144109033" w:history="1">
            <w:r w:rsidRPr="00C15B2B">
              <w:rPr>
                <w:rStyle w:val="Hyperlink"/>
                <w:rFonts w:ascii="Book Antiqua" w:eastAsia="Book Antiqua" w:hAnsi="Book Antiqua" w:cs="Book Antiqua"/>
                <w:noProof/>
              </w:rPr>
              <w:t>The Classroom</w:t>
            </w:r>
            <w:r>
              <w:rPr>
                <w:noProof/>
                <w:webHidden/>
              </w:rPr>
              <w:tab/>
            </w:r>
            <w:r>
              <w:rPr>
                <w:noProof/>
                <w:webHidden/>
              </w:rPr>
              <w:fldChar w:fldCharType="begin"/>
            </w:r>
            <w:r>
              <w:rPr>
                <w:noProof/>
                <w:webHidden/>
              </w:rPr>
              <w:instrText xml:space="preserve"> PAGEREF _Toc144109033 \h </w:instrText>
            </w:r>
            <w:r>
              <w:rPr>
                <w:noProof/>
                <w:webHidden/>
              </w:rPr>
            </w:r>
            <w:r>
              <w:rPr>
                <w:noProof/>
                <w:webHidden/>
              </w:rPr>
              <w:fldChar w:fldCharType="separate"/>
            </w:r>
            <w:r>
              <w:rPr>
                <w:noProof/>
                <w:webHidden/>
              </w:rPr>
              <w:t>61</w:t>
            </w:r>
            <w:r>
              <w:rPr>
                <w:noProof/>
                <w:webHidden/>
              </w:rPr>
              <w:fldChar w:fldCharType="end"/>
            </w:r>
          </w:hyperlink>
        </w:p>
        <w:p w14:paraId="7995314F" w14:textId="6B656AA1" w:rsidR="00BB2A21" w:rsidRDefault="00BB2A21">
          <w:pPr>
            <w:pStyle w:val="TOC2"/>
            <w:tabs>
              <w:tab w:val="right" w:leader="dot" w:pos="8990"/>
            </w:tabs>
            <w:rPr>
              <w:rFonts w:asciiTheme="minorHAnsi" w:eastAsiaTheme="minorEastAsia" w:hAnsiTheme="minorHAnsi" w:cstheme="minorBidi"/>
              <w:noProof/>
            </w:rPr>
          </w:pPr>
          <w:hyperlink w:anchor="_Toc144109034" w:history="1">
            <w:r w:rsidRPr="00C15B2B">
              <w:rPr>
                <w:rStyle w:val="Hyperlink"/>
                <w:rFonts w:ascii="Book Antiqua" w:eastAsia="Book Antiqua" w:hAnsi="Book Antiqua" w:cs="Book Antiqua"/>
                <w:noProof/>
              </w:rPr>
              <w:t>STAFF AND TEACHERS</w:t>
            </w:r>
            <w:r>
              <w:rPr>
                <w:noProof/>
                <w:webHidden/>
              </w:rPr>
              <w:tab/>
            </w:r>
            <w:r>
              <w:rPr>
                <w:noProof/>
                <w:webHidden/>
              </w:rPr>
              <w:fldChar w:fldCharType="begin"/>
            </w:r>
            <w:r>
              <w:rPr>
                <w:noProof/>
                <w:webHidden/>
              </w:rPr>
              <w:instrText xml:space="preserve"> PAGEREF _Toc144109034 \h </w:instrText>
            </w:r>
            <w:r>
              <w:rPr>
                <w:noProof/>
                <w:webHidden/>
              </w:rPr>
            </w:r>
            <w:r>
              <w:rPr>
                <w:noProof/>
                <w:webHidden/>
              </w:rPr>
              <w:fldChar w:fldCharType="separate"/>
            </w:r>
            <w:r>
              <w:rPr>
                <w:noProof/>
                <w:webHidden/>
              </w:rPr>
              <w:t>61</w:t>
            </w:r>
            <w:r>
              <w:rPr>
                <w:noProof/>
                <w:webHidden/>
              </w:rPr>
              <w:fldChar w:fldCharType="end"/>
            </w:r>
          </w:hyperlink>
        </w:p>
        <w:p w14:paraId="6B918BEC" w14:textId="57E3B3A1" w:rsidR="00BB2A21" w:rsidRDefault="00BB2A21">
          <w:pPr>
            <w:pStyle w:val="TOC2"/>
            <w:tabs>
              <w:tab w:val="right" w:leader="dot" w:pos="8990"/>
            </w:tabs>
            <w:rPr>
              <w:rFonts w:asciiTheme="minorHAnsi" w:eastAsiaTheme="minorEastAsia" w:hAnsiTheme="minorHAnsi" w:cstheme="minorBidi"/>
              <w:noProof/>
            </w:rPr>
          </w:pPr>
          <w:hyperlink w:anchor="_Toc144109035" w:history="1">
            <w:r w:rsidRPr="00C15B2B">
              <w:rPr>
                <w:rStyle w:val="Hyperlink"/>
                <w:rFonts w:ascii="Book Antiqua" w:eastAsia="Book Antiqua" w:hAnsi="Book Antiqua" w:cs="Book Antiqua"/>
                <w:noProof/>
              </w:rPr>
              <w:t>Community Service Requirements</w:t>
            </w:r>
            <w:r>
              <w:rPr>
                <w:noProof/>
                <w:webHidden/>
              </w:rPr>
              <w:tab/>
            </w:r>
            <w:r>
              <w:rPr>
                <w:noProof/>
                <w:webHidden/>
              </w:rPr>
              <w:fldChar w:fldCharType="begin"/>
            </w:r>
            <w:r>
              <w:rPr>
                <w:noProof/>
                <w:webHidden/>
              </w:rPr>
              <w:instrText xml:space="preserve"> PAGEREF _Toc144109035 \h </w:instrText>
            </w:r>
            <w:r>
              <w:rPr>
                <w:noProof/>
                <w:webHidden/>
              </w:rPr>
            </w:r>
            <w:r>
              <w:rPr>
                <w:noProof/>
                <w:webHidden/>
              </w:rPr>
              <w:fldChar w:fldCharType="separate"/>
            </w:r>
            <w:r>
              <w:rPr>
                <w:noProof/>
                <w:webHidden/>
              </w:rPr>
              <w:t>62</w:t>
            </w:r>
            <w:r>
              <w:rPr>
                <w:noProof/>
                <w:webHidden/>
              </w:rPr>
              <w:fldChar w:fldCharType="end"/>
            </w:r>
          </w:hyperlink>
        </w:p>
        <w:p w14:paraId="49B1D00C" w14:textId="336045F3" w:rsidR="00BB2A21" w:rsidRDefault="00BB2A21">
          <w:pPr>
            <w:pStyle w:val="TOC2"/>
            <w:tabs>
              <w:tab w:val="right" w:leader="dot" w:pos="8990"/>
            </w:tabs>
            <w:rPr>
              <w:rFonts w:asciiTheme="minorHAnsi" w:eastAsiaTheme="minorEastAsia" w:hAnsiTheme="minorHAnsi" w:cstheme="minorBidi"/>
              <w:noProof/>
            </w:rPr>
          </w:pPr>
          <w:hyperlink w:anchor="_Toc144109036" w:history="1">
            <w:r w:rsidRPr="00C15B2B">
              <w:rPr>
                <w:rStyle w:val="Hyperlink"/>
                <w:rFonts w:ascii="Book Antiqua" w:eastAsia="Book Antiqua" w:hAnsi="Book Antiqua" w:cs="Book Antiqua"/>
                <w:noProof/>
              </w:rPr>
              <w:t>HIGH SCHOOL GRADUATION REQUIREMENTS</w:t>
            </w:r>
            <w:r>
              <w:rPr>
                <w:noProof/>
                <w:webHidden/>
              </w:rPr>
              <w:tab/>
            </w:r>
            <w:r>
              <w:rPr>
                <w:noProof/>
                <w:webHidden/>
              </w:rPr>
              <w:fldChar w:fldCharType="begin"/>
            </w:r>
            <w:r>
              <w:rPr>
                <w:noProof/>
                <w:webHidden/>
              </w:rPr>
              <w:instrText xml:space="preserve"> PAGEREF _Toc144109036 \h </w:instrText>
            </w:r>
            <w:r>
              <w:rPr>
                <w:noProof/>
                <w:webHidden/>
              </w:rPr>
            </w:r>
            <w:r>
              <w:rPr>
                <w:noProof/>
                <w:webHidden/>
              </w:rPr>
              <w:fldChar w:fldCharType="separate"/>
            </w:r>
            <w:r>
              <w:rPr>
                <w:noProof/>
                <w:webHidden/>
              </w:rPr>
              <w:t>63</w:t>
            </w:r>
            <w:r>
              <w:rPr>
                <w:noProof/>
                <w:webHidden/>
              </w:rPr>
              <w:fldChar w:fldCharType="end"/>
            </w:r>
          </w:hyperlink>
        </w:p>
        <w:p w14:paraId="45874B2E" w14:textId="06CA3730" w:rsidR="00BB2A21" w:rsidRDefault="00BB2A21">
          <w:pPr>
            <w:pStyle w:val="TOC2"/>
            <w:tabs>
              <w:tab w:val="right" w:leader="dot" w:pos="8990"/>
            </w:tabs>
            <w:rPr>
              <w:rFonts w:asciiTheme="minorHAnsi" w:eastAsiaTheme="minorEastAsia" w:hAnsiTheme="minorHAnsi" w:cstheme="minorBidi"/>
              <w:noProof/>
            </w:rPr>
          </w:pPr>
          <w:hyperlink w:anchor="_Toc144109037" w:history="1">
            <w:r w:rsidRPr="00C15B2B">
              <w:rPr>
                <w:rStyle w:val="Hyperlink"/>
                <w:rFonts w:ascii="Book Antiqua" w:eastAsia="Book Antiqua" w:hAnsi="Book Antiqua" w:cs="Book Antiqua"/>
                <w:noProof/>
              </w:rPr>
              <w:t>College Admissions Requirements  (Revised per 2022 website)</w:t>
            </w:r>
            <w:r>
              <w:rPr>
                <w:noProof/>
                <w:webHidden/>
              </w:rPr>
              <w:tab/>
            </w:r>
            <w:r>
              <w:rPr>
                <w:noProof/>
                <w:webHidden/>
              </w:rPr>
              <w:fldChar w:fldCharType="begin"/>
            </w:r>
            <w:r>
              <w:rPr>
                <w:noProof/>
                <w:webHidden/>
              </w:rPr>
              <w:instrText xml:space="preserve"> PAGEREF _Toc144109037 \h </w:instrText>
            </w:r>
            <w:r>
              <w:rPr>
                <w:noProof/>
                <w:webHidden/>
              </w:rPr>
            </w:r>
            <w:r>
              <w:rPr>
                <w:noProof/>
                <w:webHidden/>
              </w:rPr>
              <w:fldChar w:fldCharType="separate"/>
            </w:r>
            <w:r>
              <w:rPr>
                <w:noProof/>
                <w:webHidden/>
              </w:rPr>
              <w:t>68</w:t>
            </w:r>
            <w:r>
              <w:rPr>
                <w:noProof/>
                <w:webHidden/>
              </w:rPr>
              <w:fldChar w:fldCharType="end"/>
            </w:r>
          </w:hyperlink>
        </w:p>
        <w:p w14:paraId="725BEFFC" w14:textId="059C4F8C" w:rsidR="00BB2A21" w:rsidRDefault="00BB2A21">
          <w:pPr>
            <w:pStyle w:val="TOC2"/>
            <w:tabs>
              <w:tab w:val="right" w:leader="dot" w:pos="8990"/>
            </w:tabs>
            <w:rPr>
              <w:rFonts w:asciiTheme="minorHAnsi" w:eastAsiaTheme="minorEastAsia" w:hAnsiTheme="minorHAnsi" w:cstheme="minorBidi"/>
              <w:noProof/>
            </w:rPr>
          </w:pPr>
          <w:hyperlink w:anchor="_Toc144109038" w:history="1">
            <w:r w:rsidRPr="00C15B2B">
              <w:rPr>
                <w:rStyle w:val="Hyperlink"/>
                <w:rFonts w:ascii="Book Antiqua" w:eastAsia="Book Antiqua" w:hAnsi="Book Antiqua" w:cs="Book Antiqua"/>
                <w:noProof/>
              </w:rPr>
              <w:t>NATIONAL HONOR SOCIETY</w:t>
            </w:r>
            <w:r>
              <w:rPr>
                <w:noProof/>
                <w:webHidden/>
              </w:rPr>
              <w:tab/>
            </w:r>
            <w:r>
              <w:rPr>
                <w:noProof/>
                <w:webHidden/>
              </w:rPr>
              <w:fldChar w:fldCharType="begin"/>
            </w:r>
            <w:r>
              <w:rPr>
                <w:noProof/>
                <w:webHidden/>
              </w:rPr>
              <w:instrText xml:space="preserve"> PAGEREF _Toc144109038 \h </w:instrText>
            </w:r>
            <w:r>
              <w:rPr>
                <w:noProof/>
                <w:webHidden/>
              </w:rPr>
            </w:r>
            <w:r>
              <w:rPr>
                <w:noProof/>
                <w:webHidden/>
              </w:rPr>
              <w:fldChar w:fldCharType="separate"/>
            </w:r>
            <w:r>
              <w:rPr>
                <w:noProof/>
                <w:webHidden/>
              </w:rPr>
              <w:t>70</w:t>
            </w:r>
            <w:r>
              <w:rPr>
                <w:noProof/>
                <w:webHidden/>
              </w:rPr>
              <w:fldChar w:fldCharType="end"/>
            </w:r>
          </w:hyperlink>
        </w:p>
        <w:p w14:paraId="4C12934D" w14:textId="5A8E0A51" w:rsidR="00BB2A21" w:rsidRDefault="00BB2A21">
          <w:pPr>
            <w:pStyle w:val="TOC2"/>
            <w:tabs>
              <w:tab w:val="right" w:leader="dot" w:pos="8990"/>
            </w:tabs>
            <w:rPr>
              <w:rFonts w:asciiTheme="minorHAnsi" w:eastAsiaTheme="minorEastAsia" w:hAnsiTheme="minorHAnsi" w:cstheme="minorBidi"/>
              <w:noProof/>
            </w:rPr>
          </w:pPr>
          <w:hyperlink w:anchor="_Toc144109039" w:history="1">
            <w:r w:rsidRPr="00C15B2B">
              <w:rPr>
                <w:rStyle w:val="Hyperlink"/>
                <w:rFonts w:ascii="Book Antiqua" w:eastAsia="Book Antiqua" w:hAnsi="Book Antiqua" w:cs="Book Antiqua"/>
                <w:noProof/>
              </w:rPr>
              <w:t>WILLFUL FAILURE</w:t>
            </w:r>
            <w:r>
              <w:rPr>
                <w:noProof/>
                <w:webHidden/>
              </w:rPr>
              <w:tab/>
            </w:r>
            <w:r>
              <w:rPr>
                <w:noProof/>
                <w:webHidden/>
              </w:rPr>
              <w:fldChar w:fldCharType="begin"/>
            </w:r>
            <w:r>
              <w:rPr>
                <w:noProof/>
                <w:webHidden/>
              </w:rPr>
              <w:instrText xml:space="preserve"> PAGEREF _Toc144109039 \h </w:instrText>
            </w:r>
            <w:r>
              <w:rPr>
                <w:noProof/>
                <w:webHidden/>
              </w:rPr>
            </w:r>
            <w:r>
              <w:rPr>
                <w:noProof/>
                <w:webHidden/>
              </w:rPr>
              <w:fldChar w:fldCharType="separate"/>
            </w:r>
            <w:r>
              <w:rPr>
                <w:noProof/>
                <w:webHidden/>
              </w:rPr>
              <w:t>71</w:t>
            </w:r>
            <w:r>
              <w:rPr>
                <w:noProof/>
                <w:webHidden/>
              </w:rPr>
              <w:fldChar w:fldCharType="end"/>
            </w:r>
          </w:hyperlink>
        </w:p>
        <w:p w14:paraId="7FA9DB71" w14:textId="3EB2D5AF" w:rsidR="00BB2A21" w:rsidRDefault="00BB2A21">
          <w:pPr>
            <w:pStyle w:val="TOC2"/>
            <w:tabs>
              <w:tab w:val="right" w:leader="dot" w:pos="8990"/>
            </w:tabs>
            <w:rPr>
              <w:rFonts w:asciiTheme="minorHAnsi" w:eastAsiaTheme="minorEastAsia" w:hAnsiTheme="minorHAnsi" w:cstheme="minorBidi"/>
              <w:noProof/>
            </w:rPr>
          </w:pPr>
          <w:hyperlink w:anchor="_Toc144109040" w:history="1">
            <w:r w:rsidRPr="00C15B2B">
              <w:rPr>
                <w:rStyle w:val="Hyperlink"/>
                <w:rFonts w:ascii="Book Antiqua" w:eastAsia="Book Antiqua" w:hAnsi="Book Antiqua" w:cs="Book Antiqua"/>
                <w:noProof/>
              </w:rPr>
              <w:t>WORK EXPERIENCE PROGRAM</w:t>
            </w:r>
            <w:r>
              <w:rPr>
                <w:noProof/>
                <w:webHidden/>
              </w:rPr>
              <w:tab/>
            </w:r>
            <w:r>
              <w:rPr>
                <w:noProof/>
                <w:webHidden/>
              </w:rPr>
              <w:fldChar w:fldCharType="begin"/>
            </w:r>
            <w:r>
              <w:rPr>
                <w:noProof/>
                <w:webHidden/>
              </w:rPr>
              <w:instrText xml:space="preserve"> PAGEREF _Toc144109040 \h </w:instrText>
            </w:r>
            <w:r>
              <w:rPr>
                <w:noProof/>
                <w:webHidden/>
              </w:rPr>
            </w:r>
            <w:r>
              <w:rPr>
                <w:noProof/>
                <w:webHidden/>
              </w:rPr>
              <w:fldChar w:fldCharType="separate"/>
            </w:r>
            <w:r>
              <w:rPr>
                <w:noProof/>
                <w:webHidden/>
              </w:rPr>
              <w:t>72</w:t>
            </w:r>
            <w:r>
              <w:rPr>
                <w:noProof/>
                <w:webHidden/>
              </w:rPr>
              <w:fldChar w:fldCharType="end"/>
            </w:r>
          </w:hyperlink>
        </w:p>
        <w:p w14:paraId="32548286" w14:textId="096B1428" w:rsidR="00BB2A21" w:rsidRDefault="00BB2A21">
          <w:pPr>
            <w:pStyle w:val="TOC2"/>
            <w:tabs>
              <w:tab w:val="right" w:leader="dot" w:pos="8990"/>
            </w:tabs>
            <w:rPr>
              <w:rFonts w:asciiTheme="minorHAnsi" w:eastAsiaTheme="minorEastAsia" w:hAnsiTheme="minorHAnsi" w:cstheme="minorBidi"/>
              <w:noProof/>
            </w:rPr>
          </w:pPr>
          <w:hyperlink w:anchor="_Toc144109041" w:history="1">
            <w:r w:rsidRPr="00C15B2B">
              <w:rPr>
                <w:rStyle w:val="Hyperlink"/>
                <w:rFonts w:ascii="Book Antiqua" w:eastAsia="Book Antiqua" w:hAnsi="Book Antiqua" w:cs="Book Antiqua"/>
                <w:noProof/>
              </w:rPr>
              <w:t>WORK PERMITS</w:t>
            </w:r>
            <w:r>
              <w:rPr>
                <w:noProof/>
                <w:webHidden/>
              </w:rPr>
              <w:tab/>
            </w:r>
            <w:r>
              <w:rPr>
                <w:noProof/>
                <w:webHidden/>
              </w:rPr>
              <w:fldChar w:fldCharType="begin"/>
            </w:r>
            <w:r>
              <w:rPr>
                <w:noProof/>
                <w:webHidden/>
              </w:rPr>
              <w:instrText xml:space="preserve"> PAGEREF _Toc144109041 \h </w:instrText>
            </w:r>
            <w:r>
              <w:rPr>
                <w:noProof/>
                <w:webHidden/>
              </w:rPr>
            </w:r>
            <w:r>
              <w:rPr>
                <w:noProof/>
                <w:webHidden/>
              </w:rPr>
              <w:fldChar w:fldCharType="separate"/>
            </w:r>
            <w:r>
              <w:rPr>
                <w:noProof/>
                <w:webHidden/>
              </w:rPr>
              <w:t>72</w:t>
            </w:r>
            <w:r>
              <w:rPr>
                <w:noProof/>
                <w:webHidden/>
              </w:rPr>
              <w:fldChar w:fldCharType="end"/>
            </w:r>
          </w:hyperlink>
        </w:p>
        <w:p w14:paraId="6F202DE9" w14:textId="01B65EEB" w:rsidR="00BB2A21" w:rsidRDefault="00BB2A21">
          <w:pPr>
            <w:pStyle w:val="TOC2"/>
            <w:tabs>
              <w:tab w:val="right" w:leader="dot" w:pos="8990"/>
            </w:tabs>
            <w:rPr>
              <w:rFonts w:asciiTheme="minorHAnsi" w:eastAsiaTheme="minorEastAsia" w:hAnsiTheme="minorHAnsi" w:cstheme="minorBidi"/>
              <w:noProof/>
            </w:rPr>
          </w:pPr>
          <w:hyperlink w:anchor="_Toc144109042" w:history="1">
            <w:r w:rsidRPr="00C15B2B">
              <w:rPr>
                <w:rStyle w:val="Hyperlink"/>
                <w:rFonts w:ascii="Book Antiqua" w:eastAsia="Book Antiqua" w:hAnsi="Book Antiqua" w:cs="Book Antiqua"/>
                <w:noProof/>
              </w:rPr>
              <w:t>CLASS SCHEDULE CHANGES</w:t>
            </w:r>
            <w:r>
              <w:rPr>
                <w:noProof/>
                <w:webHidden/>
              </w:rPr>
              <w:tab/>
            </w:r>
            <w:r>
              <w:rPr>
                <w:noProof/>
                <w:webHidden/>
              </w:rPr>
              <w:fldChar w:fldCharType="begin"/>
            </w:r>
            <w:r>
              <w:rPr>
                <w:noProof/>
                <w:webHidden/>
              </w:rPr>
              <w:instrText xml:space="preserve"> PAGEREF _Toc144109042 \h </w:instrText>
            </w:r>
            <w:r>
              <w:rPr>
                <w:noProof/>
                <w:webHidden/>
              </w:rPr>
            </w:r>
            <w:r>
              <w:rPr>
                <w:noProof/>
                <w:webHidden/>
              </w:rPr>
              <w:fldChar w:fldCharType="separate"/>
            </w:r>
            <w:r>
              <w:rPr>
                <w:noProof/>
                <w:webHidden/>
              </w:rPr>
              <w:t>72</w:t>
            </w:r>
            <w:r>
              <w:rPr>
                <w:noProof/>
                <w:webHidden/>
              </w:rPr>
              <w:fldChar w:fldCharType="end"/>
            </w:r>
          </w:hyperlink>
        </w:p>
        <w:p w14:paraId="408E3EAD" w14:textId="0E96A115" w:rsidR="00BB2A21" w:rsidRDefault="00BB2A21">
          <w:pPr>
            <w:pStyle w:val="TOC2"/>
            <w:tabs>
              <w:tab w:val="right" w:leader="dot" w:pos="8990"/>
            </w:tabs>
            <w:rPr>
              <w:rFonts w:asciiTheme="minorHAnsi" w:eastAsiaTheme="minorEastAsia" w:hAnsiTheme="minorHAnsi" w:cstheme="minorBidi"/>
              <w:noProof/>
            </w:rPr>
          </w:pPr>
          <w:hyperlink w:anchor="_Toc144109043" w:history="1">
            <w:r w:rsidRPr="00C15B2B">
              <w:rPr>
                <w:rStyle w:val="Hyperlink"/>
                <w:rFonts w:ascii="Book Antiqua" w:eastAsia="Book Antiqua" w:hAnsi="Book Antiqua" w:cs="Book Antiqua"/>
                <w:noProof/>
              </w:rPr>
              <w:t>Bell Schedules</w:t>
            </w:r>
            <w:r>
              <w:rPr>
                <w:noProof/>
                <w:webHidden/>
              </w:rPr>
              <w:tab/>
            </w:r>
            <w:r>
              <w:rPr>
                <w:noProof/>
                <w:webHidden/>
              </w:rPr>
              <w:fldChar w:fldCharType="begin"/>
            </w:r>
            <w:r>
              <w:rPr>
                <w:noProof/>
                <w:webHidden/>
              </w:rPr>
              <w:instrText xml:space="preserve"> PAGEREF _Toc144109043 \h </w:instrText>
            </w:r>
            <w:r>
              <w:rPr>
                <w:noProof/>
                <w:webHidden/>
              </w:rPr>
            </w:r>
            <w:r>
              <w:rPr>
                <w:noProof/>
                <w:webHidden/>
              </w:rPr>
              <w:fldChar w:fldCharType="separate"/>
            </w:r>
            <w:r>
              <w:rPr>
                <w:noProof/>
                <w:webHidden/>
              </w:rPr>
              <w:t>74</w:t>
            </w:r>
            <w:r>
              <w:rPr>
                <w:noProof/>
                <w:webHidden/>
              </w:rPr>
              <w:fldChar w:fldCharType="end"/>
            </w:r>
          </w:hyperlink>
        </w:p>
        <w:p w14:paraId="2C075694" w14:textId="70425812" w:rsidR="00BB2A21" w:rsidRDefault="00BB2A21">
          <w:pPr>
            <w:pStyle w:val="TOC2"/>
            <w:tabs>
              <w:tab w:val="right" w:leader="dot" w:pos="8990"/>
            </w:tabs>
            <w:rPr>
              <w:rFonts w:asciiTheme="minorHAnsi" w:eastAsiaTheme="minorEastAsia" w:hAnsiTheme="minorHAnsi" w:cstheme="minorBidi"/>
              <w:noProof/>
            </w:rPr>
          </w:pPr>
          <w:hyperlink w:anchor="_Toc144109044" w:history="1">
            <w:r w:rsidRPr="00C15B2B">
              <w:rPr>
                <w:rStyle w:val="Hyperlink"/>
                <w:rFonts w:ascii="Book Antiqua" w:eastAsia="Book Antiqua" w:hAnsi="Book Antiqua" w:cs="Book Antiqua"/>
                <w:noProof/>
              </w:rPr>
              <w:t>ACCADEMIC CALENDAR</w:t>
            </w:r>
            <w:r>
              <w:rPr>
                <w:noProof/>
                <w:webHidden/>
              </w:rPr>
              <w:tab/>
            </w:r>
            <w:r>
              <w:rPr>
                <w:noProof/>
                <w:webHidden/>
              </w:rPr>
              <w:fldChar w:fldCharType="begin"/>
            </w:r>
            <w:r>
              <w:rPr>
                <w:noProof/>
                <w:webHidden/>
              </w:rPr>
              <w:instrText xml:space="preserve"> PAGEREF _Toc144109044 \h </w:instrText>
            </w:r>
            <w:r>
              <w:rPr>
                <w:noProof/>
                <w:webHidden/>
              </w:rPr>
            </w:r>
            <w:r>
              <w:rPr>
                <w:noProof/>
                <w:webHidden/>
              </w:rPr>
              <w:fldChar w:fldCharType="separate"/>
            </w:r>
            <w:r>
              <w:rPr>
                <w:noProof/>
                <w:webHidden/>
              </w:rPr>
              <w:t>76</w:t>
            </w:r>
            <w:r>
              <w:rPr>
                <w:noProof/>
                <w:webHidden/>
              </w:rPr>
              <w:fldChar w:fldCharType="end"/>
            </w:r>
          </w:hyperlink>
        </w:p>
        <w:p w14:paraId="30913C8A" w14:textId="28AC7247" w:rsidR="00BB2A21" w:rsidRDefault="00BB2A21">
          <w:pPr>
            <w:pStyle w:val="TOC1"/>
            <w:tabs>
              <w:tab w:val="right" w:leader="dot" w:pos="8990"/>
            </w:tabs>
            <w:rPr>
              <w:rFonts w:asciiTheme="minorHAnsi" w:eastAsiaTheme="minorEastAsia" w:hAnsiTheme="minorHAnsi" w:cstheme="minorBidi"/>
              <w:noProof/>
            </w:rPr>
          </w:pPr>
          <w:hyperlink w:anchor="_Toc144109045" w:history="1">
            <w:r w:rsidRPr="00C15B2B">
              <w:rPr>
                <w:rStyle w:val="Hyperlink"/>
                <w:noProof/>
              </w:rPr>
              <w:t>SECTION  V – LEGAL NOTICES</w:t>
            </w:r>
            <w:r>
              <w:rPr>
                <w:noProof/>
                <w:webHidden/>
              </w:rPr>
              <w:tab/>
            </w:r>
            <w:r>
              <w:rPr>
                <w:noProof/>
                <w:webHidden/>
              </w:rPr>
              <w:fldChar w:fldCharType="begin"/>
            </w:r>
            <w:r>
              <w:rPr>
                <w:noProof/>
                <w:webHidden/>
              </w:rPr>
              <w:instrText xml:space="preserve"> PAGEREF _Toc144109045 \h </w:instrText>
            </w:r>
            <w:r>
              <w:rPr>
                <w:noProof/>
                <w:webHidden/>
              </w:rPr>
            </w:r>
            <w:r>
              <w:rPr>
                <w:noProof/>
                <w:webHidden/>
              </w:rPr>
              <w:fldChar w:fldCharType="separate"/>
            </w:r>
            <w:r>
              <w:rPr>
                <w:noProof/>
                <w:webHidden/>
              </w:rPr>
              <w:t>77</w:t>
            </w:r>
            <w:r>
              <w:rPr>
                <w:noProof/>
                <w:webHidden/>
              </w:rPr>
              <w:fldChar w:fldCharType="end"/>
            </w:r>
          </w:hyperlink>
        </w:p>
        <w:p w14:paraId="4ECC4CA1" w14:textId="1B15E83C" w:rsidR="00BB2A21" w:rsidRDefault="00BB2A21">
          <w:pPr>
            <w:pStyle w:val="TOC1"/>
            <w:tabs>
              <w:tab w:val="right" w:leader="dot" w:pos="8990"/>
            </w:tabs>
            <w:rPr>
              <w:rFonts w:asciiTheme="minorHAnsi" w:eastAsiaTheme="minorEastAsia" w:hAnsiTheme="minorHAnsi" w:cstheme="minorBidi"/>
              <w:noProof/>
            </w:rPr>
          </w:pPr>
          <w:hyperlink w:anchor="_Toc144109046" w:history="1">
            <w:r w:rsidRPr="00C15B2B">
              <w:rPr>
                <w:rStyle w:val="Hyperlink"/>
                <w:rFonts w:ascii="Book Antiqua" w:eastAsia="Book Antiqua" w:hAnsi="Book Antiqua" w:cs="Book Antiqua"/>
                <w:noProof/>
              </w:rPr>
              <w:t>FEDERAL LAWS AND PROGRAMS</w:t>
            </w:r>
            <w:r>
              <w:rPr>
                <w:noProof/>
                <w:webHidden/>
              </w:rPr>
              <w:tab/>
            </w:r>
            <w:r>
              <w:rPr>
                <w:noProof/>
                <w:webHidden/>
              </w:rPr>
              <w:fldChar w:fldCharType="begin"/>
            </w:r>
            <w:r>
              <w:rPr>
                <w:noProof/>
                <w:webHidden/>
              </w:rPr>
              <w:instrText xml:space="preserve"> PAGEREF _Toc144109046 \h </w:instrText>
            </w:r>
            <w:r>
              <w:rPr>
                <w:noProof/>
                <w:webHidden/>
              </w:rPr>
            </w:r>
            <w:r>
              <w:rPr>
                <w:noProof/>
                <w:webHidden/>
              </w:rPr>
              <w:fldChar w:fldCharType="separate"/>
            </w:r>
            <w:r>
              <w:rPr>
                <w:noProof/>
                <w:webHidden/>
              </w:rPr>
              <w:t>77</w:t>
            </w:r>
            <w:r>
              <w:rPr>
                <w:noProof/>
                <w:webHidden/>
              </w:rPr>
              <w:fldChar w:fldCharType="end"/>
            </w:r>
          </w:hyperlink>
        </w:p>
        <w:p w14:paraId="0EA495CE" w14:textId="0E219565" w:rsidR="00BB2A21" w:rsidRDefault="00BB2A21">
          <w:pPr>
            <w:pStyle w:val="TOC2"/>
            <w:tabs>
              <w:tab w:val="right" w:leader="dot" w:pos="8990"/>
            </w:tabs>
            <w:rPr>
              <w:rFonts w:asciiTheme="minorHAnsi" w:eastAsiaTheme="minorEastAsia" w:hAnsiTheme="minorHAnsi" w:cstheme="minorBidi"/>
              <w:noProof/>
            </w:rPr>
          </w:pPr>
          <w:hyperlink w:anchor="_Toc144109047" w:history="1">
            <w:r w:rsidRPr="00C15B2B">
              <w:rPr>
                <w:rStyle w:val="Hyperlink"/>
                <w:rFonts w:ascii="Book Antiqua" w:eastAsia="Book Antiqua" w:hAnsi="Book Antiqua" w:cs="Book Antiqua"/>
                <w:noProof/>
              </w:rPr>
              <w:t>ESSA - Every Student Succeeds Act (effective 1/1/17)</w:t>
            </w:r>
            <w:r>
              <w:rPr>
                <w:noProof/>
                <w:webHidden/>
              </w:rPr>
              <w:tab/>
            </w:r>
            <w:r>
              <w:rPr>
                <w:noProof/>
                <w:webHidden/>
              </w:rPr>
              <w:fldChar w:fldCharType="begin"/>
            </w:r>
            <w:r>
              <w:rPr>
                <w:noProof/>
                <w:webHidden/>
              </w:rPr>
              <w:instrText xml:space="preserve"> PAGEREF _Toc144109047 \h </w:instrText>
            </w:r>
            <w:r>
              <w:rPr>
                <w:noProof/>
                <w:webHidden/>
              </w:rPr>
            </w:r>
            <w:r>
              <w:rPr>
                <w:noProof/>
                <w:webHidden/>
              </w:rPr>
              <w:fldChar w:fldCharType="separate"/>
            </w:r>
            <w:r>
              <w:rPr>
                <w:noProof/>
                <w:webHidden/>
              </w:rPr>
              <w:t>77</w:t>
            </w:r>
            <w:r>
              <w:rPr>
                <w:noProof/>
                <w:webHidden/>
              </w:rPr>
              <w:fldChar w:fldCharType="end"/>
            </w:r>
          </w:hyperlink>
        </w:p>
        <w:p w14:paraId="74FB99D2" w14:textId="166C3B52" w:rsidR="00BB2A21" w:rsidRDefault="00BB2A21">
          <w:pPr>
            <w:pStyle w:val="TOC2"/>
            <w:tabs>
              <w:tab w:val="right" w:leader="dot" w:pos="8990"/>
            </w:tabs>
            <w:rPr>
              <w:rFonts w:asciiTheme="minorHAnsi" w:eastAsiaTheme="minorEastAsia" w:hAnsiTheme="minorHAnsi" w:cstheme="minorBidi"/>
              <w:noProof/>
            </w:rPr>
          </w:pPr>
          <w:hyperlink w:anchor="_Toc144109050" w:history="1">
            <w:r>
              <w:rPr>
                <w:rStyle w:val="Hyperlink"/>
                <w:rFonts w:ascii="Book Antiqua" w:eastAsia="Book Antiqua" w:hAnsi="Book Antiqua" w:cs="Book Antiqua"/>
                <w:noProof/>
              </w:rPr>
              <w:t>T</w:t>
            </w:r>
            <w:r w:rsidRPr="00C15B2B">
              <w:rPr>
                <w:rStyle w:val="Hyperlink"/>
                <w:rFonts w:ascii="Book Antiqua" w:eastAsia="Book Antiqua" w:hAnsi="Book Antiqua" w:cs="Book Antiqua"/>
                <w:noProof/>
              </w:rPr>
              <w:t>eacher &amp; Paraprofessional Qualifications</w:t>
            </w:r>
            <w:r>
              <w:rPr>
                <w:noProof/>
                <w:webHidden/>
              </w:rPr>
              <w:tab/>
            </w:r>
            <w:r>
              <w:rPr>
                <w:noProof/>
                <w:webHidden/>
              </w:rPr>
              <w:fldChar w:fldCharType="begin"/>
            </w:r>
            <w:r>
              <w:rPr>
                <w:noProof/>
                <w:webHidden/>
              </w:rPr>
              <w:instrText xml:space="preserve"> PAGEREF _Toc144109050 \h </w:instrText>
            </w:r>
            <w:r>
              <w:rPr>
                <w:noProof/>
                <w:webHidden/>
              </w:rPr>
            </w:r>
            <w:r>
              <w:rPr>
                <w:noProof/>
                <w:webHidden/>
              </w:rPr>
              <w:fldChar w:fldCharType="separate"/>
            </w:r>
            <w:r>
              <w:rPr>
                <w:noProof/>
                <w:webHidden/>
              </w:rPr>
              <w:t>83</w:t>
            </w:r>
            <w:r>
              <w:rPr>
                <w:noProof/>
                <w:webHidden/>
              </w:rPr>
              <w:fldChar w:fldCharType="end"/>
            </w:r>
          </w:hyperlink>
        </w:p>
        <w:p w14:paraId="7348F1B1" w14:textId="71F7F747" w:rsidR="00BB2A21" w:rsidRDefault="00BB2A21">
          <w:pPr>
            <w:pStyle w:val="TOC2"/>
            <w:tabs>
              <w:tab w:val="right" w:leader="dot" w:pos="8990"/>
            </w:tabs>
            <w:rPr>
              <w:rFonts w:asciiTheme="minorHAnsi" w:eastAsiaTheme="minorEastAsia" w:hAnsiTheme="minorHAnsi" w:cstheme="minorBidi"/>
              <w:noProof/>
            </w:rPr>
          </w:pPr>
          <w:hyperlink w:anchor="_Toc144109051" w:history="1">
            <w:r w:rsidRPr="00C15B2B">
              <w:rPr>
                <w:rStyle w:val="Hyperlink"/>
                <w:rFonts w:ascii="Book Antiqua" w:eastAsia="Book Antiqua" w:hAnsi="Book Antiqua" w:cs="Book Antiqua"/>
                <w:noProof/>
              </w:rPr>
              <w:t>Family Educational Rights and Privacy Act (FERPA)</w:t>
            </w:r>
            <w:r>
              <w:rPr>
                <w:noProof/>
                <w:webHidden/>
              </w:rPr>
              <w:tab/>
            </w:r>
            <w:r>
              <w:rPr>
                <w:noProof/>
                <w:webHidden/>
              </w:rPr>
              <w:fldChar w:fldCharType="begin"/>
            </w:r>
            <w:r>
              <w:rPr>
                <w:noProof/>
                <w:webHidden/>
              </w:rPr>
              <w:instrText xml:space="preserve"> PAGEREF _Toc144109051 \h </w:instrText>
            </w:r>
            <w:r>
              <w:rPr>
                <w:noProof/>
                <w:webHidden/>
              </w:rPr>
            </w:r>
            <w:r>
              <w:rPr>
                <w:noProof/>
                <w:webHidden/>
              </w:rPr>
              <w:fldChar w:fldCharType="separate"/>
            </w:r>
            <w:r>
              <w:rPr>
                <w:noProof/>
                <w:webHidden/>
              </w:rPr>
              <w:t>83</w:t>
            </w:r>
            <w:r>
              <w:rPr>
                <w:noProof/>
                <w:webHidden/>
              </w:rPr>
              <w:fldChar w:fldCharType="end"/>
            </w:r>
          </w:hyperlink>
        </w:p>
        <w:p w14:paraId="506CFC6D" w14:textId="07088D54" w:rsidR="00BB2A21" w:rsidRDefault="00BB2A21">
          <w:pPr>
            <w:pStyle w:val="TOC2"/>
            <w:tabs>
              <w:tab w:val="right" w:leader="dot" w:pos="8990"/>
            </w:tabs>
            <w:rPr>
              <w:rFonts w:asciiTheme="minorHAnsi" w:eastAsiaTheme="minorEastAsia" w:hAnsiTheme="minorHAnsi" w:cstheme="minorBidi"/>
              <w:noProof/>
            </w:rPr>
          </w:pPr>
          <w:hyperlink w:anchor="_Toc144109052" w:history="1">
            <w:r w:rsidRPr="00C15B2B">
              <w:rPr>
                <w:rStyle w:val="Hyperlink"/>
                <w:rFonts w:ascii="Book Antiqua" w:eastAsia="Book Antiqua" w:hAnsi="Book Antiqua" w:cs="Book Antiqua"/>
                <w:noProof/>
              </w:rPr>
              <w:t>Protection of Pupil Rights Amendment (PPRA)</w:t>
            </w:r>
            <w:r>
              <w:rPr>
                <w:noProof/>
                <w:webHidden/>
              </w:rPr>
              <w:tab/>
            </w:r>
            <w:r>
              <w:rPr>
                <w:noProof/>
                <w:webHidden/>
              </w:rPr>
              <w:fldChar w:fldCharType="begin"/>
            </w:r>
            <w:r>
              <w:rPr>
                <w:noProof/>
                <w:webHidden/>
              </w:rPr>
              <w:instrText xml:space="preserve"> PAGEREF _Toc144109052 \h </w:instrText>
            </w:r>
            <w:r>
              <w:rPr>
                <w:noProof/>
                <w:webHidden/>
              </w:rPr>
            </w:r>
            <w:r>
              <w:rPr>
                <w:noProof/>
                <w:webHidden/>
              </w:rPr>
              <w:fldChar w:fldCharType="separate"/>
            </w:r>
            <w:r>
              <w:rPr>
                <w:noProof/>
                <w:webHidden/>
              </w:rPr>
              <w:t>86</w:t>
            </w:r>
            <w:r>
              <w:rPr>
                <w:noProof/>
                <w:webHidden/>
              </w:rPr>
              <w:fldChar w:fldCharType="end"/>
            </w:r>
          </w:hyperlink>
        </w:p>
        <w:p w14:paraId="001CB572" w14:textId="4F75E070" w:rsidR="00BB2A21" w:rsidRDefault="00BB2A21">
          <w:pPr>
            <w:pStyle w:val="TOC3"/>
            <w:tabs>
              <w:tab w:val="right" w:leader="dot" w:pos="8990"/>
            </w:tabs>
            <w:rPr>
              <w:rFonts w:asciiTheme="minorHAnsi" w:eastAsiaTheme="minorEastAsia" w:hAnsiTheme="minorHAnsi" w:cstheme="minorBidi"/>
              <w:noProof/>
            </w:rPr>
          </w:pPr>
          <w:hyperlink w:anchor="_Toc144109053" w:history="1">
            <w:r w:rsidRPr="00C15B2B">
              <w:rPr>
                <w:rStyle w:val="Hyperlink"/>
                <w:rFonts w:ascii="Book Antiqua" w:eastAsia="Book Antiqua" w:hAnsi="Book Antiqua" w:cs="Book Antiqua"/>
                <w:noProof/>
              </w:rPr>
              <w:t>Notification of Rights under the Protection of Pupil Rights Amendment (PPRA)</w:t>
            </w:r>
            <w:r>
              <w:rPr>
                <w:noProof/>
                <w:webHidden/>
              </w:rPr>
              <w:tab/>
            </w:r>
            <w:r>
              <w:rPr>
                <w:noProof/>
                <w:webHidden/>
              </w:rPr>
              <w:fldChar w:fldCharType="begin"/>
            </w:r>
            <w:r>
              <w:rPr>
                <w:noProof/>
                <w:webHidden/>
              </w:rPr>
              <w:instrText xml:space="preserve"> PAGEREF _Toc144109053 \h </w:instrText>
            </w:r>
            <w:r>
              <w:rPr>
                <w:noProof/>
                <w:webHidden/>
              </w:rPr>
            </w:r>
            <w:r>
              <w:rPr>
                <w:noProof/>
                <w:webHidden/>
              </w:rPr>
              <w:fldChar w:fldCharType="separate"/>
            </w:r>
            <w:r>
              <w:rPr>
                <w:noProof/>
                <w:webHidden/>
              </w:rPr>
              <w:t>86</w:t>
            </w:r>
            <w:r>
              <w:rPr>
                <w:noProof/>
                <w:webHidden/>
              </w:rPr>
              <w:fldChar w:fldCharType="end"/>
            </w:r>
          </w:hyperlink>
        </w:p>
        <w:p w14:paraId="686993B4" w14:textId="165DA863" w:rsidR="00BB2A21" w:rsidRDefault="00BB2A21">
          <w:pPr>
            <w:pStyle w:val="TOC1"/>
            <w:tabs>
              <w:tab w:val="right" w:leader="dot" w:pos="8990"/>
            </w:tabs>
            <w:rPr>
              <w:rFonts w:asciiTheme="minorHAnsi" w:eastAsiaTheme="minorEastAsia" w:hAnsiTheme="minorHAnsi" w:cstheme="minorBidi"/>
              <w:noProof/>
            </w:rPr>
          </w:pPr>
          <w:hyperlink w:anchor="_Toc144109054" w:history="1">
            <w:r w:rsidRPr="00C15B2B">
              <w:rPr>
                <w:rStyle w:val="Hyperlink"/>
                <w:rFonts w:ascii="Book Antiqua" w:eastAsia="Book Antiqua" w:hAnsi="Book Antiqua" w:cs="Book Antiqua"/>
                <w:noProof/>
              </w:rPr>
              <w:t>State Law</w:t>
            </w:r>
            <w:r>
              <w:rPr>
                <w:noProof/>
                <w:webHidden/>
              </w:rPr>
              <w:tab/>
            </w:r>
            <w:r>
              <w:rPr>
                <w:noProof/>
                <w:webHidden/>
              </w:rPr>
              <w:fldChar w:fldCharType="begin"/>
            </w:r>
            <w:r>
              <w:rPr>
                <w:noProof/>
                <w:webHidden/>
              </w:rPr>
              <w:instrText xml:space="preserve"> PAGEREF _Toc144109054 \h </w:instrText>
            </w:r>
            <w:r>
              <w:rPr>
                <w:noProof/>
                <w:webHidden/>
              </w:rPr>
            </w:r>
            <w:r>
              <w:rPr>
                <w:noProof/>
                <w:webHidden/>
              </w:rPr>
              <w:fldChar w:fldCharType="separate"/>
            </w:r>
            <w:r>
              <w:rPr>
                <w:noProof/>
                <w:webHidden/>
              </w:rPr>
              <w:t>88</w:t>
            </w:r>
            <w:r>
              <w:rPr>
                <w:noProof/>
                <w:webHidden/>
              </w:rPr>
              <w:fldChar w:fldCharType="end"/>
            </w:r>
          </w:hyperlink>
        </w:p>
        <w:p w14:paraId="35545090" w14:textId="794E14C7" w:rsidR="00BB2A21" w:rsidRDefault="00BB2A21">
          <w:pPr>
            <w:pStyle w:val="TOC2"/>
            <w:tabs>
              <w:tab w:val="right" w:leader="dot" w:pos="8990"/>
            </w:tabs>
            <w:rPr>
              <w:rFonts w:asciiTheme="minorHAnsi" w:eastAsiaTheme="minorEastAsia" w:hAnsiTheme="minorHAnsi" w:cstheme="minorBidi"/>
              <w:noProof/>
            </w:rPr>
          </w:pPr>
          <w:hyperlink w:anchor="_Toc144109055" w:history="1">
            <w:r w:rsidRPr="00C15B2B">
              <w:rPr>
                <w:rStyle w:val="Hyperlink"/>
                <w:rFonts w:ascii="Book Antiqua" w:eastAsia="Book Antiqua" w:hAnsi="Book Antiqua" w:cs="Book Antiqua"/>
                <w:noProof/>
              </w:rPr>
              <w:t>NON-DISCRIMINATION POLICY</w:t>
            </w:r>
            <w:r>
              <w:rPr>
                <w:noProof/>
                <w:webHidden/>
              </w:rPr>
              <w:tab/>
            </w:r>
            <w:r>
              <w:rPr>
                <w:noProof/>
                <w:webHidden/>
              </w:rPr>
              <w:fldChar w:fldCharType="begin"/>
            </w:r>
            <w:r>
              <w:rPr>
                <w:noProof/>
                <w:webHidden/>
              </w:rPr>
              <w:instrText xml:space="preserve"> PAGEREF _Toc144109055 \h </w:instrText>
            </w:r>
            <w:r>
              <w:rPr>
                <w:noProof/>
                <w:webHidden/>
              </w:rPr>
            </w:r>
            <w:r>
              <w:rPr>
                <w:noProof/>
                <w:webHidden/>
              </w:rPr>
              <w:fldChar w:fldCharType="separate"/>
            </w:r>
            <w:r>
              <w:rPr>
                <w:noProof/>
                <w:webHidden/>
              </w:rPr>
              <w:t>88</w:t>
            </w:r>
            <w:r>
              <w:rPr>
                <w:noProof/>
                <w:webHidden/>
              </w:rPr>
              <w:fldChar w:fldCharType="end"/>
            </w:r>
          </w:hyperlink>
        </w:p>
        <w:p w14:paraId="7EA362F3" w14:textId="5C804D6E" w:rsidR="00BB2A21" w:rsidRDefault="00BB2A21">
          <w:pPr>
            <w:pStyle w:val="TOC2"/>
            <w:tabs>
              <w:tab w:val="right" w:leader="dot" w:pos="8990"/>
            </w:tabs>
            <w:rPr>
              <w:rFonts w:asciiTheme="minorHAnsi" w:eastAsiaTheme="minorEastAsia" w:hAnsiTheme="minorHAnsi" w:cstheme="minorBidi"/>
              <w:noProof/>
            </w:rPr>
          </w:pPr>
          <w:hyperlink w:anchor="_Toc144109056" w:history="1">
            <w:r w:rsidRPr="00C15B2B">
              <w:rPr>
                <w:rStyle w:val="Hyperlink"/>
                <w:rFonts w:ascii="Book Antiqua" w:eastAsia="Book Antiqua" w:hAnsi="Book Antiqua" w:cs="Book Antiqua"/>
                <w:noProof/>
              </w:rPr>
              <w:t>Child Abuse</w:t>
            </w:r>
            <w:r>
              <w:rPr>
                <w:noProof/>
                <w:webHidden/>
              </w:rPr>
              <w:tab/>
            </w:r>
            <w:r>
              <w:rPr>
                <w:noProof/>
                <w:webHidden/>
              </w:rPr>
              <w:fldChar w:fldCharType="begin"/>
            </w:r>
            <w:r>
              <w:rPr>
                <w:noProof/>
                <w:webHidden/>
              </w:rPr>
              <w:instrText xml:space="preserve"> PAGEREF _Toc144109056 \h </w:instrText>
            </w:r>
            <w:r>
              <w:rPr>
                <w:noProof/>
                <w:webHidden/>
              </w:rPr>
            </w:r>
            <w:r>
              <w:rPr>
                <w:noProof/>
                <w:webHidden/>
              </w:rPr>
              <w:fldChar w:fldCharType="separate"/>
            </w:r>
            <w:r>
              <w:rPr>
                <w:noProof/>
                <w:webHidden/>
              </w:rPr>
              <w:t>89</w:t>
            </w:r>
            <w:r>
              <w:rPr>
                <w:noProof/>
                <w:webHidden/>
              </w:rPr>
              <w:fldChar w:fldCharType="end"/>
            </w:r>
          </w:hyperlink>
        </w:p>
        <w:p w14:paraId="5D17FEC9" w14:textId="24B4282E" w:rsidR="00BB2A21" w:rsidRDefault="00BB2A21">
          <w:pPr>
            <w:pStyle w:val="TOC1"/>
            <w:tabs>
              <w:tab w:val="right" w:leader="dot" w:pos="8990"/>
            </w:tabs>
            <w:rPr>
              <w:rFonts w:asciiTheme="minorHAnsi" w:eastAsiaTheme="minorEastAsia" w:hAnsiTheme="minorHAnsi" w:cstheme="minorBidi"/>
              <w:noProof/>
            </w:rPr>
          </w:pPr>
          <w:hyperlink w:anchor="_Toc144109057" w:history="1">
            <w:r w:rsidRPr="00C15B2B">
              <w:rPr>
                <w:rStyle w:val="Hyperlink"/>
                <w:rFonts w:ascii="Book Antiqua" w:eastAsia="Book Antiqua" w:hAnsi="Book Antiqua" w:cs="Book Antiqua"/>
                <w:noProof/>
              </w:rPr>
              <w:t>District Policy</w:t>
            </w:r>
            <w:r>
              <w:rPr>
                <w:noProof/>
                <w:webHidden/>
              </w:rPr>
              <w:tab/>
            </w:r>
            <w:r>
              <w:rPr>
                <w:noProof/>
                <w:webHidden/>
              </w:rPr>
              <w:fldChar w:fldCharType="begin"/>
            </w:r>
            <w:r>
              <w:rPr>
                <w:noProof/>
                <w:webHidden/>
              </w:rPr>
              <w:instrText xml:space="preserve"> PAGEREF _Toc144109057 \h </w:instrText>
            </w:r>
            <w:r>
              <w:rPr>
                <w:noProof/>
                <w:webHidden/>
              </w:rPr>
            </w:r>
            <w:r>
              <w:rPr>
                <w:noProof/>
                <w:webHidden/>
              </w:rPr>
              <w:fldChar w:fldCharType="separate"/>
            </w:r>
            <w:r>
              <w:rPr>
                <w:noProof/>
                <w:webHidden/>
              </w:rPr>
              <w:t>91</w:t>
            </w:r>
            <w:r>
              <w:rPr>
                <w:noProof/>
                <w:webHidden/>
              </w:rPr>
              <w:fldChar w:fldCharType="end"/>
            </w:r>
          </w:hyperlink>
        </w:p>
        <w:p w14:paraId="7C963E41" w14:textId="0131FA54" w:rsidR="00BB2A21" w:rsidRDefault="00BB2A21">
          <w:pPr>
            <w:pStyle w:val="TOC2"/>
            <w:tabs>
              <w:tab w:val="right" w:leader="dot" w:pos="8990"/>
            </w:tabs>
            <w:rPr>
              <w:rFonts w:asciiTheme="minorHAnsi" w:eastAsiaTheme="minorEastAsia" w:hAnsiTheme="minorHAnsi" w:cstheme="minorBidi"/>
              <w:noProof/>
            </w:rPr>
          </w:pPr>
          <w:hyperlink w:anchor="_Toc144109058" w:history="1">
            <w:r w:rsidRPr="00C15B2B">
              <w:rPr>
                <w:rStyle w:val="Hyperlink"/>
                <w:rFonts w:ascii="Book Antiqua" w:eastAsia="Book Antiqua" w:hAnsi="Book Antiqua" w:cs="Book Antiqua"/>
                <w:noProof/>
              </w:rPr>
              <w:t>UNIFORM COMPLAINT PROCEDURES</w:t>
            </w:r>
            <w:r>
              <w:rPr>
                <w:noProof/>
                <w:webHidden/>
              </w:rPr>
              <w:tab/>
            </w:r>
            <w:r>
              <w:rPr>
                <w:noProof/>
                <w:webHidden/>
              </w:rPr>
              <w:fldChar w:fldCharType="begin"/>
            </w:r>
            <w:r>
              <w:rPr>
                <w:noProof/>
                <w:webHidden/>
              </w:rPr>
              <w:instrText xml:space="preserve"> PAGEREF _Toc144109058 \h </w:instrText>
            </w:r>
            <w:r>
              <w:rPr>
                <w:noProof/>
                <w:webHidden/>
              </w:rPr>
            </w:r>
            <w:r>
              <w:rPr>
                <w:noProof/>
                <w:webHidden/>
              </w:rPr>
              <w:fldChar w:fldCharType="separate"/>
            </w:r>
            <w:r>
              <w:rPr>
                <w:noProof/>
                <w:webHidden/>
              </w:rPr>
              <w:t>91</w:t>
            </w:r>
            <w:r>
              <w:rPr>
                <w:noProof/>
                <w:webHidden/>
              </w:rPr>
              <w:fldChar w:fldCharType="end"/>
            </w:r>
          </w:hyperlink>
        </w:p>
        <w:p w14:paraId="2ADF50A1" w14:textId="64F20203" w:rsidR="00BB2A21" w:rsidRDefault="00BB2A21">
          <w:pPr>
            <w:pStyle w:val="TOC3"/>
            <w:tabs>
              <w:tab w:val="right" w:leader="dot" w:pos="8990"/>
            </w:tabs>
            <w:rPr>
              <w:rFonts w:asciiTheme="minorHAnsi" w:eastAsiaTheme="minorEastAsia" w:hAnsiTheme="minorHAnsi" w:cstheme="minorBidi"/>
              <w:noProof/>
            </w:rPr>
          </w:pPr>
          <w:hyperlink w:anchor="_Toc144109059" w:history="1">
            <w:r w:rsidRPr="00C15B2B">
              <w:rPr>
                <w:rStyle w:val="Hyperlink"/>
                <w:rFonts w:ascii="Book Antiqua" w:eastAsia="Book Antiqua" w:hAnsi="Book Antiqua" w:cs="Book Antiqua"/>
                <w:noProof/>
              </w:rPr>
              <w:t>Annual Notification</w:t>
            </w:r>
            <w:r>
              <w:rPr>
                <w:noProof/>
                <w:webHidden/>
              </w:rPr>
              <w:tab/>
            </w:r>
            <w:r>
              <w:rPr>
                <w:noProof/>
                <w:webHidden/>
              </w:rPr>
              <w:fldChar w:fldCharType="begin"/>
            </w:r>
            <w:r>
              <w:rPr>
                <w:noProof/>
                <w:webHidden/>
              </w:rPr>
              <w:instrText xml:space="preserve"> PAGEREF _Toc144109059 \h </w:instrText>
            </w:r>
            <w:r>
              <w:rPr>
                <w:noProof/>
                <w:webHidden/>
              </w:rPr>
            </w:r>
            <w:r>
              <w:rPr>
                <w:noProof/>
                <w:webHidden/>
              </w:rPr>
              <w:fldChar w:fldCharType="separate"/>
            </w:r>
            <w:r>
              <w:rPr>
                <w:noProof/>
                <w:webHidden/>
              </w:rPr>
              <w:t>91</w:t>
            </w:r>
            <w:r>
              <w:rPr>
                <w:noProof/>
                <w:webHidden/>
              </w:rPr>
              <w:fldChar w:fldCharType="end"/>
            </w:r>
          </w:hyperlink>
        </w:p>
        <w:p w14:paraId="542504A2" w14:textId="55E50B01" w:rsidR="00BB2A21" w:rsidRDefault="00BB2A21">
          <w:pPr>
            <w:pStyle w:val="TOC2"/>
            <w:tabs>
              <w:tab w:val="right" w:leader="dot" w:pos="8990"/>
            </w:tabs>
            <w:rPr>
              <w:rFonts w:asciiTheme="minorHAnsi" w:eastAsiaTheme="minorEastAsia" w:hAnsiTheme="minorHAnsi" w:cstheme="minorBidi"/>
              <w:noProof/>
            </w:rPr>
          </w:pPr>
          <w:hyperlink w:anchor="_Toc144109060" w:history="1">
            <w:r w:rsidRPr="00C15B2B">
              <w:rPr>
                <w:rStyle w:val="Hyperlink"/>
                <w:rFonts w:ascii="Book Antiqua" w:eastAsia="Book Antiqua" w:hAnsi="Book Antiqua" w:cs="Book Antiqua"/>
                <w:noProof/>
              </w:rPr>
              <w:t>Rules, Regulations and Disciplinary Actions</w:t>
            </w:r>
            <w:r>
              <w:rPr>
                <w:noProof/>
                <w:webHidden/>
              </w:rPr>
              <w:tab/>
            </w:r>
            <w:r>
              <w:rPr>
                <w:noProof/>
                <w:webHidden/>
              </w:rPr>
              <w:fldChar w:fldCharType="begin"/>
            </w:r>
            <w:r>
              <w:rPr>
                <w:noProof/>
                <w:webHidden/>
              </w:rPr>
              <w:instrText xml:space="preserve"> PAGEREF _Toc144109060 \h </w:instrText>
            </w:r>
            <w:r>
              <w:rPr>
                <w:noProof/>
                <w:webHidden/>
              </w:rPr>
            </w:r>
            <w:r>
              <w:rPr>
                <w:noProof/>
                <w:webHidden/>
              </w:rPr>
              <w:fldChar w:fldCharType="separate"/>
            </w:r>
            <w:r>
              <w:rPr>
                <w:noProof/>
                <w:webHidden/>
              </w:rPr>
              <w:t>91</w:t>
            </w:r>
            <w:r>
              <w:rPr>
                <w:noProof/>
                <w:webHidden/>
              </w:rPr>
              <w:fldChar w:fldCharType="end"/>
            </w:r>
          </w:hyperlink>
        </w:p>
        <w:p w14:paraId="2B2F9405" w14:textId="48BB63F0" w:rsidR="00BB2A21" w:rsidRDefault="00BB2A21">
          <w:pPr>
            <w:pStyle w:val="TOC3"/>
            <w:tabs>
              <w:tab w:val="right" w:leader="dot" w:pos="8990"/>
            </w:tabs>
            <w:rPr>
              <w:rFonts w:asciiTheme="minorHAnsi" w:eastAsiaTheme="minorEastAsia" w:hAnsiTheme="minorHAnsi" w:cstheme="minorBidi"/>
              <w:noProof/>
            </w:rPr>
          </w:pPr>
          <w:hyperlink w:anchor="_Toc144109061" w:history="1">
            <w:r w:rsidRPr="00C15B2B">
              <w:rPr>
                <w:rStyle w:val="Hyperlink"/>
                <w:rFonts w:ascii="Book Antiqua" w:eastAsia="Book Antiqua" w:hAnsi="Book Antiqua" w:cs="Book Antiqua"/>
                <w:noProof/>
              </w:rPr>
              <w:t>Establishment of Policies, Rules and Regulations</w:t>
            </w:r>
            <w:r>
              <w:rPr>
                <w:noProof/>
                <w:webHidden/>
              </w:rPr>
              <w:tab/>
            </w:r>
            <w:r>
              <w:rPr>
                <w:noProof/>
                <w:webHidden/>
              </w:rPr>
              <w:fldChar w:fldCharType="begin"/>
            </w:r>
            <w:r>
              <w:rPr>
                <w:noProof/>
                <w:webHidden/>
              </w:rPr>
              <w:instrText xml:space="preserve"> PAGEREF _Toc144109061 \h </w:instrText>
            </w:r>
            <w:r>
              <w:rPr>
                <w:noProof/>
                <w:webHidden/>
              </w:rPr>
            </w:r>
            <w:r>
              <w:rPr>
                <w:noProof/>
                <w:webHidden/>
              </w:rPr>
              <w:fldChar w:fldCharType="separate"/>
            </w:r>
            <w:r>
              <w:rPr>
                <w:noProof/>
                <w:webHidden/>
              </w:rPr>
              <w:t>91</w:t>
            </w:r>
            <w:r>
              <w:rPr>
                <w:noProof/>
                <w:webHidden/>
              </w:rPr>
              <w:fldChar w:fldCharType="end"/>
            </w:r>
          </w:hyperlink>
        </w:p>
        <w:p w14:paraId="5B4E3D23" w14:textId="5F94CF5F" w:rsidR="00BB2A21" w:rsidRDefault="00BB2A21">
          <w:pPr>
            <w:pStyle w:val="TOC3"/>
            <w:tabs>
              <w:tab w:val="right" w:leader="dot" w:pos="8990"/>
            </w:tabs>
            <w:rPr>
              <w:rFonts w:asciiTheme="minorHAnsi" w:eastAsiaTheme="minorEastAsia" w:hAnsiTheme="minorHAnsi" w:cstheme="minorBidi"/>
              <w:noProof/>
            </w:rPr>
          </w:pPr>
          <w:hyperlink w:anchor="_Toc144109062" w:history="1">
            <w:r w:rsidRPr="00C15B2B">
              <w:rPr>
                <w:rStyle w:val="Hyperlink"/>
                <w:rFonts w:ascii="Book Antiqua" w:eastAsia="Book Antiqua" w:hAnsi="Book Antiqua" w:cs="Book Antiqua"/>
                <w:noProof/>
              </w:rPr>
              <w:t>Areas of Prohibited Student Conduct</w:t>
            </w:r>
            <w:r>
              <w:rPr>
                <w:noProof/>
                <w:webHidden/>
              </w:rPr>
              <w:tab/>
            </w:r>
            <w:r>
              <w:rPr>
                <w:noProof/>
                <w:webHidden/>
              </w:rPr>
              <w:fldChar w:fldCharType="begin"/>
            </w:r>
            <w:r>
              <w:rPr>
                <w:noProof/>
                <w:webHidden/>
              </w:rPr>
              <w:instrText xml:space="preserve"> PAGEREF _Toc144109062 \h </w:instrText>
            </w:r>
            <w:r>
              <w:rPr>
                <w:noProof/>
                <w:webHidden/>
              </w:rPr>
            </w:r>
            <w:r>
              <w:rPr>
                <w:noProof/>
                <w:webHidden/>
              </w:rPr>
              <w:fldChar w:fldCharType="separate"/>
            </w:r>
            <w:r>
              <w:rPr>
                <w:noProof/>
                <w:webHidden/>
              </w:rPr>
              <w:t>92</w:t>
            </w:r>
            <w:r>
              <w:rPr>
                <w:noProof/>
                <w:webHidden/>
              </w:rPr>
              <w:fldChar w:fldCharType="end"/>
            </w:r>
          </w:hyperlink>
        </w:p>
        <w:p w14:paraId="638C3FD4" w14:textId="48BFD0DD" w:rsidR="00BB2A21" w:rsidRDefault="00BB2A21">
          <w:pPr>
            <w:pStyle w:val="TOC3"/>
            <w:tabs>
              <w:tab w:val="right" w:leader="dot" w:pos="8990"/>
            </w:tabs>
            <w:rPr>
              <w:rFonts w:asciiTheme="minorHAnsi" w:eastAsiaTheme="minorEastAsia" w:hAnsiTheme="minorHAnsi" w:cstheme="minorBidi"/>
              <w:noProof/>
            </w:rPr>
          </w:pPr>
          <w:hyperlink w:anchor="_Toc144109063" w:history="1">
            <w:r w:rsidRPr="00C15B2B">
              <w:rPr>
                <w:rStyle w:val="Hyperlink"/>
                <w:rFonts w:ascii="Book Antiqua" w:eastAsia="Book Antiqua" w:hAnsi="Book Antiqua" w:cs="Book Antiqua"/>
                <w:noProof/>
              </w:rPr>
              <w:t>Other Courses of Action</w:t>
            </w:r>
            <w:r>
              <w:rPr>
                <w:noProof/>
                <w:webHidden/>
              </w:rPr>
              <w:tab/>
            </w:r>
            <w:r>
              <w:rPr>
                <w:noProof/>
                <w:webHidden/>
              </w:rPr>
              <w:fldChar w:fldCharType="begin"/>
            </w:r>
            <w:r>
              <w:rPr>
                <w:noProof/>
                <w:webHidden/>
              </w:rPr>
              <w:instrText xml:space="preserve"> PAGEREF _Toc144109063 \h </w:instrText>
            </w:r>
            <w:r>
              <w:rPr>
                <w:noProof/>
                <w:webHidden/>
              </w:rPr>
            </w:r>
            <w:r>
              <w:rPr>
                <w:noProof/>
                <w:webHidden/>
              </w:rPr>
              <w:fldChar w:fldCharType="separate"/>
            </w:r>
            <w:r>
              <w:rPr>
                <w:noProof/>
                <w:webHidden/>
              </w:rPr>
              <w:t>93</w:t>
            </w:r>
            <w:r>
              <w:rPr>
                <w:noProof/>
                <w:webHidden/>
              </w:rPr>
              <w:fldChar w:fldCharType="end"/>
            </w:r>
          </w:hyperlink>
        </w:p>
        <w:p w14:paraId="1679993C" w14:textId="098A0AAD" w:rsidR="00BB2A21" w:rsidRDefault="00BB2A21">
          <w:pPr>
            <w:pStyle w:val="TOC3"/>
            <w:tabs>
              <w:tab w:val="right" w:leader="dot" w:pos="8990"/>
            </w:tabs>
            <w:rPr>
              <w:rFonts w:asciiTheme="minorHAnsi" w:eastAsiaTheme="minorEastAsia" w:hAnsiTheme="minorHAnsi" w:cstheme="minorBidi"/>
              <w:noProof/>
            </w:rPr>
          </w:pPr>
          <w:hyperlink w:anchor="_Toc144109064" w:history="1">
            <w:r w:rsidRPr="00C15B2B">
              <w:rPr>
                <w:rStyle w:val="Hyperlink"/>
                <w:rFonts w:ascii="Book Antiqua" w:eastAsia="Book Antiqua" w:hAnsi="Book Antiqua" w:cs="Book Antiqua"/>
                <w:noProof/>
              </w:rPr>
              <w:t>Behavior and Discipline</w:t>
            </w:r>
            <w:r>
              <w:rPr>
                <w:noProof/>
                <w:webHidden/>
              </w:rPr>
              <w:tab/>
            </w:r>
            <w:r>
              <w:rPr>
                <w:noProof/>
                <w:webHidden/>
              </w:rPr>
              <w:fldChar w:fldCharType="begin"/>
            </w:r>
            <w:r>
              <w:rPr>
                <w:noProof/>
                <w:webHidden/>
              </w:rPr>
              <w:instrText xml:space="preserve"> PAGEREF _Toc144109064 \h </w:instrText>
            </w:r>
            <w:r>
              <w:rPr>
                <w:noProof/>
                <w:webHidden/>
              </w:rPr>
            </w:r>
            <w:r>
              <w:rPr>
                <w:noProof/>
                <w:webHidden/>
              </w:rPr>
              <w:fldChar w:fldCharType="separate"/>
            </w:r>
            <w:r>
              <w:rPr>
                <w:noProof/>
                <w:webHidden/>
              </w:rPr>
              <w:t>94</w:t>
            </w:r>
            <w:r>
              <w:rPr>
                <w:noProof/>
                <w:webHidden/>
              </w:rPr>
              <w:fldChar w:fldCharType="end"/>
            </w:r>
          </w:hyperlink>
        </w:p>
        <w:p w14:paraId="51F857E1" w14:textId="53E2A8ED" w:rsidR="00BB2A21" w:rsidRDefault="00BB2A21">
          <w:pPr>
            <w:pStyle w:val="TOC2"/>
            <w:tabs>
              <w:tab w:val="right" w:leader="dot" w:pos="8990"/>
            </w:tabs>
            <w:rPr>
              <w:rFonts w:asciiTheme="minorHAnsi" w:eastAsiaTheme="minorEastAsia" w:hAnsiTheme="minorHAnsi" w:cstheme="minorBidi"/>
              <w:noProof/>
            </w:rPr>
          </w:pPr>
          <w:hyperlink w:anchor="_Toc144109065" w:history="1">
            <w:r w:rsidRPr="00C15B2B">
              <w:rPr>
                <w:rStyle w:val="Hyperlink"/>
                <w:rFonts w:ascii="Book Antiqua" w:eastAsia="Book Antiqua" w:hAnsi="Book Antiqua" w:cs="Book Antiqua"/>
                <w:noProof/>
              </w:rPr>
              <w:t>SUSPENSION PROCEDURES</w:t>
            </w:r>
            <w:r>
              <w:rPr>
                <w:noProof/>
                <w:webHidden/>
              </w:rPr>
              <w:tab/>
            </w:r>
            <w:r>
              <w:rPr>
                <w:noProof/>
                <w:webHidden/>
              </w:rPr>
              <w:fldChar w:fldCharType="begin"/>
            </w:r>
            <w:r>
              <w:rPr>
                <w:noProof/>
                <w:webHidden/>
              </w:rPr>
              <w:instrText xml:space="preserve"> PAGEREF _Toc144109065 \h </w:instrText>
            </w:r>
            <w:r>
              <w:rPr>
                <w:noProof/>
                <w:webHidden/>
              </w:rPr>
            </w:r>
            <w:r>
              <w:rPr>
                <w:noProof/>
                <w:webHidden/>
              </w:rPr>
              <w:fldChar w:fldCharType="separate"/>
            </w:r>
            <w:r>
              <w:rPr>
                <w:noProof/>
                <w:webHidden/>
              </w:rPr>
              <w:t>98</w:t>
            </w:r>
            <w:r>
              <w:rPr>
                <w:noProof/>
                <w:webHidden/>
              </w:rPr>
              <w:fldChar w:fldCharType="end"/>
            </w:r>
          </w:hyperlink>
        </w:p>
        <w:p w14:paraId="3F503EB6" w14:textId="1BFB68A7" w:rsidR="00BB2A21" w:rsidRDefault="00BB2A21">
          <w:pPr>
            <w:pStyle w:val="TOC3"/>
            <w:tabs>
              <w:tab w:val="right" w:leader="dot" w:pos="8990"/>
            </w:tabs>
            <w:rPr>
              <w:rFonts w:asciiTheme="minorHAnsi" w:eastAsiaTheme="minorEastAsia" w:hAnsiTheme="minorHAnsi" w:cstheme="minorBidi"/>
              <w:noProof/>
            </w:rPr>
          </w:pPr>
          <w:hyperlink w:anchor="_Toc144109066" w:history="1">
            <w:r w:rsidRPr="00C15B2B">
              <w:rPr>
                <w:rStyle w:val="Hyperlink"/>
                <w:rFonts w:ascii="Book Antiqua" w:eastAsia="Book Antiqua" w:hAnsi="Book Antiqua" w:cs="Book Antiqua"/>
                <w:noProof/>
              </w:rPr>
              <w:t>Pre-Placement Intervention Policy</w:t>
            </w:r>
            <w:r>
              <w:rPr>
                <w:noProof/>
                <w:webHidden/>
              </w:rPr>
              <w:tab/>
            </w:r>
            <w:r>
              <w:rPr>
                <w:noProof/>
                <w:webHidden/>
              </w:rPr>
              <w:fldChar w:fldCharType="begin"/>
            </w:r>
            <w:r>
              <w:rPr>
                <w:noProof/>
                <w:webHidden/>
              </w:rPr>
              <w:instrText xml:space="preserve"> PAGEREF _Toc144109066 \h </w:instrText>
            </w:r>
            <w:r>
              <w:rPr>
                <w:noProof/>
                <w:webHidden/>
              </w:rPr>
            </w:r>
            <w:r>
              <w:rPr>
                <w:noProof/>
                <w:webHidden/>
              </w:rPr>
              <w:fldChar w:fldCharType="separate"/>
            </w:r>
            <w:r>
              <w:rPr>
                <w:noProof/>
                <w:webHidden/>
              </w:rPr>
              <w:t>98</w:t>
            </w:r>
            <w:r>
              <w:rPr>
                <w:noProof/>
                <w:webHidden/>
              </w:rPr>
              <w:fldChar w:fldCharType="end"/>
            </w:r>
          </w:hyperlink>
        </w:p>
        <w:p w14:paraId="04829C25" w14:textId="4C72AFF6" w:rsidR="00BB2A21" w:rsidRDefault="00BB2A21">
          <w:pPr>
            <w:pStyle w:val="TOC2"/>
            <w:tabs>
              <w:tab w:val="right" w:leader="dot" w:pos="8990"/>
            </w:tabs>
            <w:rPr>
              <w:rFonts w:asciiTheme="minorHAnsi" w:eastAsiaTheme="minorEastAsia" w:hAnsiTheme="minorHAnsi" w:cstheme="minorBidi"/>
              <w:noProof/>
            </w:rPr>
          </w:pPr>
          <w:hyperlink w:anchor="_Toc144109067" w:history="1">
            <w:r w:rsidRPr="00C15B2B">
              <w:rPr>
                <w:rStyle w:val="Hyperlink"/>
                <w:rFonts w:ascii="Book Antiqua" w:eastAsia="Book Antiqua" w:hAnsi="Book Antiqua" w:cs="Book Antiqua"/>
                <w:noProof/>
              </w:rPr>
              <w:t>DISCIPLINARY PROBATION</w:t>
            </w:r>
            <w:r>
              <w:rPr>
                <w:noProof/>
                <w:webHidden/>
              </w:rPr>
              <w:tab/>
            </w:r>
            <w:r>
              <w:rPr>
                <w:noProof/>
                <w:webHidden/>
              </w:rPr>
              <w:fldChar w:fldCharType="begin"/>
            </w:r>
            <w:r>
              <w:rPr>
                <w:noProof/>
                <w:webHidden/>
              </w:rPr>
              <w:instrText xml:space="preserve"> PAGEREF _Toc144109067 \h </w:instrText>
            </w:r>
            <w:r>
              <w:rPr>
                <w:noProof/>
                <w:webHidden/>
              </w:rPr>
            </w:r>
            <w:r>
              <w:rPr>
                <w:noProof/>
                <w:webHidden/>
              </w:rPr>
              <w:fldChar w:fldCharType="separate"/>
            </w:r>
            <w:r>
              <w:rPr>
                <w:noProof/>
                <w:webHidden/>
              </w:rPr>
              <w:t>99</w:t>
            </w:r>
            <w:r>
              <w:rPr>
                <w:noProof/>
                <w:webHidden/>
              </w:rPr>
              <w:fldChar w:fldCharType="end"/>
            </w:r>
          </w:hyperlink>
        </w:p>
        <w:p w14:paraId="21ACEA9F" w14:textId="0C5C16D0" w:rsidR="00BB2A21" w:rsidRDefault="00BB2A21">
          <w:pPr>
            <w:pStyle w:val="TOC2"/>
            <w:tabs>
              <w:tab w:val="right" w:leader="dot" w:pos="8990"/>
            </w:tabs>
            <w:rPr>
              <w:rFonts w:asciiTheme="minorHAnsi" w:eastAsiaTheme="minorEastAsia" w:hAnsiTheme="minorHAnsi" w:cstheme="minorBidi"/>
              <w:noProof/>
            </w:rPr>
          </w:pPr>
          <w:hyperlink w:anchor="_Toc144109068" w:history="1">
            <w:r w:rsidRPr="00C15B2B">
              <w:rPr>
                <w:rStyle w:val="Hyperlink"/>
                <w:rFonts w:ascii="Book Antiqua" w:eastAsia="Book Antiqua" w:hAnsi="Book Antiqua" w:cs="Book Antiqua"/>
                <w:noProof/>
              </w:rPr>
              <w:t>TOBACCO, Drug and Alcohol Policy</w:t>
            </w:r>
            <w:r>
              <w:rPr>
                <w:noProof/>
                <w:webHidden/>
              </w:rPr>
              <w:tab/>
            </w:r>
            <w:r>
              <w:rPr>
                <w:noProof/>
                <w:webHidden/>
              </w:rPr>
              <w:fldChar w:fldCharType="begin"/>
            </w:r>
            <w:r>
              <w:rPr>
                <w:noProof/>
                <w:webHidden/>
              </w:rPr>
              <w:instrText xml:space="preserve"> PAGEREF _Toc144109068 \h </w:instrText>
            </w:r>
            <w:r>
              <w:rPr>
                <w:noProof/>
                <w:webHidden/>
              </w:rPr>
            </w:r>
            <w:r>
              <w:rPr>
                <w:noProof/>
                <w:webHidden/>
              </w:rPr>
              <w:fldChar w:fldCharType="separate"/>
            </w:r>
            <w:r>
              <w:rPr>
                <w:noProof/>
                <w:webHidden/>
              </w:rPr>
              <w:t>99</w:t>
            </w:r>
            <w:r>
              <w:rPr>
                <w:noProof/>
                <w:webHidden/>
              </w:rPr>
              <w:fldChar w:fldCharType="end"/>
            </w:r>
          </w:hyperlink>
        </w:p>
        <w:p w14:paraId="01B18B90" w14:textId="24C41EDE" w:rsidR="00BB2A21" w:rsidRDefault="00BB2A21">
          <w:pPr>
            <w:pStyle w:val="TOC3"/>
            <w:tabs>
              <w:tab w:val="right" w:leader="dot" w:pos="8990"/>
            </w:tabs>
            <w:rPr>
              <w:rFonts w:asciiTheme="minorHAnsi" w:eastAsiaTheme="minorEastAsia" w:hAnsiTheme="minorHAnsi" w:cstheme="minorBidi"/>
              <w:noProof/>
            </w:rPr>
          </w:pPr>
          <w:hyperlink w:anchor="_Toc144109069" w:history="1">
            <w:r w:rsidRPr="00C15B2B">
              <w:rPr>
                <w:rStyle w:val="Hyperlink"/>
                <w:rFonts w:ascii="Book Antiqua" w:eastAsia="Book Antiqua" w:hAnsi="Book Antiqua" w:cs="Book Antiqua"/>
                <w:noProof/>
              </w:rPr>
              <w:t>Prevention Program</w:t>
            </w:r>
            <w:r>
              <w:rPr>
                <w:noProof/>
                <w:webHidden/>
              </w:rPr>
              <w:tab/>
            </w:r>
            <w:r>
              <w:rPr>
                <w:noProof/>
                <w:webHidden/>
              </w:rPr>
              <w:fldChar w:fldCharType="begin"/>
            </w:r>
            <w:r>
              <w:rPr>
                <w:noProof/>
                <w:webHidden/>
              </w:rPr>
              <w:instrText xml:space="preserve"> PAGEREF _Toc144109069 \h </w:instrText>
            </w:r>
            <w:r>
              <w:rPr>
                <w:noProof/>
                <w:webHidden/>
              </w:rPr>
            </w:r>
            <w:r>
              <w:rPr>
                <w:noProof/>
                <w:webHidden/>
              </w:rPr>
              <w:fldChar w:fldCharType="separate"/>
            </w:r>
            <w:r>
              <w:rPr>
                <w:noProof/>
                <w:webHidden/>
              </w:rPr>
              <w:t>100</w:t>
            </w:r>
            <w:r>
              <w:rPr>
                <w:noProof/>
                <w:webHidden/>
              </w:rPr>
              <w:fldChar w:fldCharType="end"/>
            </w:r>
          </w:hyperlink>
        </w:p>
        <w:p w14:paraId="1343D6D3" w14:textId="5C6E1A9F" w:rsidR="00BB2A21" w:rsidRDefault="00BB2A21">
          <w:pPr>
            <w:pStyle w:val="TOC3"/>
            <w:tabs>
              <w:tab w:val="right" w:leader="dot" w:pos="8990"/>
            </w:tabs>
            <w:rPr>
              <w:rFonts w:asciiTheme="minorHAnsi" w:eastAsiaTheme="minorEastAsia" w:hAnsiTheme="minorHAnsi" w:cstheme="minorBidi"/>
              <w:noProof/>
            </w:rPr>
          </w:pPr>
          <w:hyperlink w:anchor="_Toc144109070" w:history="1">
            <w:r w:rsidRPr="00C15B2B">
              <w:rPr>
                <w:rStyle w:val="Hyperlink"/>
                <w:rFonts w:ascii="Book Antiqua" w:eastAsia="Book Antiqua" w:hAnsi="Book Antiqua" w:cs="Book Antiqua"/>
                <w:noProof/>
              </w:rPr>
              <w:t>Health Consequences and Referral Agencies</w:t>
            </w:r>
            <w:r>
              <w:rPr>
                <w:noProof/>
                <w:webHidden/>
              </w:rPr>
              <w:tab/>
            </w:r>
            <w:r>
              <w:rPr>
                <w:noProof/>
                <w:webHidden/>
              </w:rPr>
              <w:fldChar w:fldCharType="begin"/>
            </w:r>
            <w:r>
              <w:rPr>
                <w:noProof/>
                <w:webHidden/>
              </w:rPr>
              <w:instrText xml:space="preserve"> PAGEREF _Toc144109070 \h </w:instrText>
            </w:r>
            <w:r>
              <w:rPr>
                <w:noProof/>
                <w:webHidden/>
              </w:rPr>
            </w:r>
            <w:r>
              <w:rPr>
                <w:noProof/>
                <w:webHidden/>
              </w:rPr>
              <w:fldChar w:fldCharType="separate"/>
            </w:r>
            <w:r>
              <w:rPr>
                <w:noProof/>
                <w:webHidden/>
              </w:rPr>
              <w:t>100</w:t>
            </w:r>
            <w:r>
              <w:rPr>
                <w:noProof/>
                <w:webHidden/>
              </w:rPr>
              <w:fldChar w:fldCharType="end"/>
            </w:r>
          </w:hyperlink>
        </w:p>
        <w:p w14:paraId="2C952962" w14:textId="6FB59505" w:rsidR="00BB2A21" w:rsidRDefault="00BB2A21">
          <w:pPr>
            <w:pStyle w:val="TOC3"/>
            <w:tabs>
              <w:tab w:val="right" w:leader="dot" w:pos="8990"/>
            </w:tabs>
            <w:rPr>
              <w:rFonts w:asciiTheme="minorHAnsi" w:eastAsiaTheme="minorEastAsia" w:hAnsiTheme="minorHAnsi" w:cstheme="minorBidi"/>
              <w:noProof/>
            </w:rPr>
          </w:pPr>
          <w:hyperlink w:anchor="_Toc144109071" w:history="1">
            <w:r w:rsidRPr="00C15B2B">
              <w:rPr>
                <w:rStyle w:val="Hyperlink"/>
                <w:rFonts w:ascii="Book Antiqua" w:eastAsia="Book Antiqua" w:hAnsi="Book Antiqua" w:cs="Book Antiqua"/>
                <w:noProof/>
              </w:rPr>
              <w:t>Drug Testing for Athletics and Extra/Co-Curricular Activities</w:t>
            </w:r>
            <w:r>
              <w:rPr>
                <w:noProof/>
                <w:webHidden/>
              </w:rPr>
              <w:tab/>
            </w:r>
            <w:r>
              <w:rPr>
                <w:noProof/>
                <w:webHidden/>
              </w:rPr>
              <w:fldChar w:fldCharType="begin"/>
            </w:r>
            <w:r>
              <w:rPr>
                <w:noProof/>
                <w:webHidden/>
              </w:rPr>
              <w:instrText xml:space="preserve"> PAGEREF _Toc144109071 \h </w:instrText>
            </w:r>
            <w:r>
              <w:rPr>
                <w:noProof/>
                <w:webHidden/>
              </w:rPr>
            </w:r>
            <w:r>
              <w:rPr>
                <w:noProof/>
                <w:webHidden/>
              </w:rPr>
              <w:fldChar w:fldCharType="separate"/>
            </w:r>
            <w:r>
              <w:rPr>
                <w:noProof/>
                <w:webHidden/>
              </w:rPr>
              <w:t>101</w:t>
            </w:r>
            <w:r>
              <w:rPr>
                <w:noProof/>
                <w:webHidden/>
              </w:rPr>
              <w:fldChar w:fldCharType="end"/>
            </w:r>
          </w:hyperlink>
        </w:p>
        <w:p w14:paraId="71615F14" w14:textId="166BD89C" w:rsidR="00BB2A21" w:rsidRDefault="00BB2A21">
          <w:pPr>
            <w:pStyle w:val="TOC3"/>
            <w:tabs>
              <w:tab w:val="right" w:leader="dot" w:pos="8990"/>
            </w:tabs>
            <w:rPr>
              <w:rFonts w:asciiTheme="minorHAnsi" w:eastAsiaTheme="minorEastAsia" w:hAnsiTheme="minorHAnsi" w:cstheme="minorBidi"/>
              <w:noProof/>
            </w:rPr>
          </w:pPr>
          <w:hyperlink w:anchor="_Toc144109072" w:history="1">
            <w:r w:rsidRPr="00C15B2B">
              <w:rPr>
                <w:rStyle w:val="Hyperlink"/>
                <w:rFonts w:ascii="Book Antiqua" w:eastAsia="Book Antiqua" w:hAnsi="Book Antiqua" w:cs="Book Antiqua"/>
                <w:noProof/>
              </w:rPr>
              <w:t>BP #5131.61 Policy Summary</w:t>
            </w:r>
            <w:r>
              <w:rPr>
                <w:noProof/>
                <w:webHidden/>
              </w:rPr>
              <w:tab/>
            </w:r>
            <w:r>
              <w:rPr>
                <w:noProof/>
                <w:webHidden/>
              </w:rPr>
              <w:fldChar w:fldCharType="begin"/>
            </w:r>
            <w:r>
              <w:rPr>
                <w:noProof/>
                <w:webHidden/>
              </w:rPr>
              <w:instrText xml:space="preserve"> PAGEREF _Toc144109072 \h </w:instrText>
            </w:r>
            <w:r>
              <w:rPr>
                <w:noProof/>
                <w:webHidden/>
              </w:rPr>
            </w:r>
            <w:r>
              <w:rPr>
                <w:noProof/>
                <w:webHidden/>
              </w:rPr>
              <w:fldChar w:fldCharType="separate"/>
            </w:r>
            <w:r>
              <w:rPr>
                <w:noProof/>
                <w:webHidden/>
              </w:rPr>
              <w:t>101</w:t>
            </w:r>
            <w:r>
              <w:rPr>
                <w:noProof/>
                <w:webHidden/>
              </w:rPr>
              <w:fldChar w:fldCharType="end"/>
            </w:r>
          </w:hyperlink>
        </w:p>
        <w:p w14:paraId="3F89713C" w14:textId="1BCA007A" w:rsidR="00BB2A21" w:rsidRDefault="00BB2A21">
          <w:pPr>
            <w:pStyle w:val="TOC2"/>
            <w:tabs>
              <w:tab w:val="right" w:leader="dot" w:pos="8990"/>
            </w:tabs>
            <w:rPr>
              <w:rFonts w:asciiTheme="minorHAnsi" w:eastAsiaTheme="minorEastAsia" w:hAnsiTheme="minorHAnsi" w:cstheme="minorBidi"/>
              <w:noProof/>
            </w:rPr>
          </w:pPr>
          <w:hyperlink w:anchor="_Toc144109073" w:history="1">
            <w:r w:rsidRPr="00C15B2B">
              <w:rPr>
                <w:rStyle w:val="Hyperlink"/>
                <w:rFonts w:ascii="Book Antiqua" w:eastAsia="Book Antiqua" w:hAnsi="Book Antiqua" w:cs="Book Antiqua"/>
                <w:noProof/>
              </w:rPr>
              <w:t>Alateen Questionnaire</w:t>
            </w:r>
            <w:r>
              <w:rPr>
                <w:noProof/>
                <w:webHidden/>
              </w:rPr>
              <w:tab/>
            </w:r>
            <w:r>
              <w:rPr>
                <w:noProof/>
                <w:webHidden/>
              </w:rPr>
              <w:fldChar w:fldCharType="begin"/>
            </w:r>
            <w:r>
              <w:rPr>
                <w:noProof/>
                <w:webHidden/>
              </w:rPr>
              <w:instrText xml:space="preserve"> PAGEREF _Toc144109073 \h </w:instrText>
            </w:r>
            <w:r>
              <w:rPr>
                <w:noProof/>
                <w:webHidden/>
              </w:rPr>
            </w:r>
            <w:r>
              <w:rPr>
                <w:noProof/>
                <w:webHidden/>
              </w:rPr>
              <w:fldChar w:fldCharType="separate"/>
            </w:r>
            <w:r>
              <w:rPr>
                <w:noProof/>
                <w:webHidden/>
              </w:rPr>
              <w:t>102</w:t>
            </w:r>
            <w:r>
              <w:rPr>
                <w:noProof/>
                <w:webHidden/>
              </w:rPr>
              <w:fldChar w:fldCharType="end"/>
            </w:r>
          </w:hyperlink>
        </w:p>
        <w:p w14:paraId="16C9E517" w14:textId="3DAE8D1C" w:rsidR="00BB2A21" w:rsidRDefault="00BB2A21">
          <w:pPr>
            <w:pStyle w:val="TOC2"/>
            <w:tabs>
              <w:tab w:val="right" w:leader="dot" w:pos="8990"/>
            </w:tabs>
            <w:rPr>
              <w:rFonts w:asciiTheme="minorHAnsi" w:eastAsiaTheme="minorEastAsia" w:hAnsiTheme="minorHAnsi" w:cstheme="minorBidi"/>
              <w:noProof/>
            </w:rPr>
          </w:pPr>
          <w:hyperlink w:anchor="_Toc144109074" w:history="1">
            <w:r w:rsidRPr="00C15B2B">
              <w:rPr>
                <w:rStyle w:val="Hyperlink"/>
                <w:rFonts w:ascii="Book Antiqua" w:eastAsia="Book Antiqua" w:hAnsi="Book Antiqua" w:cs="Book Antiqua"/>
                <w:noProof/>
              </w:rPr>
              <w:t>Transportation Safety Plan –</w:t>
            </w:r>
            <w:r>
              <w:rPr>
                <w:noProof/>
                <w:webHidden/>
              </w:rPr>
              <w:tab/>
            </w:r>
            <w:r>
              <w:rPr>
                <w:noProof/>
                <w:webHidden/>
              </w:rPr>
              <w:fldChar w:fldCharType="begin"/>
            </w:r>
            <w:r>
              <w:rPr>
                <w:noProof/>
                <w:webHidden/>
              </w:rPr>
              <w:instrText xml:space="preserve"> PAGEREF _Toc144109074 \h </w:instrText>
            </w:r>
            <w:r>
              <w:rPr>
                <w:noProof/>
                <w:webHidden/>
              </w:rPr>
            </w:r>
            <w:r>
              <w:rPr>
                <w:noProof/>
                <w:webHidden/>
              </w:rPr>
              <w:fldChar w:fldCharType="separate"/>
            </w:r>
            <w:r>
              <w:rPr>
                <w:noProof/>
                <w:webHidden/>
              </w:rPr>
              <w:t>103</w:t>
            </w:r>
            <w:r>
              <w:rPr>
                <w:noProof/>
                <w:webHidden/>
              </w:rPr>
              <w:fldChar w:fldCharType="end"/>
            </w:r>
          </w:hyperlink>
        </w:p>
        <w:p w14:paraId="128118A3" w14:textId="77777777" w:rsidR="0024144E" w:rsidRPr="008D2FE2" w:rsidRDefault="0024144E">
          <w:r w:rsidRPr="008D2FE2">
            <w:rPr>
              <w:b/>
              <w:bCs/>
              <w:noProof/>
            </w:rPr>
            <w:fldChar w:fldCharType="end"/>
          </w:r>
        </w:p>
      </w:sdtContent>
    </w:sdt>
    <w:p w14:paraId="7D9AE8DF" w14:textId="2BC3FE73" w:rsidR="00B438E2" w:rsidRPr="008D2FE2" w:rsidRDefault="008B1332">
      <w:pPr>
        <w:pStyle w:val="Heading1"/>
      </w:pPr>
      <w:r w:rsidRPr="008D2FE2">
        <w:br w:type="page"/>
      </w:r>
      <w:bookmarkStart w:id="7" w:name="_Toc144108973"/>
      <w:r w:rsidR="001C4820" w:rsidRPr="008D2FE2">
        <w:t>INTRO</w:t>
      </w:r>
      <w:r w:rsidRPr="008D2FE2">
        <w:rPr>
          <w:sz w:val="28"/>
          <w:szCs w:val="28"/>
        </w:rPr>
        <w:t xml:space="preserve"> </w:t>
      </w:r>
      <w:r w:rsidRPr="008D2FE2">
        <w:t>THIS MANUAL</w:t>
      </w:r>
      <w:bookmarkEnd w:id="7"/>
    </w:p>
    <w:p w14:paraId="3AE4B40A" w14:textId="77777777" w:rsidR="00B438E2" w:rsidRPr="008D2FE2" w:rsidRDefault="00B438E2">
      <w:pPr>
        <w:widowControl w:val="0"/>
        <w:pBdr>
          <w:top w:val="nil"/>
          <w:left w:val="nil"/>
          <w:bottom w:val="nil"/>
          <w:right w:val="nil"/>
          <w:between w:val="nil"/>
        </w:pBdr>
        <w:spacing w:line="240" w:lineRule="auto"/>
      </w:pPr>
    </w:p>
    <w:p w14:paraId="72DBB560" w14:textId="77777777" w:rsidR="00B438E2" w:rsidRPr="008D2FE2" w:rsidRDefault="00B438E2">
      <w:pPr>
        <w:widowControl w:val="0"/>
        <w:pBdr>
          <w:top w:val="nil"/>
          <w:left w:val="nil"/>
          <w:bottom w:val="nil"/>
          <w:right w:val="nil"/>
          <w:between w:val="nil"/>
        </w:pBdr>
        <w:spacing w:line="240" w:lineRule="auto"/>
      </w:pPr>
    </w:p>
    <w:p w14:paraId="71CA2A9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u w:val="single"/>
        </w:rPr>
      </w:pPr>
      <w:r w:rsidRPr="008D2FE2">
        <w:rPr>
          <w:rFonts w:ascii="Book Antiqua" w:eastAsia="Book Antiqua" w:hAnsi="Book Antiqua" w:cs="Book Antiqua"/>
          <w:color w:val="000000"/>
          <w:u w:val="single"/>
        </w:rPr>
        <w:t xml:space="preserve">The Student Handbook/Parent Manual. </w:t>
      </w:r>
    </w:p>
    <w:p w14:paraId="73D0F9D5"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u w:val="single"/>
        </w:rPr>
      </w:pPr>
    </w:p>
    <w:p w14:paraId="330D60E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Parents and students are advised to review and retain the information included in the accompanying </w:t>
      </w:r>
      <w:r w:rsidRPr="008D2FE2">
        <w:rPr>
          <w:rFonts w:ascii="Book Antiqua" w:eastAsia="Book Antiqua" w:hAnsi="Book Antiqua" w:cs="Book Antiqua"/>
          <w:b/>
          <w:color w:val="000000"/>
        </w:rPr>
        <w:t>Forms Packet</w:t>
      </w:r>
      <w:r w:rsidRPr="008D2FE2">
        <w:rPr>
          <w:rFonts w:ascii="Book Antiqua" w:eastAsia="Book Antiqua" w:hAnsi="Book Antiqua" w:cs="Book Antiqua"/>
          <w:color w:val="000000"/>
        </w:rPr>
        <w:t xml:space="preserve"> and this manual.  Many of your questions are addressed and explained within the pages of both publications.  </w:t>
      </w:r>
    </w:p>
    <w:p w14:paraId="234A855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CEAEA4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This year’s manual is revised to include new information as of the adoption date, and to update pertinent information on various topics.  Any changes after publication date will be distributed as they go into effect.</w:t>
      </w:r>
    </w:p>
    <w:p w14:paraId="5B2B313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30BC91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The content of this manual is in accordance with the Education Code of the State of California Department of Education.  For areas not covered in this handbook, refer to the Education Code.  The Education Code is available through the Dunsmuir Joint Union High School District Superintendent's office during regular office hours, between 8:00 a.m. and 4:00 p.m., as well as on the internet at </w:t>
      </w:r>
      <w:hyperlink r:id="rId10">
        <w:r w:rsidRPr="008D2FE2">
          <w:rPr>
            <w:rFonts w:ascii="Book Antiqua" w:eastAsia="Book Antiqua" w:hAnsi="Book Antiqua" w:cs="Book Antiqua"/>
            <w:color w:val="000000"/>
            <w:u w:val="single"/>
          </w:rPr>
          <w:t>www.cde.ca.gov</w:t>
        </w:r>
      </w:hyperlink>
      <w:r w:rsidRPr="008D2FE2">
        <w:rPr>
          <w:rFonts w:ascii="Book Antiqua" w:eastAsia="Book Antiqua" w:hAnsi="Book Antiqua" w:cs="Book Antiqua"/>
          <w:color w:val="000000"/>
        </w:rPr>
        <w:t xml:space="preserve"> or </w:t>
      </w:r>
      <w:hyperlink r:id="rId11">
        <w:r w:rsidRPr="008D2FE2">
          <w:rPr>
            <w:rFonts w:ascii="Book Antiqua" w:eastAsia="Book Antiqua" w:hAnsi="Book Antiqua" w:cs="Book Antiqua"/>
            <w:color w:val="000000"/>
            <w:u w:val="single"/>
          </w:rPr>
          <w:t>www.siskiyoucoe.net</w:t>
        </w:r>
      </w:hyperlink>
      <w:r w:rsidRPr="008D2FE2">
        <w:rPr>
          <w:rFonts w:ascii="Book Antiqua" w:eastAsia="Book Antiqua" w:hAnsi="Book Antiqua" w:cs="Book Antiqua"/>
          <w:color w:val="000000"/>
        </w:rPr>
        <w:t xml:space="preserve">. </w:t>
      </w:r>
    </w:p>
    <w:p w14:paraId="162E8DD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3033437" w14:textId="77777777" w:rsidR="00B438E2" w:rsidRPr="008D2FE2" w:rsidRDefault="008B1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Be sure to check out the Dunsmuir Joint Union High School District website for a course catalog and up to date information at:</w:t>
      </w:r>
    </w:p>
    <w:p w14:paraId="7CF6D8AD" w14:textId="77777777" w:rsidR="00B438E2" w:rsidRPr="008D2FE2" w:rsidRDefault="008B1332">
      <w:pPr>
        <w:widowControl w:val="0"/>
        <w:pBdr>
          <w:top w:val="nil"/>
          <w:left w:val="nil"/>
          <w:bottom w:val="nil"/>
          <w:right w:val="nil"/>
          <w:between w:val="nil"/>
        </w:pBdr>
        <w:spacing w:line="240" w:lineRule="auto"/>
        <w:ind w:left="1440"/>
        <w:rPr>
          <w:rFonts w:ascii="Book Antiqua" w:eastAsia="Book Antiqua" w:hAnsi="Book Antiqua" w:cs="Book Antiqua"/>
          <w:color w:val="000000"/>
        </w:rPr>
      </w:pPr>
      <w:r w:rsidRPr="008D2FE2">
        <w:rPr>
          <w:rFonts w:ascii="Book Antiqua" w:eastAsia="Book Antiqua" w:hAnsi="Book Antiqua" w:cs="Book Antiqua"/>
          <w:color w:val="000000"/>
        </w:rPr>
        <w:t xml:space="preserve">www.dunsmuirhigh.k12.ca.us </w:t>
      </w:r>
    </w:p>
    <w:p w14:paraId="24E3559E" w14:textId="397AD1F5" w:rsidR="00B438E2" w:rsidRPr="008D2FE2" w:rsidRDefault="00D25D41">
      <w:pPr>
        <w:pStyle w:val="Heading1"/>
        <w:rPr>
          <w:rStyle w:val="SubtleEmphasis"/>
          <w:i w:val="0"/>
        </w:rPr>
      </w:pPr>
      <w:bookmarkStart w:id="8" w:name="_Toc144108974"/>
      <w:r w:rsidRPr="008D2FE2">
        <w:rPr>
          <w:rStyle w:val="SubtleEmphasis"/>
          <w:i w:val="0"/>
        </w:rPr>
        <w:t>Mission and Vision</w:t>
      </w:r>
      <w:bookmarkEnd w:id="8"/>
    </w:p>
    <w:p w14:paraId="37D567E4" w14:textId="269A3B52" w:rsidR="00D25D41" w:rsidRPr="008D2FE2" w:rsidRDefault="00D25D41" w:rsidP="00D25D41"/>
    <w:p w14:paraId="779BCBE0" w14:textId="70B9606F" w:rsidR="00D25D41" w:rsidRPr="008D2FE2" w:rsidRDefault="00D25D41" w:rsidP="00D25D41">
      <w:r w:rsidRPr="008D2FE2">
        <w:t>Mission: Dunsmuir High School provides a comprehensive, rigorous and innovative education; empowering students to think critically, obtain and analyze information to synthesize solutions of life’s challenges and complexities.</w:t>
      </w:r>
    </w:p>
    <w:p w14:paraId="68B35630" w14:textId="77777777" w:rsidR="00D25D41" w:rsidRPr="008D2FE2" w:rsidRDefault="00D25D41" w:rsidP="00D25D41"/>
    <w:p w14:paraId="05E2830C" w14:textId="35EFAC24" w:rsidR="00D25D41" w:rsidRPr="008D2FE2" w:rsidRDefault="00D25D41" w:rsidP="00D25D41">
      <w:r w:rsidRPr="008D2FE2">
        <w:t>Vision: Dunsmuir High graduates leave the school inspired to continue learning and motivated to become responsible citizens who contribute positively to society.</w:t>
      </w:r>
    </w:p>
    <w:p w14:paraId="4058501C" w14:textId="77777777" w:rsidR="00B438E2" w:rsidRPr="008D2FE2" w:rsidRDefault="008B1332">
      <w:pPr>
        <w:pStyle w:val="Heading1"/>
        <w:rPr>
          <w:rFonts w:ascii="Book Antiqua" w:eastAsia="Book Antiqua" w:hAnsi="Book Antiqua" w:cs="Book Antiqua"/>
          <w:sz w:val="28"/>
          <w:szCs w:val="28"/>
        </w:rPr>
      </w:pPr>
      <w:r w:rsidRPr="008D2FE2">
        <w:br w:type="page"/>
      </w:r>
      <w:bookmarkStart w:id="9" w:name="_Toc144108975"/>
      <w:r w:rsidRPr="008D2FE2">
        <w:rPr>
          <w:rFonts w:ascii="Book Antiqua" w:eastAsia="Book Antiqua" w:hAnsi="Book Antiqua" w:cs="Book Antiqua"/>
          <w:sz w:val="28"/>
          <w:szCs w:val="28"/>
        </w:rPr>
        <w:t>Your School and Campus</w:t>
      </w:r>
      <w:bookmarkEnd w:id="9"/>
    </w:p>
    <w:p w14:paraId="1706277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8"/>
          <w:szCs w:val="28"/>
        </w:rPr>
      </w:pPr>
    </w:p>
    <w:p w14:paraId="62253CF9" w14:textId="77777777" w:rsidR="00B438E2" w:rsidRPr="008D2FE2" w:rsidRDefault="008B1332">
      <w:pPr>
        <w:pStyle w:val="Heading2"/>
        <w:jc w:val="center"/>
        <w:rPr>
          <w:rFonts w:ascii="Book Antiqua" w:eastAsia="Book Antiqua" w:hAnsi="Book Antiqua" w:cs="Book Antiqua"/>
          <w:b w:val="0"/>
          <w:i w:val="0"/>
          <w:sz w:val="24"/>
          <w:szCs w:val="24"/>
          <w:u w:val="single"/>
        </w:rPr>
      </w:pPr>
      <w:bookmarkStart w:id="10" w:name="_Toc144108976"/>
      <w:r w:rsidRPr="008D2FE2">
        <w:rPr>
          <w:rFonts w:ascii="Book Antiqua" w:eastAsia="Book Antiqua" w:hAnsi="Book Antiqua" w:cs="Book Antiqua"/>
          <w:b w:val="0"/>
          <w:i w:val="0"/>
          <w:sz w:val="24"/>
          <w:szCs w:val="24"/>
          <w:u w:val="single"/>
        </w:rPr>
        <w:t>PROGRAMS AND SERVICES OFFERED</w:t>
      </w:r>
      <w:bookmarkEnd w:id="10"/>
    </w:p>
    <w:p w14:paraId="49A10B80" w14:textId="77777777" w:rsidR="00B438E2" w:rsidRPr="008D2FE2" w:rsidRDefault="00B438E2">
      <w:pPr>
        <w:widowControl w:val="0"/>
        <w:pBdr>
          <w:top w:val="nil"/>
          <w:left w:val="nil"/>
          <w:bottom w:val="nil"/>
          <w:right w:val="nil"/>
          <w:between w:val="nil"/>
        </w:pBdr>
        <w:rPr>
          <w:rFonts w:ascii="Book Antiqua" w:eastAsia="Book Antiqua" w:hAnsi="Book Antiqua" w:cs="Book Antiqua"/>
          <w:sz w:val="24"/>
          <w:szCs w:val="24"/>
          <w:u w:val="single"/>
        </w:rPr>
      </w:pPr>
    </w:p>
    <w:p w14:paraId="42430EAF"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bookmarkStart w:id="11" w:name="_2s8eyo1" w:colFirst="0" w:colLast="0"/>
      <w:bookmarkEnd w:id="11"/>
      <w:r w:rsidRPr="008D2FE2">
        <w:rPr>
          <w:rFonts w:ascii="Book Antiqua" w:eastAsia="Book Antiqua" w:hAnsi="Book Antiqua" w:cs="Book Antiqua"/>
          <w:color w:val="000000"/>
          <w:sz w:val="24"/>
          <w:szCs w:val="24"/>
        </w:rPr>
        <w:t>ASB</w:t>
      </w:r>
    </w:p>
    <w:p w14:paraId="2197199B"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National Honors Society</w:t>
      </w:r>
    </w:p>
    <w:p w14:paraId="3CBE1478"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Site Council</w:t>
      </w:r>
    </w:p>
    <w:p w14:paraId="63240C2B"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Peer Tutoring</w:t>
      </w:r>
    </w:p>
    <w:p w14:paraId="78F3BFE2"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After School Tutoring</w:t>
      </w:r>
    </w:p>
    <w:p w14:paraId="3A154161"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Field Trips</w:t>
      </w:r>
    </w:p>
    <w:p w14:paraId="5C79FEE1"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Honors Courses</w:t>
      </w:r>
    </w:p>
    <w:p w14:paraId="4F33D302"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Dual and Concurrent Enrollment College Classes</w:t>
      </w:r>
    </w:p>
    <w:p w14:paraId="1232C254"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Credit Recovery Program</w:t>
      </w:r>
    </w:p>
    <w:p w14:paraId="4055D8BF"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Free Breakfast, Second Chance Breakfast (nutrition), and Lunch for all students</w:t>
      </w:r>
    </w:p>
    <w:p w14:paraId="3868F51F"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Sports and Special Interest Clubs</w:t>
      </w:r>
    </w:p>
    <w:p w14:paraId="2D908905"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Robotics * Music * Art  * Drama * Yearbook</w:t>
      </w:r>
    </w:p>
    <w:p w14:paraId="1CE547BB"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World Language Classes</w:t>
      </w:r>
    </w:p>
    <w:p w14:paraId="22FD8C47"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Student Government</w:t>
      </w:r>
    </w:p>
    <w:p w14:paraId="73FB543C"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Personal Education Plans</w:t>
      </w:r>
    </w:p>
    <w:p w14:paraId="0BDB76D7"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College/Career Guidance</w:t>
      </w:r>
    </w:p>
    <w:p w14:paraId="7D6ABF16"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Resource Specialist Program</w:t>
      </w:r>
    </w:p>
    <w:p w14:paraId="0331BCE9"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Student Support Program</w:t>
      </w:r>
    </w:p>
    <w:p w14:paraId="2628EB52"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Community Service Projects</w:t>
      </w:r>
    </w:p>
    <w:p w14:paraId="0AD876DF"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Online Classes and Alternative Programs</w:t>
      </w:r>
    </w:p>
    <w:p w14:paraId="2D54F778"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Articulation with Colleges</w:t>
      </w:r>
    </w:p>
    <w:p w14:paraId="2FA681C0"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Core Curriculum and much, much more!</w:t>
      </w:r>
    </w:p>
    <w:p w14:paraId="21CC5D59" w14:textId="77777777" w:rsidR="00B438E2" w:rsidRPr="008D2FE2" w:rsidRDefault="00B438E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p>
    <w:p w14:paraId="3825D475" w14:textId="77777777" w:rsidR="00B438E2" w:rsidRPr="008D2FE2" w:rsidRDefault="00B438E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p>
    <w:p w14:paraId="1E545E07"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Dunsmuir High School is fully accredited through the Western Association of Schools and Colleges (WASC)</w:t>
      </w:r>
    </w:p>
    <w:p w14:paraId="25A7FDFF" w14:textId="77777777" w:rsidR="00B438E2" w:rsidRPr="008D2FE2" w:rsidRDefault="008B1332">
      <w:pPr>
        <w:pStyle w:val="Heading2"/>
        <w:rPr>
          <w:rFonts w:ascii="Book Antiqua" w:eastAsia="Book Antiqua" w:hAnsi="Book Antiqua" w:cs="Book Antiqua"/>
          <w:b w:val="0"/>
          <w:i w:val="0"/>
          <w:u w:val="single"/>
        </w:rPr>
      </w:pPr>
      <w:r w:rsidRPr="008D2FE2">
        <w:br w:type="page"/>
      </w:r>
      <w:bookmarkStart w:id="12" w:name="_Toc144108977"/>
      <w:r w:rsidRPr="008D2FE2">
        <w:rPr>
          <w:rFonts w:ascii="Book Antiqua" w:eastAsia="Book Antiqua" w:hAnsi="Book Antiqua" w:cs="Book Antiqua"/>
          <w:b w:val="0"/>
          <w:i w:val="0"/>
          <w:u w:val="single"/>
        </w:rPr>
        <w:t>Campus Map</w:t>
      </w:r>
      <w:bookmarkEnd w:id="12"/>
    </w:p>
    <w:p w14:paraId="38C7F61B" w14:textId="77777777" w:rsidR="00B438E2" w:rsidRPr="008D2FE2" w:rsidRDefault="0024144E">
      <w:pPr>
        <w:widowControl w:val="0"/>
        <w:pBdr>
          <w:top w:val="nil"/>
          <w:left w:val="nil"/>
          <w:bottom w:val="nil"/>
          <w:right w:val="nil"/>
          <w:between w:val="nil"/>
        </w:pBdr>
        <w:spacing w:line="240" w:lineRule="auto"/>
        <w:rPr>
          <w:rFonts w:ascii="Book Antiqua" w:eastAsia="Book Antiqua" w:hAnsi="Book Antiqua" w:cs="Book Antiqua"/>
          <w:u w:val="single"/>
        </w:rPr>
      </w:pPr>
      <w:r w:rsidRPr="008D2FE2">
        <w:rPr>
          <w:rFonts w:ascii="Book Antiqua" w:eastAsia="Book Antiqua" w:hAnsi="Book Antiqua" w:cs="Book Antiqua"/>
          <w:noProof/>
          <w:u w:val="single"/>
        </w:rPr>
        <w:drawing>
          <wp:inline distT="0" distB="0" distL="0" distR="0" wp14:anchorId="5F80A94C" wp14:editId="65EBB2C8">
            <wp:extent cx="5867400" cy="7727426"/>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all margin campus map.JP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5867400" cy="7727426"/>
                    </a:xfrm>
                    <a:prstGeom prst="rect">
                      <a:avLst/>
                    </a:prstGeom>
                  </pic:spPr>
                </pic:pic>
              </a:graphicData>
            </a:graphic>
          </wp:inline>
        </w:drawing>
      </w:r>
    </w:p>
    <w:p w14:paraId="6A3934C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sz w:val="24"/>
          <w:szCs w:val="24"/>
          <w:u w:val="single"/>
        </w:rPr>
      </w:pPr>
      <w:bookmarkStart w:id="13" w:name="_3rdcrjn" w:colFirst="0" w:colLast="0"/>
      <w:bookmarkEnd w:id="13"/>
      <w:r w:rsidRPr="008D2FE2">
        <w:br w:type="page"/>
      </w:r>
      <w:r w:rsidRPr="008D2FE2">
        <w:rPr>
          <w:rFonts w:ascii="Book Antiqua" w:eastAsia="Book Antiqua" w:hAnsi="Book Antiqua" w:cs="Book Antiqua"/>
          <w:b/>
          <w:sz w:val="24"/>
          <w:szCs w:val="24"/>
          <w:u w:val="single"/>
        </w:rPr>
        <w:t>SCHOOL SONG, MASCOT and COLORS</w:t>
      </w:r>
    </w:p>
    <w:p w14:paraId="2FABE29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i/>
          <w:sz w:val="24"/>
          <w:szCs w:val="24"/>
          <w:u w:val="single"/>
        </w:rPr>
      </w:pPr>
    </w:p>
    <w:p w14:paraId="702051D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sz w:val="24"/>
          <w:szCs w:val="24"/>
        </w:rPr>
      </w:pPr>
      <w:r w:rsidRPr="008D2FE2">
        <w:rPr>
          <w:rFonts w:ascii="Book Antiqua" w:eastAsia="Book Antiqua" w:hAnsi="Book Antiqua" w:cs="Book Antiqua"/>
          <w:b/>
          <w:color w:val="000000"/>
          <w:sz w:val="24"/>
          <w:szCs w:val="24"/>
        </w:rPr>
        <w:t>Song:</w:t>
      </w:r>
    </w:p>
    <w:p w14:paraId="22F135B2"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bookmarkStart w:id="14" w:name="_26in1rg" w:colFirst="0" w:colLast="0"/>
      <w:bookmarkEnd w:id="14"/>
      <w:r w:rsidRPr="008D2FE2">
        <w:rPr>
          <w:rFonts w:ascii="Book Antiqua" w:eastAsia="Book Antiqua" w:hAnsi="Book Antiqua" w:cs="Book Antiqua"/>
          <w:color w:val="000000"/>
        </w:rPr>
        <w:t>GRRR, the fight is on, we're out to win for Dunsmuir High,</w:t>
      </w:r>
    </w:p>
    <w:p w14:paraId="1AA5C050"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r w:rsidRPr="008D2FE2">
        <w:rPr>
          <w:rFonts w:ascii="Book Antiqua" w:eastAsia="Book Antiqua" w:hAnsi="Book Antiqua" w:cs="Book Antiqua"/>
          <w:color w:val="000000"/>
        </w:rPr>
        <w:t>GRRR, it won't take long, we've got the spirit do or die,</w:t>
      </w:r>
    </w:p>
    <w:p w14:paraId="63CF7DF3"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r w:rsidRPr="008D2FE2">
        <w:rPr>
          <w:rFonts w:ascii="Book Antiqua" w:eastAsia="Book Antiqua" w:hAnsi="Book Antiqua" w:cs="Book Antiqua"/>
          <w:color w:val="000000"/>
        </w:rPr>
        <w:t>RAH! RAH! RAH!</w:t>
      </w:r>
    </w:p>
    <w:p w14:paraId="2A1FB8A8"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r w:rsidRPr="008D2FE2">
        <w:rPr>
          <w:rFonts w:ascii="Book Antiqua" w:eastAsia="Book Antiqua" w:hAnsi="Book Antiqua" w:cs="Book Antiqua"/>
          <w:color w:val="000000"/>
        </w:rPr>
        <w:t>Tigers on the trail, we've got a team that we will back,</w:t>
      </w:r>
    </w:p>
    <w:p w14:paraId="1DFBD5A8"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r w:rsidRPr="008D2FE2">
        <w:rPr>
          <w:rFonts w:ascii="Book Antiqua" w:eastAsia="Book Antiqua" w:hAnsi="Book Antiqua" w:cs="Book Antiqua"/>
          <w:color w:val="000000"/>
        </w:rPr>
        <w:t>Alma Mater, Hail!!! Glory for the Orange and Black!!!</w:t>
      </w:r>
    </w:p>
    <w:p w14:paraId="61405297" w14:textId="77777777" w:rsidR="00B438E2" w:rsidRPr="008D2FE2" w:rsidRDefault="00B438E2">
      <w:pPr>
        <w:widowControl w:val="0"/>
        <w:pBdr>
          <w:top w:val="nil"/>
          <w:left w:val="nil"/>
          <w:bottom w:val="nil"/>
          <w:right w:val="nil"/>
          <w:between w:val="nil"/>
        </w:pBdr>
        <w:spacing w:line="240" w:lineRule="auto"/>
        <w:ind w:left="720"/>
        <w:rPr>
          <w:rFonts w:ascii="Book Antiqua" w:eastAsia="Book Antiqua" w:hAnsi="Book Antiqua" w:cs="Book Antiqua"/>
          <w:color w:val="000000"/>
        </w:rPr>
      </w:pPr>
    </w:p>
    <w:p w14:paraId="7BAD4C6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bookmarkStart w:id="15" w:name="_lnxbz9" w:colFirst="0" w:colLast="0"/>
      <w:bookmarkEnd w:id="15"/>
      <w:r w:rsidRPr="008D2FE2">
        <w:rPr>
          <w:rFonts w:ascii="Book Antiqua" w:eastAsia="Book Antiqua" w:hAnsi="Book Antiqua" w:cs="Book Antiqua"/>
          <w:b/>
          <w:color w:val="000000"/>
        </w:rPr>
        <w:t xml:space="preserve">School Mascot: </w:t>
      </w:r>
      <w:r w:rsidRPr="008D2FE2">
        <w:rPr>
          <w:rFonts w:ascii="Book Antiqua" w:eastAsia="Book Antiqua" w:hAnsi="Book Antiqua" w:cs="Book Antiqua"/>
          <w:color w:val="000000"/>
        </w:rPr>
        <w:t>TIGERS</w:t>
      </w:r>
      <w:r w:rsidRPr="008D2FE2">
        <w:rPr>
          <w:rFonts w:ascii="Book Antiqua" w:eastAsia="Book Antiqua" w:hAnsi="Book Antiqua" w:cs="Book Antiqua"/>
          <w:color w:val="000000"/>
        </w:rPr>
        <w:tab/>
      </w:r>
    </w:p>
    <w:p w14:paraId="4259450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rPr>
      </w:pPr>
      <w:r w:rsidRPr="008D2FE2">
        <w:rPr>
          <w:rFonts w:ascii="Book Antiqua" w:eastAsia="Book Antiqua" w:hAnsi="Book Antiqua" w:cs="Book Antiqua"/>
          <w:b/>
          <w:color w:val="000000"/>
        </w:rPr>
        <w:tab/>
      </w:r>
      <w:r w:rsidRPr="008D2FE2">
        <w:rPr>
          <w:rFonts w:ascii="Book Antiqua" w:eastAsia="Book Antiqua" w:hAnsi="Book Antiqua" w:cs="Book Antiqua"/>
          <w:b/>
          <w:color w:val="000000"/>
        </w:rPr>
        <w:tab/>
      </w:r>
      <w:r w:rsidRPr="008D2FE2">
        <w:rPr>
          <w:rFonts w:ascii="Book Antiqua" w:eastAsia="Book Antiqua" w:hAnsi="Book Antiqua" w:cs="Book Antiqua"/>
          <w:b/>
          <w:noProof/>
          <w:color w:val="000000"/>
        </w:rPr>
        <w:drawing>
          <wp:inline distT="0" distB="0" distL="114300" distR="114300" wp14:anchorId="312A8F52" wp14:editId="48C8FD9A">
            <wp:extent cx="3929558" cy="3832962"/>
            <wp:effectExtent l="0" t="0" r="0" b="0"/>
            <wp:docPr id="3" name="image3.png" descr="tiger eyes bw.png"/>
            <wp:cNvGraphicFramePr/>
            <a:graphic xmlns:a="http://schemas.openxmlformats.org/drawingml/2006/main">
              <a:graphicData uri="http://schemas.openxmlformats.org/drawingml/2006/picture">
                <pic:pic xmlns:pic="http://schemas.openxmlformats.org/drawingml/2006/picture">
                  <pic:nvPicPr>
                    <pic:cNvPr id="0" name="image3.png" descr="tiger eyes bw.png"/>
                    <pic:cNvPicPr preferRelativeResize="0"/>
                  </pic:nvPicPr>
                  <pic:blipFill>
                    <a:blip r:embed="rId13"/>
                    <a:srcRect/>
                    <a:stretch>
                      <a:fillRect/>
                    </a:stretch>
                  </pic:blipFill>
                  <pic:spPr>
                    <a:xfrm>
                      <a:off x="0" y="0"/>
                      <a:ext cx="3929558" cy="3832962"/>
                    </a:xfrm>
                    <a:prstGeom prst="rect">
                      <a:avLst/>
                    </a:prstGeom>
                    <a:ln/>
                  </pic:spPr>
                </pic:pic>
              </a:graphicData>
            </a:graphic>
          </wp:inline>
        </w:drawing>
      </w:r>
    </w:p>
    <w:p w14:paraId="75B98171" w14:textId="77777777" w:rsidR="00B438E2" w:rsidRPr="008D2FE2" w:rsidRDefault="00B438E2">
      <w:pPr>
        <w:pBdr>
          <w:top w:val="nil"/>
          <w:left w:val="nil"/>
          <w:bottom w:val="nil"/>
          <w:right w:val="nil"/>
          <w:between w:val="nil"/>
        </w:pBdr>
        <w:spacing w:line="240" w:lineRule="auto"/>
        <w:rPr>
          <w:rFonts w:ascii="Book Antiqua" w:eastAsia="Book Antiqua" w:hAnsi="Book Antiqua" w:cs="Book Antiqua"/>
          <w:b/>
          <w:color w:val="000000"/>
        </w:rPr>
      </w:pPr>
    </w:p>
    <w:p w14:paraId="68A7C7D5" w14:textId="77777777" w:rsidR="00B438E2" w:rsidRPr="008D2FE2" w:rsidRDefault="00B438E2">
      <w:pPr>
        <w:pBdr>
          <w:top w:val="nil"/>
          <w:left w:val="nil"/>
          <w:bottom w:val="nil"/>
          <w:right w:val="nil"/>
          <w:between w:val="nil"/>
        </w:pBdr>
        <w:spacing w:line="240" w:lineRule="auto"/>
        <w:rPr>
          <w:rFonts w:ascii="Book Antiqua" w:eastAsia="Book Antiqua" w:hAnsi="Book Antiqua" w:cs="Book Antiqua"/>
          <w:b/>
          <w:color w:val="000000"/>
        </w:rPr>
      </w:pPr>
    </w:p>
    <w:p w14:paraId="07AA12EB" w14:textId="77777777" w:rsidR="00B438E2" w:rsidRPr="008D2FE2" w:rsidRDefault="008B1332">
      <w:pPr>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b/>
          <w:color w:val="000000"/>
        </w:rPr>
        <w:t>School Colors</w:t>
      </w:r>
      <w:r w:rsidRPr="008D2FE2">
        <w:rPr>
          <w:rFonts w:ascii="Book Antiqua" w:eastAsia="Book Antiqua" w:hAnsi="Book Antiqua" w:cs="Book Antiqua"/>
          <w:color w:val="000000"/>
        </w:rPr>
        <w:t>: Orange and Black</w:t>
      </w:r>
    </w:p>
    <w:p w14:paraId="22A4815D" w14:textId="77777777" w:rsidR="00B438E2" w:rsidRPr="008D2FE2" w:rsidRDefault="008B1332">
      <w:pPr>
        <w:pStyle w:val="Heading2"/>
        <w:rPr>
          <w:rFonts w:ascii="Book Antiqua" w:eastAsia="Book Antiqua" w:hAnsi="Book Antiqua" w:cs="Book Antiqua"/>
          <w:b w:val="0"/>
          <w:i w:val="0"/>
          <w:sz w:val="24"/>
          <w:szCs w:val="24"/>
          <w:u w:val="single"/>
        </w:rPr>
      </w:pPr>
      <w:r w:rsidRPr="008D2FE2">
        <w:br w:type="page"/>
        <w:t xml:space="preserve"> </w:t>
      </w:r>
      <w:bookmarkStart w:id="16" w:name="_Toc144108978"/>
      <w:r w:rsidRPr="008D2FE2">
        <w:rPr>
          <w:rFonts w:ascii="Book Antiqua" w:eastAsia="Book Antiqua" w:hAnsi="Book Antiqua" w:cs="Book Antiqua"/>
          <w:b w:val="0"/>
          <w:i w:val="0"/>
          <w:sz w:val="24"/>
          <w:szCs w:val="24"/>
          <w:u w:val="single"/>
        </w:rPr>
        <w:t>PROHIBITED ON CAMPUS</w:t>
      </w:r>
      <w:bookmarkEnd w:id="16"/>
    </w:p>
    <w:p w14:paraId="1C0384E9" w14:textId="77777777" w:rsidR="00B438E2" w:rsidRPr="008D2FE2" w:rsidRDefault="008B1332">
      <w:pPr>
        <w:pStyle w:val="Heading3"/>
        <w:jc w:val="center"/>
        <w:rPr>
          <w:rFonts w:ascii="Book Antiqua" w:eastAsia="Book Antiqua" w:hAnsi="Book Antiqua" w:cs="Book Antiqua"/>
          <w:sz w:val="22"/>
          <w:szCs w:val="22"/>
        </w:rPr>
      </w:pPr>
      <w:bookmarkStart w:id="17" w:name="_Toc144108979"/>
      <w:r w:rsidRPr="008D2FE2">
        <w:rPr>
          <w:rFonts w:ascii="Book Antiqua" w:eastAsia="Book Antiqua" w:hAnsi="Book Antiqua" w:cs="Book Antiqua"/>
          <w:sz w:val="22"/>
          <w:szCs w:val="22"/>
        </w:rPr>
        <w:t>Weapons</w:t>
      </w:r>
      <w:bookmarkEnd w:id="17"/>
    </w:p>
    <w:p w14:paraId="4E0E93F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20505DB4" w14:textId="470B4AAB"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It is in violation of state law to be in possession of knives, guns, other weapons of facsimiles thereof on campus or at a school event. This is true for your vehicle as well as your person.  A weapon in your car or truck will result in the expulsion process being brought against you.</w:t>
      </w:r>
    </w:p>
    <w:p w14:paraId="4627817B" w14:textId="77777777" w:rsidR="00B438E2" w:rsidRPr="008D2FE2" w:rsidRDefault="008B1332">
      <w:pPr>
        <w:pStyle w:val="Heading3"/>
        <w:jc w:val="center"/>
        <w:rPr>
          <w:rFonts w:ascii="Book Antiqua" w:eastAsia="Book Antiqua" w:hAnsi="Book Antiqua" w:cs="Book Antiqua"/>
          <w:sz w:val="22"/>
          <w:szCs w:val="22"/>
        </w:rPr>
      </w:pPr>
      <w:bookmarkStart w:id="18" w:name="_Toc144108980"/>
      <w:r w:rsidRPr="008D2FE2">
        <w:rPr>
          <w:rFonts w:ascii="Book Antiqua" w:eastAsia="Book Antiqua" w:hAnsi="Book Antiqua" w:cs="Book Antiqua"/>
          <w:sz w:val="22"/>
          <w:szCs w:val="22"/>
        </w:rPr>
        <w:t>Electronic Devices</w:t>
      </w:r>
      <w:bookmarkEnd w:id="18"/>
    </w:p>
    <w:p w14:paraId="749F2346" w14:textId="77777777" w:rsidR="00B438E2" w:rsidRPr="008D2FE2" w:rsidRDefault="008B1332" w:rsidP="00A15BA2">
      <w:pPr>
        <w:widowControl w:val="0"/>
        <w:pBdr>
          <w:top w:val="nil"/>
          <w:left w:val="nil"/>
          <w:bottom w:val="nil"/>
          <w:right w:val="nil"/>
          <w:between w:val="nil"/>
        </w:pBdr>
        <w:spacing w:before="120"/>
        <w:jc w:val="both"/>
      </w:pPr>
      <w:r w:rsidRPr="008D2FE2">
        <w:rPr>
          <w:rFonts w:ascii="Book Antiqua" w:eastAsia="Book Antiqua" w:hAnsi="Book Antiqua" w:cs="Book Antiqua"/>
          <w:color w:val="000000"/>
        </w:rPr>
        <w:t>Personal laptops, net-books or tablets, cell phones, musical devices, etc. may be used only for academic purposes and only with the approval/authorization of the teacher.</w:t>
      </w:r>
    </w:p>
    <w:p w14:paraId="18191B3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bookmarkStart w:id="19" w:name="_2jxsxqh" w:colFirst="0" w:colLast="0"/>
      <w:bookmarkEnd w:id="19"/>
    </w:p>
    <w:p w14:paraId="1636885E" w14:textId="77777777" w:rsidR="00B438E2" w:rsidRPr="008D2FE2" w:rsidRDefault="008B1332" w:rsidP="00A15BA2">
      <w:pPr>
        <w:pBdr>
          <w:top w:val="nil"/>
          <w:left w:val="nil"/>
          <w:bottom w:val="nil"/>
          <w:right w:val="nil"/>
          <w:between w:val="nil"/>
        </w:pBdr>
        <w:spacing w:line="240" w:lineRule="auto"/>
        <w:jc w:val="both"/>
      </w:pPr>
      <w:r w:rsidRPr="008D2FE2">
        <w:rPr>
          <w:rFonts w:ascii="Book Antiqua" w:eastAsia="Book Antiqua" w:hAnsi="Book Antiqua" w:cs="Book Antiqua"/>
          <w:color w:val="000000"/>
        </w:rPr>
        <w:t xml:space="preserve">Teachers have the right to collect Cell Phones/Musical Devices during class to be placed into a collection device. Students must then deposit device/phone into the holder at the beginning of class and may collect the device/phone when class is over. Phones or devices that are visible or heard ringing, vibrating, etc. during class time will be confiscated whether you are in or out of the classroom.  In-house retention will be assigned as necessary. </w:t>
      </w:r>
    </w:p>
    <w:p w14:paraId="451A412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B419E07" w14:textId="77777777" w:rsidR="00B438E2" w:rsidRPr="008D2FE2" w:rsidRDefault="008B1332" w:rsidP="00A15BA2">
      <w:pPr>
        <w:pBdr>
          <w:top w:val="nil"/>
          <w:left w:val="nil"/>
          <w:bottom w:val="nil"/>
          <w:right w:val="nil"/>
          <w:between w:val="nil"/>
        </w:pBdr>
        <w:spacing w:line="240" w:lineRule="auto"/>
        <w:jc w:val="both"/>
      </w:pPr>
      <w:r w:rsidRPr="008D2FE2">
        <w:rPr>
          <w:rFonts w:ascii="Book Antiqua" w:eastAsia="Book Antiqua" w:hAnsi="Book Antiqua" w:cs="Book Antiqua"/>
          <w:color w:val="000000"/>
        </w:rPr>
        <w:t>Using a cell phone/musical device is defined as: phone calls, texting, e-mailing, surfing the web, checking the time, calling mom or dad, listening to music, etc. (etc. means everything else).</w:t>
      </w:r>
    </w:p>
    <w:p w14:paraId="3F5842DE" w14:textId="77777777" w:rsidR="00B438E2" w:rsidRPr="008D2FE2" w:rsidRDefault="00B438E2">
      <w:pPr>
        <w:pBdr>
          <w:top w:val="nil"/>
          <w:left w:val="nil"/>
          <w:bottom w:val="nil"/>
          <w:right w:val="nil"/>
          <w:between w:val="nil"/>
        </w:pBdr>
        <w:spacing w:line="240" w:lineRule="auto"/>
        <w:ind w:left="720"/>
        <w:jc w:val="both"/>
        <w:rPr>
          <w:rFonts w:ascii="Book Antiqua" w:eastAsia="Book Antiqua" w:hAnsi="Book Antiqua" w:cs="Book Antiqua"/>
          <w:color w:val="000000"/>
        </w:rPr>
      </w:pPr>
    </w:p>
    <w:p w14:paraId="380A0DB3" w14:textId="77777777" w:rsidR="00B438E2" w:rsidRPr="008D2FE2" w:rsidRDefault="008B1332" w:rsidP="00A15BA2">
      <w:pPr>
        <w:pBdr>
          <w:top w:val="nil"/>
          <w:left w:val="nil"/>
          <w:bottom w:val="nil"/>
          <w:right w:val="nil"/>
          <w:between w:val="nil"/>
        </w:pBdr>
        <w:spacing w:line="240" w:lineRule="auto"/>
        <w:jc w:val="both"/>
        <w:rPr>
          <w:rFonts w:ascii="Book Antiqua" w:eastAsia="Book Antiqua" w:hAnsi="Book Antiqua" w:cs="Book Antiqua"/>
          <w:color w:val="000000"/>
        </w:rPr>
      </w:pPr>
      <w:r w:rsidRPr="008D2FE2">
        <w:rPr>
          <w:rFonts w:ascii="Book Antiqua" w:eastAsia="Book Antiqua" w:hAnsi="Book Antiqua" w:cs="Book Antiqua"/>
          <w:color w:val="000000"/>
        </w:rPr>
        <w:t>Violations will result in the following:</w:t>
      </w:r>
    </w:p>
    <w:p w14:paraId="74BC57B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87D7FC2" w14:textId="77777777" w:rsidR="00B438E2" w:rsidRPr="008D2FE2" w:rsidRDefault="008B1332">
      <w:pPr>
        <w:widowControl w:val="0"/>
        <w:pBdr>
          <w:top w:val="nil"/>
          <w:left w:val="nil"/>
          <w:bottom w:val="nil"/>
          <w:right w:val="nil"/>
          <w:between w:val="nil"/>
        </w:pBdr>
        <w:spacing w:line="240" w:lineRule="auto"/>
        <w:ind w:left="1440" w:hanging="1440"/>
        <w:rPr>
          <w:rFonts w:ascii="Book Antiqua" w:eastAsia="Book Antiqua" w:hAnsi="Book Antiqua" w:cs="Book Antiqua"/>
          <w:color w:val="000000"/>
        </w:rPr>
      </w:pPr>
      <w:r w:rsidRPr="008D2FE2">
        <w:rPr>
          <w:rFonts w:ascii="Book Antiqua" w:eastAsia="Book Antiqua" w:hAnsi="Book Antiqua" w:cs="Book Antiqua"/>
          <w:color w:val="000000"/>
        </w:rPr>
        <w:t>1</w:t>
      </w:r>
      <w:r w:rsidRPr="008D2FE2">
        <w:rPr>
          <w:rFonts w:ascii="Book Antiqua" w:eastAsia="Book Antiqua" w:hAnsi="Book Antiqua" w:cs="Book Antiqua"/>
          <w:color w:val="000000"/>
          <w:vertAlign w:val="superscript"/>
        </w:rPr>
        <w:t>st</w:t>
      </w:r>
      <w:r w:rsidRPr="008D2FE2">
        <w:rPr>
          <w:rFonts w:ascii="Book Antiqua" w:eastAsia="Book Antiqua" w:hAnsi="Book Antiqua" w:cs="Book Antiqua"/>
          <w:color w:val="000000"/>
        </w:rPr>
        <w:t xml:space="preserve"> Violation:</w:t>
      </w:r>
      <w:r w:rsidRPr="008D2FE2">
        <w:rPr>
          <w:rFonts w:ascii="Book Antiqua" w:eastAsia="Book Antiqua" w:hAnsi="Book Antiqua" w:cs="Book Antiqua"/>
          <w:color w:val="000000"/>
        </w:rPr>
        <w:tab/>
        <w:t>Cell Phones/Musical Device confiscation and returned to student at the end of the day.  Student will be reminded of the cell phone/musical devise policy. Student is placed into Pre-Placement Behavior Program for one day.</w:t>
      </w:r>
    </w:p>
    <w:p w14:paraId="019B40EC" w14:textId="77777777" w:rsidR="00B438E2" w:rsidRPr="008D2FE2" w:rsidRDefault="00B438E2">
      <w:pPr>
        <w:widowControl w:val="0"/>
        <w:pBdr>
          <w:top w:val="nil"/>
          <w:left w:val="nil"/>
          <w:bottom w:val="nil"/>
          <w:right w:val="nil"/>
          <w:between w:val="nil"/>
        </w:pBdr>
        <w:spacing w:line="240" w:lineRule="auto"/>
        <w:ind w:left="1440" w:hanging="1440"/>
        <w:rPr>
          <w:rFonts w:ascii="Book Antiqua" w:eastAsia="Book Antiqua" w:hAnsi="Book Antiqua" w:cs="Book Antiqua"/>
          <w:color w:val="000000"/>
        </w:rPr>
      </w:pPr>
    </w:p>
    <w:p w14:paraId="3C16528F" w14:textId="77777777" w:rsidR="00B438E2" w:rsidRPr="008D2FE2" w:rsidRDefault="008B1332">
      <w:pPr>
        <w:widowControl w:val="0"/>
        <w:pBdr>
          <w:top w:val="nil"/>
          <w:left w:val="nil"/>
          <w:bottom w:val="nil"/>
          <w:right w:val="nil"/>
          <w:between w:val="nil"/>
        </w:pBdr>
        <w:spacing w:line="240" w:lineRule="auto"/>
        <w:ind w:left="1440" w:hanging="1440"/>
        <w:rPr>
          <w:rFonts w:ascii="Book Antiqua" w:eastAsia="Book Antiqua" w:hAnsi="Book Antiqua" w:cs="Book Antiqua"/>
          <w:color w:val="000000"/>
        </w:rPr>
      </w:pPr>
      <w:r w:rsidRPr="008D2FE2">
        <w:rPr>
          <w:rFonts w:ascii="Book Antiqua" w:eastAsia="Book Antiqua" w:hAnsi="Book Antiqua" w:cs="Book Antiqua"/>
          <w:color w:val="000000"/>
        </w:rPr>
        <w:t>2</w:t>
      </w:r>
      <w:r w:rsidRPr="008D2FE2">
        <w:rPr>
          <w:rFonts w:ascii="Book Antiqua" w:eastAsia="Book Antiqua" w:hAnsi="Book Antiqua" w:cs="Book Antiqua"/>
          <w:color w:val="000000"/>
          <w:vertAlign w:val="superscript"/>
        </w:rPr>
        <w:t>nd</w:t>
      </w:r>
      <w:r w:rsidRPr="008D2FE2">
        <w:rPr>
          <w:rFonts w:ascii="Book Antiqua" w:eastAsia="Book Antiqua" w:hAnsi="Book Antiqua" w:cs="Book Antiqua"/>
          <w:color w:val="000000"/>
        </w:rPr>
        <w:t xml:space="preserve"> Violation:</w:t>
      </w:r>
      <w:r w:rsidRPr="008D2FE2">
        <w:rPr>
          <w:rFonts w:ascii="Book Antiqua" w:eastAsia="Book Antiqua" w:hAnsi="Book Antiqua" w:cs="Book Antiqua"/>
          <w:color w:val="000000"/>
        </w:rPr>
        <w:tab/>
        <w:t>Cell Phone/Musical Device confiscated and parent/guardian is required to pick up confiscated item at the end of the day. Student is placed into Pre-Placement Behavior Program for two days.</w:t>
      </w:r>
    </w:p>
    <w:p w14:paraId="3F6A13F6" w14:textId="77777777" w:rsidR="00B438E2" w:rsidRPr="008D2FE2" w:rsidRDefault="00B438E2">
      <w:pPr>
        <w:widowControl w:val="0"/>
        <w:pBdr>
          <w:top w:val="nil"/>
          <w:left w:val="nil"/>
          <w:bottom w:val="nil"/>
          <w:right w:val="nil"/>
          <w:between w:val="nil"/>
        </w:pBdr>
        <w:spacing w:line="240" w:lineRule="auto"/>
        <w:ind w:left="1440" w:hanging="1440"/>
        <w:rPr>
          <w:rFonts w:ascii="Book Antiqua" w:eastAsia="Book Antiqua" w:hAnsi="Book Antiqua" w:cs="Book Antiqua"/>
          <w:color w:val="000000"/>
        </w:rPr>
      </w:pPr>
    </w:p>
    <w:p w14:paraId="638CABC4" w14:textId="77777777" w:rsidR="00B438E2" w:rsidRPr="008D2FE2" w:rsidRDefault="008B1332">
      <w:pPr>
        <w:widowControl w:val="0"/>
        <w:pBdr>
          <w:top w:val="nil"/>
          <w:left w:val="nil"/>
          <w:bottom w:val="nil"/>
          <w:right w:val="nil"/>
          <w:between w:val="nil"/>
        </w:pBdr>
        <w:spacing w:line="240" w:lineRule="auto"/>
        <w:ind w:left="1440" w:hanging="1440"/>
        <w:rPr>
          <w:rFonts w:ascii="Book Antiqua" w:eastAsia="Book Antiqua" w:hAnsi="Book Antiqua" w:cs="Book Antiqua"/>
          <w:color w:val="000000"/>
        </w:rPr>
      </w:pPr>
      <w:r w:rsidRPr="008D2FE2">
        <w:rPr>
          <w:rFonts w:ascii="Book Antiqua" w:eastAsia="Book Antiqua" w:hAnsi="Book Antiqua" w:cs="Book Antiqua"/>
          <w:color w:val="000000"/>
        </w:rPr>
        <w:t>3</w:t>
      </w:r>
      <w:r w:rsidRPr="008D2FE2">
        <w:rPr>
          <w:rFonts w:ascii="Book Antiqua" w:eastAsia="Book Antiqua" w:hAnsi="Book Antiqua" w:cs="Book Antiqua"/>
          <w:color w:val="000000"/>
          <w:vertAlign w:val="superscript"/>
        </w:rPr>
        <w:t>rd</w:t>
      </w:r>
      <w:r w:rsidRPr="008D2FE2">
        <w:rPr>
          <w:rFonts w:ascii="Book Antiqua" w:eastAsia="Book Antiqua" w:hAnsi="Book Antiqua" w:cs="Book Antiqua"/>
          <w:color w:val="000000"/>
        </w:rPr>
        <w:t xml:space="preserve"> Violation:</w:t>
      </w:r>
      <w:r w:rsidRPr="008D2FE2">
        <w:rPr>
          <w:rFonts w:ascii="Book Antiqua" w:eastAsia="Book Antiqua" w:hAnsi="Book Antiqua" w:cs="Book Antiqua"/>
          <w:color w:val="000000"/>
        </w:rPr>
        <w:tab/>
        <w:t>Cell Phone/Musical Devise confiscated and parent/guardian is required to pick up the item at the end of the day.  Student is placed into Pre-Placement Behavior Program for three days.</w:t>
      </w:r>
    </w:p>
    <w:p w14:paraId="26A67185" w14:textId="77777777" w:rsidR="00B438E2" w:rsidRPr="008D2FE2" w:rsidRDefault="00B438E2">
      <w:pPr>
        <w:widowControl w:val="0"/>
        <w:pBdr>
          <w:top w:val="nil"/>
          <w:left w:val="nil"/>
          <w:bottom w:val="nil"/>
          <w:right w:val="nil"/>
          <w:between w:val="nil"/>
        </w:pBdr>
        <w:spacing w:line="240" w:lineRule="auto"/>
        <w:ind w:left="1440" w:hanging="1440"/>
        <w:rPr>
          <w:rFonts w:ascii="Book Antiqua" w:eastAsia="Book Antiqua" w:hAnsi="Book Antiqua" w:cs="Book Antiqua"/>
          <w:color w:val="000000"/>
        </w:rPr>
      </w:pPr>
    </w:p>
    <w:p w14:paraId="5A5DC3B2" w14:textId="77777777" w:rsidR="00B438E2" w:rsidRPr="008D2FE2" w:rsidRDefault="008B1332">
      <w:pPr>
        <w:widowControl w:val="0"/>
        <w:pBdr>
          <w:top w:val="nil"/>
          <w:left w:val="nil"/>
          <w:bottom w:val="nil"/>
          <w:right w:val="nil"/>
          <w:between w:val="nil"/>
        </w:pBdr>
        <w:spacing w:line="240" w:lineRule="auto"/>
        <w:ind w:left="1440" w:hanging="1440"/>
        <w:rPr>
          <w:rFonts w:ascii="Book Antiqua" w:eastAsia="Book Antiqua" w:hAnsi="Book Antiqua" w:cs="Book Antiqua"/>
          <w:color w:val="000000"/>
        </w:rPr>
      </w:pPr>
      <w:r w:rsidRPr="008D2FE2">
        <w:rPr>
          <w:rFonts w:ascii="Book Antiqua" w:eastAsia="Book Antiqua" w:hAnsi="Book Antiqua" w:cs="Book Antiqua"/>
          <w:color w:val="000000"/>
        </w:rPr>
        <w:t>4</w:t>
      </w:r>
      <w:r w:rsidRPr="008D2FE2">
        <w:rPr>
          <w:rFonts w:ascii="Book Antiqua" w:eastAsia="Book Antiqua" w:hAnsi="Book Antiqua" w:cs="Book Antiqua"/>
          <w:color w:val="000000"/>
          <w:vertAlign w:val="superscript"/>
        </w:rPr>
        <w:t>th</w:t>
      </w:r>
      <w:r w:rsidRPr="008D2FE2">
        <w:rPr>
          <w:rFonts w:ascii="Book Antiqua" w:eastAsia="Book Antiqua" w:hAnsi="Book Antiqua" w:cs="Book Antiqua"/>
          <w:color w:val="000000"/>
        </w:rPr>
        <w:t xml:space="preserve"> Violation:</w:t>
      </w:r>
      <w:r w:rsidRPr="008D2FE2">
        <w:rPr>
          <w:rFonts w:ascii="Book Antiqua" w:eastAsia="Book Antiqua" w:hAnsi="Book Antiqua" w:cs="Book Antiqua"/>
          <w:color w:val="000000"/>
        </w:rPr>
        <w:tab/>
        <w:t>Cell Phone/Musical Devise confiscated and parent must pick up confiscated item at the end of the.  Student will be suspended.  Conference scheduled for possible placement in the alternative education program.</w:t>
      </w:r>
    </w:p>
    <w:p w14:paraId="5A296F5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2A110C2"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b/>
          <w:color w:val="000000"/>
        </w:rPr>
      </w:pPr>
      <w:r w:rsidRPr="008D2FE2">
        <w:rPr>
          <w:rFonts w:ascii="Book Antiqua" w:eastAsia="Book Antiqua" w:hAnsi="Book Antiqua" w:cs="Book Antiqua"/>
          <w:b/>
          <w:color w:val="000000"/>
        </w:rPr>
        <w:t>THE BOTTOM LINE: DO NOT USE YOUR PHONE OR MUSIC DEVICE DURING CLASS TIME!</w:t>
      </w:r>
    </w:p>
    <w:p w14:paraId="780CA622" w14:textId="77777777" w:rsidR="00B438E2" w:rsidRPr="008D2FE2" w:rsidRDefault="00B438E2">
      <w:pPr>
        <w:pStyle w:val="Heading3"/>
        <w:jc w:val="center"/>
        <w:rPr>
          <w:rFonts w:ascii="Book Antiqua" w:eastAsia="Book Antiqua" w:hAnsi="Book Antiqua" w:cs="Book Antiqua"/>
        </w:rPr>
      </w:pPr>
      <w:bookmarkStart w:id="20" w:name="_z337ya" w:colFirst="0" w:colLast="0"/>
      <w:bookmarkEnd w:id="20"/>
    </w:p>
    <w:p w14:paraId="184E6762" w14:textId="77777777" w:rsidR="00B438E2" w:rsidRPr="008D2FE2" w:rsidRDefault="00B438E2">
      <w:pPr>
        <w:pStyle w:val="Heading3"/>
        <w:jc w:val="center"/>
        <w:rPr>
          <w:rFonts w:ascii="Book Antiqua" w:eastAsia="Book Antiqua" w:hAnsi="Book Antiqua" w:cs="Book Antiqua"/>
        </w:rPr>
      </w:pPr>
    </w:p>
    <w:p w14:paraId="12E0DCEB" w14:textId="77777777" w:rsidR="00B438E2" w:rsidRPr="008D2FE2" w:rsidRDefault="008B1332">
      <w:pPr>
        <w:pStyle w:val="Heading3"/>
        <w:jc w:val="center"/>
        <w:rPr>
          <w:rFonts w:ascii="Book Antiqua" w:eastAsia="Book Antiqua" w:hAnsi="Book Antiqua" w:cs="Book Antiqua"/>
          <w:sz w:val="22"/>
          <w:szCs w:val="22"/>
        </w:rPr>
      </w:pPr>
      <w:bookmarkStart w:id="21" w:name="_Toc144108981"/>
      <w:r w:rsidRPr="008D2FE2">
        <w:rPr>
          <w:rFonts w:ascii="Book Antiqua" w:eastAsia="Book Antiqua" w:hAnsi="Book Antiqua" w:cs="Book Antiqua"/>
          <w:sz w:val="22"/>
          <w:szCs w:val="22"/>
        </w:rPr>
        <w:t>Wheels</w:t>
      </w:r>
      <w:bookmarkEnd w:id="21"/>
    </w:p>
    <w:p w14:paraId="5787CD5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0FDD04EE" w14:textId="77777777" w:rsidR="00B438E2" w:rsidRPr="008D2FE2" w:rsidRDefault="008B1332" w:rsidP="00A15BA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8D2FE2">
        <w:rPr>
          <w:rFonts w:ascii="Book Antiqua" w:eastAsia="Book Antiqua" w:hAnsi="Book Antiqua" w:cs="Book Antiqua"/>
          <w:color w:val="000000"/>
        </w:rPr>
        <w:t>Inline skates, roller skates, roller blades, skate boards, hover boards, and foot scooters may not be used on the school campus</w:t>
      </w:r>
      <w:r w:rsidRPr="008D2FE2">
        <w:rPr>
          <w:rFonts w:ascii="Times New Roman" w:eastAsia="Times New Roman" w:hAnsi="Times New Roman" w:cs="Times New Roman"/>
          <w:color w:val="000000"/>
        </w:rPr>
        <w:t>. If they are brought onto campus, they must be stored in a locker or secure place.</w:t>
      </w:r>
    </w:p>
    <w:p w14:paraId="2D12EA24" w14:textId="77777777" w:rsidR="00B438E2" w:rsidRPr="008D2FE2" w:rsidRDefault="008B1332">
      <w:pPr>
        <w:pStyle w:val="Heading3"/>
        <w:jc w:val="center"/>
        <w:rPr>
          <w:rFonts w:ascii="Book Antiqua" w:eastAsia="Book Antiqua" w:hAnsi="Book Antiqua" w:cs="Book Antiqua"/>
          <w:sz w:val="22"/>
          <w:szCs w:val="22"/>
        </w:rPr>
      </w:pPr>
      <w:bookmarkStart w:id="22" w:name="_Toc144108982"/>
      <w:r w:rsidRPr="008D2FE2">
        <w:rPr>
          <w:rFonts w:ascii="Book Antiqua" w:eastAsia="Book Antiqua" w:hAnsi="Book Antiqua" w:cs="Book Antiqua"/>
          <w:sz w:val="22"/>
          <w:szCs w:val="22"/>
        </w:rPr>
        <w:t>Medications</w:t>
      </w:r>
      <w:bookmarkEnd w:id="22"/>
    </w:p>
    <w:p w14:paraId="49AD2C16" w14:textId="77777777" w:rsidR="00B438E2" w:rsidRPr="008D2FE2" w:rsidRDefault="00B438E2">
      <w:pPr>
        <w:widowControl w:val="0"/>
        <w:pBdr>
          <w:top w:val="nil"/>
          <w:left w:val="nil"/>
          <w:bottom w:val="nil"/>
          <w:right w:val="nil"/>
          <w:between w:val="nil"/>
        </w:pBdr>
        <w:spacing w:line="240" w:lineRule="auto"/>
        <w:ind w:left="1440"/>
        <w:rPr>
          <w:rFonts w:ascii="Book Antiqua" w:eastAsia="Book Antiqua" w:hAnsi="Book Antiqua" w:cs="Book Antiqua"/>
        </w:rPr>
      </w:pPr>
    </w:p>
    <w:p w14:paraId="169A6BA6" w14:textId="08DE58FC" w:rsidR="004B7E04" w:rsidRPr="008D2FE2" w:rsidRDefault="004B7E04" w:rsidP="004B7E04">
      <w:r w:rsidRPr="008D2FE2">
        <w:t>Students are not allowed to possess any over the counter or prescription medication at school or at any school related activity.  If a medical condition requires a student to take medication while at school, he/she must bring the medication, in its original container and label, to the school office, where it will be stored in a locked cabinet until needed.</w:t>
      </w:r>
    </w:p>
    <w:p w14:paraId="3D208A88" w14:textId="77777777" w:rsidR="004B7E04" w:rsidRPr="008D2FE2" w:rsidRDefault="004B7E04" w:rsidP="004B7E04"/>
    <w:p w14:paraId="246F6B55" w14:textId="77777777" w:rsidR="004B7E04" w:rsidRPr="008D2FE2" w:rsidRDefault="004B7E04" w:rsidP="004B7E04">
      <w:pPr>
        <w:rPr>
          <w:szCs w:val="20"/>
        </w:rPr>
      </w:pPr>
      <w:r w:rsidRPr="008D2FE2">
        <w:t>Possession of a medication while at school will be treated in the same manner as possession of an illegal substance.</w:t>
      </w:r>
    </w:p>
    <w:p w14:paraId="6175733E" w14:textId="77777777" w:rsidR="004B7E04" w:rsidRPr="008D2FE2" w:rsidRDefault="004B7E04" w:rsidP="004B7E04">
      <w:pPr>
        <w:rPr>
          <w:sz w:val="20"/>
          <w:szCs w:val="20"/>
        </w:rPr>
      </w:pPr>
    </w:p>
    <w:p w14:paraId="5DA806C8" w14:textId="69344DD2"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218FFD3" w14:textId="4F583212"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rPr>
      </w:pPr>
      <w:r w:rsidRPr="008D2FE2">
        <w:rPr>
          <w:rFonts w:ascii="Book Antiqua" w:eastAsia="Book Antiqua" w:hAnsi="Book Antiqua" w:cs="Book Antiqua"/>
          <w:color w:val="000000"/>
        </w:rPr>
        <w:t>Important Notice to Parents –</w:t>
      </w:r>
    </w:p>
    <w:p w14:paraId="0585BCE7" w14:textId="77777777" w:rsidR="00A15BA2" w:rsidRPr="008D2FE2" w:rsidRDefault="00A15BA2">
      <w:pPr>
        <w:widowControl w:val="0"/>
        <w:pBdr>
          <w:top w:val="nil"/>
          <w:left w:val="nil"/>
          <w:bottom w:val="nil"/>
          <w:right w:val="nil"/>
          <w:between w:val="nil"/>
        </w:pBdr>
        <w:spacing w:line="240" w:lineRule="auto"/>
        <w:jc w:val="center"/>
        <w:rPr>
          <w:rFonts w:ascii="Book Antiqua" w:eastAsia="Book Antiqua" w:hAnsi="Book Antiqua" w:cs="Book Antiqua"/>
          <w:color w:val="000000"/>
        </w:rPr>
      </w:pPr>
    </w:p>
    <w:p w14:paraId="641AFAF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California Education Code 49414 mandates that school districts provide epinephrine auto-injectors to trained personnel to use to provide emergency medical aid to persons from an anaphylactic reaction.</w:t>
      </w:r>
    </w:p>
    <w:p w14:paraId="7A1AFA9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Anaphylaxis is a rapid, severe allergic response triggered by insect stings, foods, medications, latex materials, exercise, or in rare cases by unknown causes. This is a life-threatening allergic condition, requiring immediate treatment. Administering epinephrine to students during a medical emergency may help to insure the student’s health and safety at school. Therefore, the Dunsmuir Joint Union High School District has adopted a policy for giving life-saving epinephrine to students in need of such treatment.</w:t>
      </w:r>
    </w:p>
    <w:p w14:paraId="780BA44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This policy states that a credentialed, licensed school nurse or trained, unlicensed school staff, under the direct or indirect supervision of the credentialed school nurse (or supervisor of health), may administer epinephrine in the form of an EpiPen during a severe, life-threatening allergic reaction. The EpiPen rapidly delivers a pre-measured, sterile, single dose of epinephrine by direct injection through the skin. If parents/guardians do not wish their child to receive this treatment, they must so indicate in writing.</w:t>
      </w:r>
    </w:p>
    <w:p w14:paraId="71A93D2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49B345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The training for staff administration of Stock Opioid Antagonist  ( NARCAN)  For Treatment of Suspected Opioid Overdose in Individuals is also completed on an annual basis for use as necessary.  </w:t>
      </w:r>
    </w:p>
    <w:p w14:paraId="5134CD1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p w14:paraId="71ACEE7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p w14:paraId="1245B995" w14:textId="77777777" w:rsidR="00B438E2" w:rsidRPr="008D2FE2" w:rsidRDefault="00B438E2">
      <w:pPr>
        <w:pStyle w:val="Heading2"/>
        <w:rPr>
          <w:rFonts w:ascii="Book Antiqua" w:eastAsia="Book Antiqua" w:hAnsi="Book Antiqua" w:cs="Book Antiqua"/>
        </w:rPr>
      </w:pPr>
      <w:bookmarkStart w:id="23" w:name="_4i7ojhp" w:colFirst="0" w:colLast="0"/>
      <w:bookmarkEnd w:id="23"/>
    </w:p>
    <w:p w14:paraId="17ED34F7" w14:textId="530539AA" w:rsidR="00B438E2" w:rsidRPr="008D2FE2" w:rsidRDefault="008B1332">
      <w:pPr>
        <w:pStyle w:val="Heading2"/>
        <w:rPr>
          <w:rFonts w:ascii="Book Antiqua" w:eastAsia="Book Antiqua" w:hAnsi="Book Antiqua" w:cs="Book Antiqua"/>
          <w:b w:val="0"/>
          <w:i w:val="0"/>
          <w:sz w:val="24"/>
          <w:szCs w:val="24"/>
          <w:u w:val="single"/>
        </w:rPr>
      </w:pPr>
      <w:bookmarkStart w:id="24" w:name="_Toc144108983"/>
      <w:r w:rsidRPr="008D2FE2">
        <w:rPr>
          <w:rFonts w:ascii="Book Antiqua" w:eastAsia="Book Antiqua" w:hAnsi="Book Antiqua" w:cs="Book Antiqua"/>
          <w:b w:val="0"/>
          <w:i w:val="0"/>
          <w:sz w:val="24"/>
          <w:szCs w:val="24"/>
          <w:u w:val="single"/>
        </w:rPr>
        <w:t xml:space="preserve">DRESS  </w:t>
      </w:r>
      <w:r w:rsidR="004B7E04" w:rsidRPr="008D2FE2">
        <w:rPr>
          <w:rFonts w:ascii="Book Antiqua" w:eastAsia="Book Antiqua" w:hAnsi="Book Antiqua" w:cs="Book Antiqua"/>
          <w:b w:val="0"/>
          <w:i w:val="0"/>
          <w:sz w:val="24"/>
          <w:szCs w:val="24"/>
          <w:u w:val="single"/>
        </w:rPr>
        <w:t>CODE POLICY</w:t>
      </w:r>
      <w:bookmarkEnd w:id="24"/>
    </w:p>
    <w:p w14:paraId="0215A52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bookmarkStart w:id="25" w:name="_1ci93xb" w:colFirst="0" w:colLast="0"/>
      <w:bookmarkEnd w:id="25"/>
    </w:p>
    <w:p w14:paraId="50D15BE3" w14:textId="77777777" w:rsidR="004B7E04" w:rsidRPr="008D2FE2" w:rsidRDefault="004B7E04" w:rsidP="004B7E04">
      <w:pPr>
        <w:rPr>
          <w:rFonts w:ascii="Book Antiqua" w:hAnsi="Book Antiqua"/>
        </w:rPr>
      </w:pPr>
      <w:r w:rsidRPr="008D2FE2">
        <w:rPr>
          <w:rFonts w:ascii="Book Antiqua" w:hAnsi="Book Antiqua"/>
        </w:rPr>
        <w:t>We take pride in the appearance of our students.  Your dress reflects the quality of the school, of your own conduct and of your school work.  All students are expected to dress and groom themselves neatly in clothes that are suitable for school activities.  Guidelines are as follows:</w:t>
      </w:r>
    </w:p>
    <w:p w14:paraId="0ABEF1CE" w14:textId="77777777" w:rsidR="004B7E04" w:rsidRPr="008D2FE2" w:rsidRDefault="004B7E04" w:rsidP="004B7E04">
      <w:pPr>
        <w:ind w:left="1440"/>
        <w:rPr>
          <w:rFonts w:ascii="Book Antiqua" w:hAnsi="Book Antiqua"/>
        </w:rPr>
      </w:pPr>
    </w:p>
    <w:p w14:paraId="5A4F1EB6" w14:textId="77777777" w:rsidR="004B7E04" w:rsidRPr="008D2FE2" w:rsidRDefault="004B7E04" w:rsidP="004B7E04">
      <w:pPr>
        <w:numPr>
          <w:ilvl w:val="0"/>
          <w:numId w:val="47"/>
        </w:numPr>
        <w:tabs>
          <w:tab w:val="clear" w:pos="2160"/>
          <w:tab w:val="num" w:pos="810"/>
        </w:tabs>
        <w:spacing w:line="240" w:lineRule="auto"/>
        <w:ind w:hanging="1350"/>
        <w:rPr>
          <w:rFonts w:ascii="Book Antiqua" w:hAnsi="Book Antiqua"/>
        </w:rPr>
      </w:pPr>
      <w:r w:rsidRPr="008D2FE2">
        <w:rPr>
          <w:rFonts w:ascii="Book Antiqua" w:hAnsi="Book Antiqua"/>
        </w:rPr>
        <w:t>No swim trunks, running shorts or similar type shorts may be worn.</w:t>
      </w:r>
    </w:p>
    <w:p w14:paraId="285A12C5" w14:textId="77777777" w:rsidR="004B7E04" w:rsidRPr="008D2FE2" w:rsidRDefault="004B7E04" w:rsidP="004B7E04">
      <w:pPr>
        <w:numPr>
          <w:ilvl w:val="0"/>
          <w:numId w:val="47"/>
        </w:numPr>
        <w:tabs>
          <w:tab w:val="clear" w:pos="2160"/>
          <w:tab w:val="num" w:pos="810"/>
        </w:tabs>
        <w:spacing w:line="240" w:lineRule="auto"/>
        <w:ind w:hanging="1350"/>
        <w:rPr>
          <w:rFonts w:ascii="Book Antiqua" w:hAnsi="Book Antiqua"/>
        </w:rPr>
      </w:pPr>
      <w:r w:rsidRPr="008D2FE2">
        <w:rPr>
          <w:rFonts w:ascii="Book Antiqua" w:hAnsi="Book Antiqua"/>
        </w:rPr>
        <w:t>No apparel may be worn that is:</w:t>
      </w:r>
    </w:p>
    <w:p w14:paraId="228EE390" w14:textId="77777777" w:rsidR="004B7E04" w:rsidRPr="008D2FE2" w:rsidRDefault="004B7E04" w:rsidP="004B7E04">
      <w:pPr>
        <w:numPr>
          <w:ilvl w:val="1"/>
          <w:numId w:val="47"/>
        </w:numPr>
        <w:tabs>
          <w:tab w:val="num" w:pos="810"/>
        </w:tabs>
        <w:spacing w:line="240" w:lineRule="auto"/>
        <w:ind w:hanging="1350"/>
        <w:rPr>
          <w:rFonts w:ascii="Book Antiqua" w:hAnsi="Book Antiqua"/>
        </w:rPr>
      </w:pPr>
      <w:r w:rsidRPr="008D2FE2">
        <w:rPr>
          <w:rFonts w:ascii="Book Antiqua" w:hAnsi="Book Antiqua"/>
        </w:rPr>
        <w:t>Low cut sides or neck</w:t>
      </w:r>
    </w:p>
    <w:p w14:paraId="5EBCD68A" w14:textId="77777777" w:rsidR="004B7E04" w:rsidRPr="008D2FE2" w:rsidRDefault="004B7E04" w:rsidP="004B7E04">
      <w:pPr>
        <w:numPr>
          <w:ilvl w:val="1"/>
          <w:numId w:val="47"/>
        </w:numPr>
        <w:tabs>
          <w:tab w:val="num" w:pos="810"/>
        </w:tabs>
        <w:spacing w:line="240" w:lineRule="auto"/>
        <w:ind w:hanging="1350"/>
        <w:rPr>
          <w:rFonts w:ascii="Book Antiqua" w:hAnsi="Book Antiqua"/>
        </w:rPr>
      </w:pPr>
      <w:r w:rsidRPr="008D2FE2">
        <w:rPr>
          <w:rFonts w:ascii="Book Antiqua" w:hAnsi="Book Antiqua"/>
        </w:rPr>
        <w:t>T-shirts cut into tank top</w:t>
      </w:r>
    </w:p>
    <w:p w14:paraId="0D7F5410" w14:textId="77777777" w:rsidR="004B7E04" w:rsidRPr="008D2FE2" w:rsidRDefault="004B7E04" w:rsidP="004B7E04">
      <w:pPr>
        <w:numPr>
          <w:ilvl w:val="1"/>
          <w:numId w:val="47"/>
        </w:numPr>
        <w:tabs>
          <w:tab w:val="num" w:pos="810"/>
        </w:tabs>
        <w:spacing w:line="240" w:lineRule="auto"/>
        <w:ind w:hanging="1350"/>
        <w:rPr>
          <w:rFonts w:ascii="Book Antiqua" w:hAnsi="Book Antiqua"/>
        </w:rPr>
      </w:pPr>
      <w:r w:rsidRPr="008D2FE2">
        <w:rPr>
          <w:rFonts w:ascii="Book Antiqua" w:hAnsi="Book Antiqua"/>
        </w:rPr>
        <w:t>Open sided shirts</w:t>
      </w:r>
    </w:p>
    <w:p w14:paraId="68C89AD0" w14:textId="77777777" w:rsidR="004B7E04" w:rsidRPr="008D2FE2" w:rsidRDefault="004B7E04" w:rsidP="004B7E04">
      <w:pPr>
        <w:numPr>
          <w:ilvl w:val="1"/>
          <w:numId w:val="47"/>
        </w:numPr>
        <w:tabs>
          <w:tab w:val="num" w:pos="810"/>
        </w:tabs>
        <w:spacing w:line="240" w:lineRule="auto"/>
        <w:ind w:hanging="1350"/>
        <w:rPr>
          <w:rFonts w:ascii="Book Antiqua" w:hAnsi="Book Antiqua"/>
        </w:rPr>
      </w:pPr>
      <w:r w:rsidRPr="008D2FE2">
        <w:rPr>
          <w:rFonts w:ascii="Book Antiqua" w:hAnsi="Book Antiqua"/>
        </w:rPr>
        <w:t>Strapless or tube top</w:t>
      </w:r>
    </w:p>
    <w:p w14:paraId="72E815D2" w14:textId="77777777" w:rsidR="004B7E04" w:rsidRPr="008D2FE2" w:rsidRDefault="004B7E04" w:rsidP="004B7E04">
      <w:pPr>
        <w:numPr>
          <w:ilvl w:val="1"/>
          <w:numId w:val="47"/>
        </w:numPr>
        <w:tabs>
          <w:tab w:val="num" w:pos="810"/>
        </w:tabs>
        <w:spacing w:line="240" w:lineRule="auto"/>
        <w:ind w:hanging="1350"/>
        <w:rPr>
          <w:rFonts w:ascii="Book Antiqua" w:hAnsi="Book Antiqua"/>
        </w:rPr>
      </w:pPr>
      <w:r w:rsidRPr="008D2FE2">
        <w:rPr>
          <w:rFonts w:ascii="Book Antiqua" w:hAnsi="Book Antiqua"/>
        </w:rPr>
        <w:t>Exposing the midriff</w:t>
      </w:r>
    </w:p>
    <w:p w14:paraId="4C9A0795" w14:textId="77777777" w:rsidR="004B7E04" w:rsidRPr="008D2FE2" w:rsidRDefault="004B7E04" w:rsidP="004B7E04">
      <w:pPr>
        <w:numPr>
          <w:ilvl w:val="1"/>
          <w:numId w:val="47"/>
        </w:numPr>
        <w:tabs>
          <w:tab w:val="num" w:pos="810"/>
        </w:tabs>
        <w:spacing w:line="240" w:lineRule="auto"/>
        <w:ind w:hanging="1350"/>
        <w:rPr>
          <w:rFonts w:ascii="Book Antiqua" w:hAnsi="Book Antiqua"/>
        </w:rPr>
      </w:pPr>
      <w:r w:rsidRPr="008D2FE2">
        <w:rPr>
          <w:rFonts w:ascii="Book Antiqua" w:hAnsi="Book Antiqua"/>
        </w:rPr>
        <w:t>Backless, halter or one shoulder</w:t>
      </w:r>
    </w:p>
    <w:p w14:paraId="4C21C75B" w14:textId="77777777" w:rsidR="004B7E04" w:rsidRPr="008D2FE2" w:rsidRDefault="004B7E04" w:rsidP="004B7E04">
      <w:pPr>
        <w:numPr>
          <w:ilvl w:val="1"/>
          <w:numId w:val="47"/>
        </w:numPr>
        <w:tabs>
          <w:tab w:val="num" w:pos="810"/>
        </w:tabs>
        <w:spacing w:line="240" w:lineRule="auto"/>
        <w:ind w:hanging="1350"/>
        <w:rPr>
          <w:rFonts w:ascii="Book Antiqua" w:hAnsi="Book Antiqua"/>
        </w:rPr>
      </w:pPr>
      <w:r w:rsidRPr="008D2FE2">
        <w:rPr>
          <w:rFonts w:ascii="Book Antiqua" w:hAnsi="Book Antiqua"/>
        </w:rPr>
        <w:t xml:space="preserve"> Spaghetti strap, swim-type or leotard type tops</w:t>
      </w:r>
    </w:p>
    <w:p w14:paraId="46E9BAEF" w14:textId="77777777" w:rsidR="004B7E04" w:rsidRPr="008D2FE2" w:rsidRDefault="004B7E04" w:rsidP="004B7E04">
      <w:pPr>
        <w:numPr>
          <w:ilvl w:val="1"/>
          <w:numId w:val="47"/>
        </w:numPr>
        <w:tabs>
          <w:tab w:val="num" w:pos="810"/>
        </w:tabs>
        <w:spacing w:line="240" w:lineRule="auto"/>
        <w:ind w:hanging="1350"/>
        <w:rPr>
          <w:rFonts w:ascii="Book Antiqua" w:hAnsi="Book Antiqua"/>
        </w:rPr>
      </w:pPr>
      <w:r w:rsidRPr="008D2FE2">
        <w:rPr>
          <w:rFonts w:ascii="Book Antiqua" w:hAnsi="Book Antiqua"/>
        </w:rPr>
        <w:t>See-through, spandex or mesh type that expose undergarments</w:t>
      </w:r>
    </w:p>
    <w:p w14:paraId="0FB54A9A" w14:textId="77777777" w:rsidR="004B7E04" w:rsidRPr="008D2FE2" w:rsidRDefault="004B7E04" w:rsidP="004B7E04">
      <w:pPr>
        <w:numPr>
          <w:ilvl w:val="0"/>
          <w:numId w:val="47"/>
        </w:numPr>
        <w:tabs>
          <w:tab w:val="clear" w:pos="2160"/>
          <w:tab w:val="num" w:pos="810"/>
        </w:tabs>
        <w:spacing w:line="240" w:lineRule="auto"/>
        <w:ind w:hanging="1350"/>
        <w:rPr>
          <w:rFonts w:ascii="Book Antiqua" w:hAnsi="Book Antiqua"/>
        </w:rPr>
      </w:pPr>
      <w:r w:rsidRPr="008D2FE2">
        <w:rPr>
          <w:rFonts w:ascii="Book Antiqua" w:hAnsi="Book Antiqua"/>
        </w:rPr>
        <w:t>No clothing or footwear that is considered sleepwear.</w:t>
      </w:r>
    </w:p>
    <w:p w14:paraId="38FBBF60" w14:textId="77777777" w:rsidR="004B7E04" w:rsidRPr="008D2FE2" w:rsidRDefault="004B7E04" w:rsidP="004B7E04">
      <w:pPr>
        <w:numPr>
          <w:ilvl w:val="0"/>
          <w:numId w:val="47"/>
        </w:numPr>
        <w:tabs>
          <w:tab w:val="clear" w:pos="2160"/>
          <w:tab w:val="num" w:pos="810"/>
        </w:tabs>
        <w:spacing w:line="240" w:lineRule="auto"/>
        <w:ind w:hanging="1350"/>
        <w:rPr>
          <w:rFonts w:ascii="Book Antiqua" w:hAnsi="Book Antiqua"/>
        </w:rPr>
      </w:pPr>
      <w:r w:rsidRPr="008D2FE2">
        <w:rPr>
          <w:rFonts w:ascii="Book Antiqua" w:hAnsi="Book Antiqua"/>
        </w:rPr>
        <w:t>Underclothing may not be exposed</w:t>
      </w:r>
    </w:p>
    <w:p w14:paraId="2CE9A004" w14:textId="77777777" w:rsidR="004B7E04" w:rsidRPr="008D2FE2" w:rsidRDefault="004B7E04" w:rsidP="004B7E04">
      <w:pPr>
        <w:numPr>
          <w:ilvl w:val="0"/>
          <w:numId w:val="47"/>
        </w:numPr>
        <w:tabs>
          <w:tab w:val="clear" w:pos="2160"/>
          <w:tab w:val="num" w:pos="810"/>
        </w:tabs>
        <w:spacing w:line="240" w:lineRule="auto"/>
        <w:ind w:hanging="1350"/>
        <w:rPr>
          <w:rFonts w:ascii="Book Antiqua" w:hAnsi="Book Antiqua"/>
        </w:rPr>
      </w:pPr>
      <w:r w:rsidRPr="008D2FE2">
        <w:rPr>
          <w:rFonts w:ascii="Book Antiqua" w:hAnsi="Book Antiqua"/>
        </w:rPr>
        <w:t>No apparel (including brand names) may be worn which have slogans written upon them which refer to sex, drugs, crude language, alcohol or illegal activities.</w:t>
      </w:r>
    </w:p>
    <w:p w14:paraId="19AC80A3" w14:textId="77777777" w:rsidR="004B7E04" w:rsidRPr="008D2FE2" w:rsidRDefault="004B7E04" w:rsidP="004B7E04">
      <w:pPr>
        <w:numPr>
          <w:ilvl w:val="0"/>
          <w:numId w:val="47"/>
        </w:numPr>
        <w:tabs>
          <w:tab w:val="clear" w:pos="2160"/>
          <w:tab w:val="num" w:pos="810"/>
        </w:tabs>
        <w:spacing w:line="240" w:lineRule="auto"/>
        <w:ind w:hanging="1350"/>
        <w:rPr>
          <w:rFonts w:ascii="Book Antiqua" w:hAnsi="Book Antiqua"/>
        </w:rPr>
      </w:pPr>
      <w:r w:rsidRPr="008D2FE2">
        <w:rPr>
          <w:rFonts w:ascii="Book Antiqua" w:hAnsi="Book Antiqua"/>
        </w:rPr>
        <w:t>No hats, caps or non-essential head cover may be worn in the school buildings while school is in session.</w:t>
      </w:r>
    </w:p>
    <w:p w14:paraId="09CFB620" w14:textId="77777777" w:rsidR="004B7E04" w:rsidRPr="008D2FE2" w:rsidRDefault="004B7E04" w:rsidP="004B7E04">
      <w:pPr>
        <w:numPr>
          <w:ilvl w:val="0"/>
          <w:numId w:val="47"/>
        </w:numPr>
        <w:tabs>
          <w:tab w:val="clear" w:pos="2160"/>
          <w:tab w:val="num" w:pos="810"/>
        </w:tabs>
        <w:spacing w:line="240" w:lineRule="auto"/>
        <w:ind w:hanging="1350"/>
        <w:rPr>
          <w:rFonts w:ascii="Book Antiqua" w:hAnsi="Book Antiqua"/>
        </w:rPr>
      </w:pPr>
      <w:r w:rsidRPr="008D2FE2">
        <w:rPr>
          <w:rFonts w:ascii="Book Antiqua" w:hAnsi="Book Antiqua"/>
        </w:rPr>
        <w:t>Sagging pants – no undergarments showing!</w:t>
      </w:r>
    </w:p>
    <w:p w14:paraId="008A92FD" w14:textId="77777777" w:rsidR="004B7E04" w:rsidRPr="008D2FE2" w:rsidRDefault="004B7E04" w:rsidP="004B7E04">
      <w:pPr>
        <w:numPr>
          <w:ilvl w:val="0"/>
          <w:numId w:val="47"/>
        </w:numPr>
        <w:tabs>
          <w:tab w:val="clear" w:pos="2160"/>
          <w:tab w:val="num" w:pos="810"/>
        </w:tabs>
        <w:spacing w:line="240" w:lineRule="auto"/>
        <w:ind w:hanging="1350"/>
        <w:rPr>
          <w:rFonts w:ascii="Book Antiqua" w:hAnsi="Book Antiqua"/>
        </w:rPr>
      </w:pPr>
      <w:r w:rsidRPr="008D2FE2">
        <w:rPr>
          <w:rFonts w:ascii="Book Antiqua" w:hAnsi="Book Antiqua"/>
        </w:rPr>
        <w:t>Gang related student attire is prohibited.</w:t>
      </w:r>
    </w:p>
    <w:p w14:paraId="5F35B193" w14:textId="77777777" w:rsidR="004B7E04" w:rsidRPr="008D2FE2" w:rsidRDefault="004B7E04" w:rsidP="004B7E04">
      <w:pPr>
        <w:numPr>
          <w:ilvl w:val="1"/>
          <w:numId w:val="47"/>
        </w:numPr>
        <w:tabs>
          <w:tab w:val="num" w:pos="810"/>
        </w:tabs>
        <w:spacing w:line="240" w:lineRule="auto"/>
        <w:ind w:hanging="1350"/>
        <w:rPr>
          <w:rFonts w:ascii="Book Antiqua" w:hAnsi="Book Antiqua"/>
        </w:rPr>
      </w:pPr>
      <w:r w:rsidRPr="008D2FE2">
        <w:rPr>
          <w:rFonts w:ascii="Book Antiqua" w:hAnsi="Book Antiqua"/>
        </w:rPr>
        <w:t>Bandanas, gang related colors, names symbols.</w:t>
      </w:r>
    </w:p>
    <w:p w14:paraId="29EA410D" w14:textId="77777777" w:rsidR="004B7E04" w:rsidRPr="008D2FE2" w:rsidRDefault="004B7E04" w:rsidP="004B7E04">
      <w:pPr>
        <w:numPr>
          <w:ilvl w:val="1"/>
          <w:numId w:val="47"/>
        </w:numPr>
        <w:tabs>
          <w:tab w:val="num" w:pos="810"/>
        </w:tabs>
        <w:spacing w:line="240" w:lineRule="auto"/>
        <w:ind w:hanging="1350"/>
        <w:rPr>
          <w:rFonts w:ascii="Book Antiqua" w:hAnsi="Book Antiqua"/>
        </w:rPr>
      </w:pPr>
      <w:r w:rsidRPr="008D2FE2">
        <w:rPr>
          <w:rFonts w:ascii="Book Antiqua" w:hAnsi="Book Antiqua"/>
        </w:rPr>
        <w:t>Excessive chains, bracelets with spikes, collars, etc.</w:t>
      </w:r>
    </w:p>
    <w:p w14:paraId="1ACE5D33" w14:textId="77777777" w:rsidR="004B7E04" w:rsidRPr="008D2FE2" w:rsidRDefault="004B7E04" w:rsidP="004B7E04">
      <w:pPr>
        <w:tabs>
          <w:tab w:val="num" w:pos="810"/>
        </w:tabs>
        <w:ind w:hanging="1350"/>
        <w:rPr>
          <w:rFonts w:ascii="Book Antiqua" w:hAnsi="Book Antiqua"/>
        </w:rPr>
      </w:pPr>
    </w:p>
    <w:p w14:paraId="79DA4052" w14:textId="77777777" w:rsidR="004B7E04" w:rsidRPr="008D2FE2" w:rsidRDefault="004B7E04" w:rsidP="004B7E04">
      <w:pPr>
        <w:tabs>
          <w:tab w:val="num" w:pos="810"/>
        </w:tabs>
        <w:ind w:left="1440" w:hanging="1350"/>
        <w:rPr>
          <w:rFonts w:ascii="Book Antiqua" w:hAnsi="Book Antiqua"/>
        </w:rPr>
      </w:pPr>
      <w:r w:rsidRPr="008D2FE2">
        <w:rPr>
          <w:rFonts w:ascii="Book Antiqua" w:hAnsi="Book Antiqua"/>
        </w:rPr>
        <w:t>This is only a partial list.  The guidelines may change if the need arises or as determined by administration of the school.</w:t>
      </w:r>
    </w:p>
    <w:p w14:paraId="3652DEBA" w14:textId="77777777" w:rsidR="00B438E2" w:rsidRPr="008D2FE2" w:rsidRDefault="008B1332">
      <w:pPr>
        <w:pStyle w:val="Heading2"/>
        <w:rPr>
          <w:rFonts w:ascii="Book Antiqua" w:eastAsia="Book Antiqua" w:hAnsi="Book Antiqua" w:cs="Book Antiqua"/>
          <w:b w:val="0"/>
          <w:i w:val="0"/>
          <w:sz w:val="24"/>
          <w:szCs w:val="24"/>
          <w:u w:val="single"/>
        </w:rPr>
      </w:pPr>
      <w:bookmarkStart w:id="26" w:name="_Toc144108984"/>
      <w:r w:rsidRPr="008D2FE2">
        <w:rPr>
          <w:rFonts w:ascii="Book Antiqua" w:eastAsia="Book Antiqua" w:hAnsi="Book Antiqua" w:cs="Book Antiqua"/>
          <w:b w:val="0"/>
          <w:i w:val="0"/>
          <w:sz w:val="24"/>
          <w:szCs w:val="24"/>
          <w:u w:val="single"/>
        </w:rPr>
        <w:t>MOTOR VEHICLES</w:t>
      </w:r>
      <w:bookmarkEnd w:id="26"/>
    </w:p>
    <w:p w14:paraId="2437515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7937A920" w14:textId="77777777" w:rsidR="00B438E2" w:rsidRPr="008D2FE2" w:rsidRDefault="008B1332" w:rsidP="00A15BA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Students who drive cars or motor bikes to and from school should be aware of and obey the following regulations:</w:t>
      </w:r>
    </w:p>
    <w:p w14:paraId="676037D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14C3A9A" w14:textId="77777777" w:rsidR="00B438E2" w:rsidRPr="008D2FE2" w:rsidRDefault="008B1332">
      <w:pPr>
        <w:widowControl w:val="0"/>
        <w:numPr>
          <w:ilvl w:val="0"/>
          <w:numId w:val="26"/>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Students are expected to drive in a responsible and safe manner on or about school property.</w:t>
      </w:r>
    </w:p>
    <w:p w14:paraId="147128EC" w14:textId="77777777" w:rsidR="00B438E2" w:rsidRPr="008D2FE2" w:rsidRDefault="008B1332">
      <w:pPr>
        <w:widowControl w:val="0"/>
        <w:numPr>
          <w:ilvl w:val="0"/>
          <w:numId w:val="26"/>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Any students driving a vehicle on campus must have a valid driver’s and vehicle license, or have a valid learner’s permit and be with a licensed, adult driver.</w:t>
      </w:r>
    </w:p>
    <w:p w14:paraId="543BACB1" w14:textId="77777777" w:rsidR="00B438E2" w:rsidRPr="008D2FE2" w:rsidRDefault="008B1332">
      <w:pPr>
        <w:widowControl w:val="0"/>
        <w:numPr>
          <w:ilvl w:val="0"/>
          <w:numId w:val="26"/>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No vehicles are allowed on other areas of the campus without specific permission from the Principal or Administration.</w:t>
      </w:r>
    </w:p>
    <w:p w14:paraId="105CDCAB" w14:textId="77777777" w:rsidR="00B438E2" w:rsidRPr="008D2FE2" w:rsidRDefault="008B1332">
      <w:pPr>
        <w:widowControl w:val="0"/>
        <w:numPr>
          <w:ilvl w:val="0"/>
          <w:numId w:val="26"/>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If the student is caught speeding or driving recklessly, the student will be subject to actions provided in the disciplinary policy as well as subject to loss of driving privileges.</w:t>
      </w:r>
    </w:p>
    <w:p w14:paraId="065D60B4" w14:textId="77777777" w:rsidR="00A15BA2" w:rsidRPr="008D2FE2" w:rsidRDefault="00A15BA2" w:rsidP="00A15BA2">
      <w:pPr>
        <w:widowControl w:val="0"/>
        <w:pBdr>
          <w:top w:val="nil"/>
          <w:left w:val="nil"/>
          <w:bottom w:val="nil"/>
          <w:right w:val="nil"/>
          <w:between w:val="nil"/>
        </w:pBdr>
        <w:spacing w:line="240" w:lineRule="auto"/>
        <w:rPr>
          <w:rFonts w:ascii="Book Antiqua" w:eastAsia="Book Antiqua" w:hAnsi="Book Antiqua" w:cs="Book Antiqua"/>
          <w:color w:val="000000"/>
        </w:rPr>
      </w:pPr>
    </w:p>
    <w:p w14:paraId="6CBBD9B8" w14:textId="0B13818B" w:rsidR="00B438E2" w:rsidRPr="008D2FE2" w:rsidRDefault="008B1332" w:rsidP="00A15BA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The aforementioned students parking areas and non-parking areas will be supervised by school personnel and the local law enforcement.  Those students parking illegally will be issued city citation for illegal parking in accordance with the following California Vehicle Codes: Division II 22514, 22519, 22500, 22500.1, 22658.  Illegally parked vehicles can be towed away at owner’s expense.</w:t>
      </w:r>
    </w:p>
    <w:p w14:paraId="7D9C67A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44206D3" w14:textId="77777777" w:rsidR="00B438E2" w:rsidRPr="008D2FE2" w:rsidRDefault="008B1332">
      <w:pPr>
        <w:pStyle w:val="Heading3"/>
        <w:jc w:val="center"/>
        <w:rPr>
          <w:rFonts w:ascii="Book Antiqua" w:eastAsia="Book Antiqua" w:hAnsi="Book Antiqua" w:cs="Book Antiqua"/>
          <w:sz w:val="22"/>
          <w:szCs w:val="22"/>
        </w:rPr>
      </w:pPr>
      <w:bookmarkStart w:id="27" w:name="_Toc144108985"/>
      <w:r w:rsidRPr="008D2FE2">
        <w:rPr>
          <w:rFonts w:ascii="Book Antiqua" w:eastAsia="Book Antiqua" w:hAnsi="Book Antiqua" w:cs="Book Antiqua"/>
          <w:sz w:val="22"/>
          <w:szCs w:val="22"/>
        </w:rPr>
        <w:t>Speed Limits/Building and Grounds</w:t>
      </w:r>
      <w:bookmarkEnd w:id="27"/>
    </w:p>
    <w:p w14:paraId="6FCE687E" w14:textId="77777777" w:rsidR="00A15BA2" w:rsidRPr="008D2FE2" w:rsidRDefault="00A15BA2" w:rsidP="00A15BA2">
      <w:pPr>
        <w:widowControl w:val="0"/>
        <w:pBdr>
          <w:top w:val="nil"/>
          <w:left w:val="nil"/>
          <w:bottom w:val="nil"/>
          <w:right w:val="nil"/>
          <w:between w:val="nil"/>
        </w:pBdr>
        <w:spacing w:line="240" w:lineRule="auto"/>
        <w:rPr>
          <w:rFonts w:ascii="Book Antiqua" w:eastAsia="Book Antiqua" w:hAnsi="Book Antiqua" w:cs="Book Antiqua"/>
        </w:rPr>
      </w:pPr>
      <w:bookmarkStart w:id="28" w:name="_qsh70q" w:colFirst="0" w:colLast="0"/>
      <w:bookmarkEnd w:id="28"/>
    </w:p>
    <w:p w14:paraId="197AC68D" w14:textId="78730687" w:rsidR="00B438E2" w:rsidRPr="008D2FE2" w:rsidRDefault="008B1332" w:rsidP="00A15BA2">
      <w:pPr>
        <w:widowControl w:val="0"/>
        <w:pBdr>
          <w:top w:val="nil"/>
          <w:left w:val="nil"/>
          <w:bottom w:val="nil"/>
          <w:right w:val="nil"/>
          <w:between w:val="nil"/>
        </w:pBdr>
        <w:spacing w:line="240" w:lineRule="auto"/>
        <w:rPr>
          <w:rFonts w:ascii="Book Antiqua" w:eastAsia="Book Antiqua" w:hAnsi="Book Antiqua" w:cs="Book Antiqua"/>
          <w:b/>
          <w:i/>
        </w:rPr>
      </w:pPr>
      <w:r w:rsidRPr="008D2FE2">
        <w:rPr>
          <w:rFonts w:ascii="Book Antiqua" w:eastAsia="Book Antiqua" w:hAnsi="Book Antiqua" w:cs="Book Antiqua"/>
          <w:color w:val="000000"/>
        </w:rPr>
        <w:t>Vehicle Code, Section 2113(a) states that no person shall drive any vehicle, stop, park, or leave standing any vehicle upon the driveways, paths, parking facilities or the grounds or any public school, except with the permission of, and upon and subject to any condition or regulation which may be imposed by the governing board or officer of the public school.  The District shall be responsible to erect or place appropriate signs giving notice of any special conditions or regulation that are imposed</w:t>
      </w:r>
      <w:r w:rsidRPr="008D2FE2">
        <w:rPr>
          <w:rFonts w:ascii="Book Antiqua" w:eastAsia="Book Antiqua" w:hAnsi="Book Antiqua" w:cs="Book Antiqua"/>
          <w:b/>
          <w:i/>
        </w:rPr>
        <w:t>.</w:t>
      </w:r>
    </w:p>
    <w:p w14:paraId="161FC9D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i/>
        </w:rPr>
      </w:pPr>
    </w:p>
    <w:p w14:paraId="5C8E3269"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b/>
        </w:rPr>
      </w:pPr>
      <w:r w:rsidRPr="008D2FE2">
        <w:rPr>
          <w:rFonts w:ascii="Book Antiqua" w:eastAsia="Book Antiqua" w:hAnsi="Book Antiqua" w:cs="Book Antiqua"/>
          <w:b/>
        </w:rPr>
        <w:t>Parking</w:t>
      </w:r>
    </w:p>
    <w:p w14:paraId="5630DE07" w14:textId="77777777" w:rsidR="00B438E2" w:rsidRPr="008D2FE2" w:rsidRDefault="008B1332">
      <w:pPr>
        <w:widowControl w:val="0"/>
        <w:numPr>
          <w:ilvl w:val="0"/>
          <w:numId w:val="31"/>
        </w:numPr>
        <w:pBdr>
          <w:top w:val="nil"/>
          <w:left w:val="nil"/>
          <w:bottom w:val="nil"/>
          <w:right w:val="nil"/>
          <w:between w:val="nil"/>
        </w:pBdr>
        <w:spacing w:line="240" w:lineRule="auto"/>
        <w:ind w:left="720" w:hanging="630"/>
      </w:pPr>
      <w:r w:rsidRPr="008D2FE2">
        <w:rPr>
          <w:rFonts w:ascii="Book Antiqua" w:eastAsia="Book Antiqua" w:hAnsi="Book Antiqua" w:cs="Book Antiqua"/>
          <w:color w:val="000000"/>
        </w:rPr>
        <w:t xml:space="preserve">Students driving their cars to school may park on campus only in areas designated for student parking during the school day.  </w:t>
      </w:r>
    </w:p>
    <w:p w14:paraId="2BC2A45C" w14:textId="77777777" w:rsidR="00B438E2" w:rsidRPr="008D2FE2" w:rsidRDefault="008B1332">
      <w:pPr>
        <w:widowControl w:val="0"/>
        <w:numPr>
          <w:ilvl w:val="0"/>
          <w:numId w:val="31"/>
        </w:numPr>
        <w:pBdr>
          <w:top w:val="nil"/>
          <w:left w:val="nil"/>
          <w:bottom w:val="nil"/>
          <w:right w:val="nil"/>
          <w:between w:val="nil"/>
        </w:pBdr>
        <w:spacing w:line="240" w:lineRule="auto"/>
        <w:ind w:left="720" w:hanging="630"/>
      </w:pPr>
      <w:r w:rsidRPr="008D2FE2">
        <w:rPr>
          <w:rFonts w:ascii="Book Antiqua" w:eastAsia="Book Antiqua" w:hAnsi="Book Antiqua" w:cs="Book Antiqua"/>
          <w:color w:val="000000"/>
        </w:rPr>
        <w:t xml:space="preserve">In designated areas north of the Annex building that are striped and designated as a parking place.  If the designated upper area is full, students may use the area east and below the tennis courts.  </w:t>
      </w:r>
    </w:p>
    <w:p w14:paraId="652833E3" w14:textId="77777777" w:rsidR="00B438E2" w:rsidRPr="008D2FE2" w:rsidRDefault="008B1332">
      <w:pPr>
        <w:widowControl w:val="0"/>
        <w:numPr>
          <w:ilvl w:val="0"/>
          <w:numId w:val="31"/>
        </w:numPr>
        <w:pBdr>
          <w:top w:val="nil"/>
          <w:left w:val="nil"/>
          <w:bottom w:val="nil"/>
          <w:right w:val="nil"/>
          <w:between w:val="nil"/>
        </w:pBdr>
        <w:spacing w:line="240" w:lineRule="auto"/>
        <w:ind w:left="720" w:hanging="630"/>
      </w:pPr>
      <w:r w:rsidRPr="008D2FE2">
        <w:rPr>
          <w:rFonts w:ascii="Book Antiqua" w:eastAsia="Book Antiqua" w:hAnsi="Book Antiqua" w:cs="Book Antiqua"/>
          <w:color w:val="000000"/>
        </w:rPr>
        <w:t xml:space="preserve">Only faculty and staff will be allowed south of the sign “Faculty and Staff Only”.  </w:t>
      </w:r>
    </w:p>
    <w:p w14:paraId="525B7CD5" w14:textId="77777777" w:rsidR="00B438E2" w:rsidRPr="008D2FE2" w:rsidRDefault="008B1332">
      <w:pPr>
        <w:widowControl w:val="0"/>
        <w:numPr>
          <w:ilvl w:val="0"/>
          <w:numId w:val="31"/>
        </w:numPr>
        <w:pBdr>
          <w:top w:val="nil"/>
          <w:left w:val="nil"/>
          <w:bottom w:val="nil"/>
          <w:right w:val="nil"/>
          <w:between w:val="nil"/>
        </w:pBdr>
        <w:spacing w:line="240" w:lineRule="auto"/>
        <w:ind w:left="720" w:hanging="630"/>
      </w:pPr>
      <w:r w:rsidRPr="008D2FE2">
        <w:rPr>
          <w:rFonts w:ascii="Book Antiqua" w:eastAsia="Book Antiqua" w:hAnsi="Book Antiqua" w:cs="Book Antiqua"/>
          <w:color w:val="000000"/>
        </w:rPr>
        <w:t xml:space="preserve">Green areas are for visitors, blue areas for handicapped persons and red areas constitute a fire zone.  </w:t>
      </w:r>
    </w:p>
    <w:p w14:paraId="1AD0CA67" w14:textId="77777777" w:rsidR="00B438E2" w:rsidRPr="008D2FE2" w:rsidRDefault="008B1332">
      <w:pPr>
        <w:widowControl w:val="0"/>
        <w:numPr>
          <w:ilvl w:val="0"/>
          <w:numId w:val="31"/>
        </w:numPr>
        <w:pBdr>
          <w:top w:val="nil"/>
          <w:left w:val="nil"/>
          <w:bottom w:val="nil"/>
          <w:right w:val="nil"/>
          <w:between w:val="nil"/>
        </w:pBdr>
        <w:spacing w:line="240" w:lineRule="auto"/>
        <w:ind w:left="720" w:hanging="630"/>
      </w:pPr>
      <w:r w:rsidRPr="008D2FE2">
        <w:rPr>
          <w:rFonts w:ascii="Book Antiqua" w:eastAsia="Book Antiqua" w:hAnsi="Book Antiqua" w:cs="Book Antiqua"/>
          <w:color w:val="000000"/>
        </w:rPr>
        <w:t xml:space="preserve">The woodshop roadway is an unauthorized area.  </w:t>
      </w:r>
    </w:p>
    <w:p w14:paraId="56F18EC8" w14:textId="77777777" w:rsidR="00B438E2" w:rsidRPr="008D2FE2" w:rsidRDefault="008B1332">
      <w:pPr>
        <w:widowControl w:val="0"/>
        <w:numPr>
          <w:ilvl w:val="0"/>
          <w:numId w:val="31"/>
        </w:numPr>
        <w:pBdr>
          <w:top w:val="nil"/>
          <w:left w:val="nil"/>
          <w:bottom w:val="nil"/>
          <w:right w:val="nil"/>
          <w:between w:val="nil"/>
        </w:pBdr>
        <w:spacing w:line="240" w:lineRule="auto"/>
        <w:ind w:left="720" w:hanging="630"/>
      </w:pPr>
      <w:r w:rsidRPr="008D2FE2">
        <w:rPr>
          <w:rFonts w:ascii="Book Antiqua" w:eastAsia="Book Antiqua" w:hAnsi="Book Antiqua" w:cs="Book Antiqua"/>
          <w:color w:val="000000"/>
        </w:rPr>
        <w:t>Students may not use any more area per car than provided for by the markings.</w:t>
      </w:r>
    </w:p>
    <w:p w14:paraId="0BFF85CC" w14:textId="77777777" w:rsidR="00B438E2" w:rsidRPr="008D2FE2" w:rsidRDefault="008B1332">
      <w:pPr>
        <w:widowControl w:val="0"/>
        <w:numPr>
          <w:ilvl w:val="0"/>
          <w:numId w:val="31"/>
        </w:numPr>
        <w:pBdr>
          <w:top w:val="nil"/>
          <w:left w:val="nil"/>
          <w:bottom w:val="nil"/>
          <w:right w:val="nil"/>
          <w:between w:val="nil"/>
        </w:pBdr>
        <w:spacing w:line="240" w:lineRule="auto"/>
        <w:ind w:left="720" w:hanging="630"/>
      </w:pPr>
      <w:r w:rsidRPr="008D2FE2">
        <w:rPr>
          <w:rFonts w:ascii="Book Antiqua" w:eastAsia="Book Antiqua" w:hAnsi="Book Antiqua" w:cs="Book Antiqua"/>
          <w:color w:val="000000"/>
        </w:rPr>
        <w:t xml:space="preserve">Students are NOT to use the faculty or visitor parking areas for any reason during the hours of 7:30 A.M. to 4:00 P.M.  </w:t>
      </w:r>
    </w:p>
    <w:p w14:paraId="64BC8F3D" w14:textId="77777777" w:rsidR="00B438E2" w:rsidRPr="008D2FE2" w:rsidRDefault="008B1332">
      <w:pPr>
        <w:widowControl w:val="0"/>
        <w:numPr>
          <w:ilvl w:val="0"/>
          <w:numId w:val="31"/>
        </w:numPr>
        <w:pBdr>
          <w:top w:val="nil"/>
          <w:left w:val="nil"/>
          <w:bottom w:val="nil"/>
          <w:right w:val="nil"/>
          <w:between w:val="nil"/>
        </w:pBdr>
        <w:spacing w:line="240" w:lineRule="auto"/>
        <w:ind w:left="720" w:hanging="630"/>
      </w:pPr>
      <w:r w:rsidRPr="008D2FE2">
        <w:rPr>
          <w:rFonts w:ascii="Book Antiqua" w:eastAsia="Book Antiqua" w:hAnsi="Book Antiqua" w:cs="Book Antiqua"/>
          <w:color w:val="000000"/>
        </w:rPr>
        <w:t>At no time are students allowed to use the Handicapped space unless approved by the Superintendent/Principal.</w:t>
      </w:r>
    </w:p>
    <w:p w14:paraId="30D016D7" w14:textId="77777777" w:rsidR="00B438E2" w:rsidRPr="008D2FE2" w:rsidRDefault="008B1332">
      <w:pPr>
        <w:widowControl w:val="0"/>
        <w:numPr>
          <w:ilvl w:val="0"/>
          <w:numId w:val="31"/>
        </w:numPr>
        <w:pBdr>
          <w:top w:val="nil"/>
          <w:left w:val="nil"/>
          <w:bottom w:val="nil"/>
          <w:right w:val="nil"/>
          <w:between w:val="nil"/>
        </w:pBdr>
        <w:spacing w:line="240" w:lineRule="auto"/>
        <w:ind w:left="720" w:hanging="630"/>
      </w:pPr>
      <w:r w:rsidRPr="008D2FE2">
        <w:rPr>
          <w:rFonts w:ascii="Book Antiqua" w:eastAsia="Book Antiqua" w:hAnsi="Book Antiqua" w:cs="Book Antiqua"/>
          <w:color w:val="000000"/>
        </w:rPr>
        <w:t>The following are especially prohibited parking areas: red zones, walkway by the annex building, the area between the tennis courts/annex building and gym; or otherwise as marked.</w:t>
      </w:r>
    </w:p>
    <w:p w14:paraId="3A08FD5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5ECA8A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30F26FF" w14:textId="77777777" w:rsidR="00B438E2" w:rsidRPr="008D2FE2" w:rsidRDefault="008B1332">
      <w:pPr>
        <w:pStyle w:val="Heading2"/>
        <w:jc w:val="center"/>
        <w:rPr>
          <w:rFonts w:ascii="Book Antiqua" w:eastAsia="Book Antiqua" w:hAnsi="Book Antiqua" w:cs="Book Antiqua"/>
          <w:b w:val="0"/>
          <w:i w:val="0"/>
          <w:u w:val="single"/>
        </w:rPr>
      </w:pPr>
      <w:bookmarkStart w:id="29" w:name="_Toc144108986"/>
      <w:r w:rsidRPr="008D2FE2">
        <w:rPr>
          <w:rFonts w:ascii="Book Antiqua" w:eastAsia="Book Antiqua" w:hAnsi="Book Antiqua" w:cs="Book Antiqua"/>
          <w:b w:val="0"/>
          <w:i w:val="0"/>
          <w:u w:val="single"/>
        </w:rPr>
        <w:t>Restroom Maintenance Complaints</w:t>
      </w:r>
      <w:bookmarkEnd w:id="29"/>
    </w:p>
    <w:p w14:paraId="5757E90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u w:val="single"/>
        </w:rPr>
      </w:pPr>
    </w:p>
    <w:p w14:paraId="62940DC1" w14:textId="6B201873"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As of January 1, 2004, Section 35292.5 was added to the Education Code and contains the following requirements relating to the sufficiency and availability of restroom facilities in all public schools.</w:t>
      </w:r>
    </w:p>
    <w:p w14:paraId="64E09F3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84A1093" w14:textId="77777777" w:rsidR="00B438E2" w:rsidRPr="008D2FE2" w:rsidRDefault="008B1332" w:rsidP="00A15BA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Every restroom must be maintained and cleaned regularly, fully operational, and stocked at all times with toilet paper, soap, and paper towels or functional hand dryers, and personal hygiene items.</w:t>
      </w:r>
    </w:p>
    <w:p w14:paraId="6C6AA55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2555DC2" w14:textId="61D87923"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Schools must keep all restrooms open during school hours when pupils are not in classes, and must keep sufficient number of restrooms open during school hours when pupils are in classes (except as required for pupil safety or as necessary to repair the facility).</w:t>
      </w:r>
    </w:p>
    <w:p w14:paraId="2FFAB80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0723171" w14:textId="2FC16501"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Any school district that operates a public school that is in violation of this section, as determined by the State Allocation Board, is ineligible for state deferred maintenance fund matching apportionments.</w:t>
      </w:r>
    </w:p>
    <w:p w14:paraId="77DF9A8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838557B" w14:textId="3F22D72E"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Complaint forms (SAB 892) concerning restroom facilities at Dunsmuir High School are located in the school office.</w:t>
      </w:r>
    </w:p>
    <w:p w14:paraId="0434361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20CB59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E.C. § 35292.5</w:t>
      </w:r>
    </w:p>
    <w:p w14:paraId="1CA092B8" w14:textId="77777777" w:rsidR="00B438E2" w:rsidRPr="008D2FE2" w:rsidRDefault="008B1332">
      <w:pPr>
        <w:pStyle w:val="Heading1"/>
        <w:rPr>
          <w:b w:val="0"/>
          <w:sz w:val="28"/>
          <w:szCs w:val="28"/>
        </w:rPr>
      </w:pPr>
      <w:bookmarkStart w:id="30" w:name="_Toc139958021"/>
      <w:bookmarkStart w:id="31" w:name="_Toc144108987"/>
      <w:r w:rsidRPr="008D2FE2">
        <w:rPr>
          <w:b w:val="0"/>
          <w:sz w:val="28"/>
          <w:szCs w:val="28"/>
        </w:rPr>
        <w:t>Defacing any restroom or its contents will be grounds for discipline.</w:t>
      </w:r>
      <w:bookmarkEnd w:id="30"/>
      <w:bookmarkEnd w:id="31"/>
    </w:p>
    <w:p w14:paraId="57295D48" w14:textId="77777777" w:rsidR="00B438E2" w:rsidRPr="008D2FE2" w:rsidRDefault="00B438E2">
      <w:pPr>
        <w:pStyle w:val="Heading1"/>
        <w:jc w:val="right"/>
        <w:rPr>
          <w:b w:val="0"/>
          <w:sz w:val="28"/>
          <w:szCs w:val="28"/>
        </w:rPr>
      </w:pPr>
    </w:p>
    <w:p w14:paraId="68EC7516" w14:textId="77777777" w:rsidR="00B438E2" w:rsidRPr="008D2FE2" w:rsidRDefault="008B1332">
      <w:pPr>
        <w:widowControl w:val="0"/>
        <w:pBdr>
          <w:top w:val="nil"/>
          <w:left w:val="nil"/>
          <w:bottom w:val="nil"/>
          <w:right w:val="nil"/>
          <w:between w:val="nil"/>
        </w:pBdr>
        <w:spacing w:line="240" w:lineRule="auto"/>
        <w:rPr>
          <w:sz w:val="28"/>
          <w:szCs w:val="28"/>
        </w:rPr>
      </w:pPr>
      <w:r w:rsidRPr="008D2FE2">
        <w:rPr>
          <w:noProof/>
          <w:sz w:val="28"/>
          <w:szCs w:val="28"/>
        </w:rPr>
        <w:drawing>
          <wp:inline distT="0" distB="0" distL="114300" distR="114300" wp14:anchorId="61B5DB5A" wp14:editId="18AD06CE">
            <wp:extent cx="2086165" cy="194291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086165" cy="1942910"/>
                    </a:xfrm>
                    <a:prstGeom prst="rect">
                      <a:avLst/>
                    </a:prstGeom>
                    <a:ln/>
                  </pic:spPr>
                </pic:pic>
              </a:graphicData>
            </a:graphic>
          </wp:inline>
        </w:drawing>
      </w:r>
    </w:p>
    <w:p w14:paraId="5254B657" w14:textId="77777777" w:rsidR="00B438E2" w:rsidRPr="008D2FE2" w:rsidRDefault="00B438E2">
      <w:pPr>
        <w:widowControl w:val="0"/>
        <w:pBdr>
          <w:top w:val="nil"/>
          <w:left w:val="nil"/>
          <w:bottom w:val="nil"/>
          <w:right w:val="nil"/>
          <w:between w:val="nil"/>
        </w:pBdr>
        <w:spacing w:line="240" w:lineRule="auto"/>
        <w:rPr>
          <w:sz w:val="28"/>
          <w:szCs w:val="28"/>
        </w:rPr>
      </w:pPr>
    </w:p>
    <w:p w14:paraId="16E41048" w14:textId="77777777" w:rsidR="00B438E2" w:rsidRPr="008D2FE2" w:rsidRDefault="00B438E2">
      <w:pPr>
        <w:widowControl w:val="0"/>
        <w:pBdr>
          <w:top w:val="nil"/>
          <w:left w:val="nil"/>
          <w:bottom w:val="nil"/>
          <w:right w:val="nil"/>
          <w:between w:val="nil"/>
        </w:pBdr>
        <w:spacing w:line="240" w:lineRule="auto"/>
        <w:rPr>
          <w:sz w:val="28"/>
          <w:szCs w:val="28"/>
        </w:rPr>
      </w:pPr>
    </w:p>
    <w:p w14:paraId="46516A7B" w14:textId="77777777" w:rsidR="00B438E2" w:rsidRPr="008D2FE2" w:rsidRDefault="008B1332">
      <w:pPr>
        <w:pStyle w:val="Heading1"/>
        <w:rPr>
          <w:rFonts w:ascii="Book Antiqua" w:eastAsia="Book Antiqua" w:hAnsi="Book Antiqua" w:cs="Book Antiqua"/>
          <w:i/>
          <w:sz w:val="28"/>
          <w:szCs w:val="28"/>
          <w:u w:val="single"/>
        </w:rPr>
      </w:pPr>
      <w:r w:rsidRPr="008D2FE2">
        <w:br w:type="page"/>
      </w:r>
      <w:bookmarkStart w:id="32" w:name="_Toc144108988"/>
      <w:r w:rsidRPr="008D2FE2">
        <w:rPr>
          <w:rFonts w:ascii="Book Antiqua" w:eastAsia="Book Antiqua" w:hAnsi="Book Antiqua" w:cs="Book Antiqua"/>
          <w:sz w:val="28"/>
          <w:szCs w:val="28"/>
        </w:rPr>
        <w:t>Expectations</w:t>
      </w:r>
      <w:bookmarkEnd w:id="32"/>
      <w:r w:rsidRPr="008D2FE2">
        <w:rPr>
          <w:rFonts w:ascii="Book Antiqua" w:eastAsia="Book Antiqua" w:hAnsi="Book Antiqua" w:cs="Book Antiqua"/>
          <w:i/>
          <w:sz w:val="28"/>
          <w:szCs w:val="28"/>
          <w:u w:val="single"/>
        </w:rPr>
        <w:t xml:space="preserve"> </w:t>
      </w:r>
    </w:p>
    <w:p w14:paraId="3C6EBFBC" w14:textId="77777777" w:rsidR="00B438E2" w:rsidRPr="008D2FE2" w:rsidRDefault="00B438E2">
      <w:pPr>
        <w:widowControl w:val="0"/>
        <w:pBdr>
          <w:top w:val="nil"/>
          <w:left w:val="nil"/>
          <w:bottom w:val="nil"/>
          <w:right w:val="nil"/>
          <w:between w:val="nil"/>
        </w:pBdr>
        <w:rPr>
          <w:rFonts w:ascii="Book Antiqua" w:eastAsia="Book Antiqua" w:hAnsi="Book Antiqua" w:cs="Book Antiqua"/>
          <w:i/>
          <w:sz w:val="28"/>
          <w:szCs w:val="28"/>
          <w:u w:val="single"/>
        </w:rPr>
      </w:pPr>
    </w:p>
    <w:p w14:paraId="7FBE5AF9" w14:textId="77777777" w:rsidR="00B438E2" w:rsidRPr="008D2FE2" w:rsidRDefault="008B1332">
      <w:pPr>
        <w:widowControl w:val="0"/>
        <w:pBdr>
          <w:top w:val="nil"/>
          <w:left w:val="nil"/>
          <w:bottom w:val="nil"/>
          <w:right w:val="nil"/>
          <w:between w:val="nil"/>
        </w:pBdr>
        <w:rPr>
          <w:rFonts w:ascii="Times New Roman" w:eastAsia="Times New Roman" w:hAnsi="Times New Roman" w:cs="Times New Roman"/>
          <w:sz w:val="24"/>
          <w:szCs w:val="24"/>
        </w:rPr>
      </w:pPr>
      <w:r w:rsidRPr="008D2FE2">
        <w:rPr>
          <w:rFonts w:ascii="Times New Roman" w:eastAsia="Times New Roman" w:hAnsi="Times New Roman" w:cs="Times New Roman"/>
          <w:sz w:val="24"/>
          <w:szCs w:val="24"/>
        </w:rPr>
        <w:t xml:space="preserve">The mission and vision of Dunsmuir High School is to provide a comprehensive, rigorous and innovative education; empowering students to think critically, obtain and analyze information to synthesize solutions of life’s challenges and complexities. Dunsmuir High graduates leave inspired to continue learning and motivated to become responsible citizens who contribute positively to society.  </w:t>
      </w:r>
    </w:p>
    <w:p w14:paraId="44B4EDD4" w14:textId="77777777" w:rsidR="00B438E2" w:rsidRPr="008D2FE2" w:rsidRDefault="00B438E2">
      <w:pPr>
        <w:widowControl w:val="0"/>
        <w:pBdr>
          <w:top w:val="nil"/>
          <w:left w:val="nil"/>
          <w:bottom w:val="nil"/>
          <w:right w:val="nil"/>
          <w:between w:val="nil"/>
        </w:pBdr>
        <w:rPr>
          <w:rFonts w:ascii="Times New Roman" w:eastAsia="Times New Roman" w:hAnsi="Times New Roman" w:cs="Times New Roman"/>
          <w:sz w:val="24"/>
          <w:szCs w:val="24"/>
        </w:rPr>
      </w:pPr>
    </w:p>
    <w:p w14:paraId="6C14C317" w14:textId="77777777" w:rsidR="00B438E2" w:rsidRPr="008D2FE2" w:rsidRDefault="008B1332">
      <w:pPr>
        <w:widowControl w:val="0"/>
        <w:pBdr>
          <w:top w:val="nil"/>
          <w:left w:val="nil"/>
          <w:bottom w:val="nil"/>
          <w:right w:val="nil"/>
          <w:between w:val="nil"/>
        </w:pBdr>
        <w:rPr>
          <w:rFonts w:ascii="Book Antiqua" w:eastAsia="Book Antiqua" w:hAnsi="Book Antiqua" w:cs="Book Antiqua"/>
          <w:color w:val="000000"/>
        </w:rPr>
      </w:pPr>
      <w:r w:rsidRPr="008D2FE2">
        <w:rPr>
          <w:rFonts w:ascii="Book Antiqua" w:eastAsia="Book Antiqua" w:hAnsi="Book Antiqua" w:cs="Book Antiqua"/>
          <w:color w:val="000000"/>
        </w:rPr>
        <w:t xml:space="preserve">We expect our students will be prepared for lives of personal, academic, and professional growth and achievement; to think conceptually, solve problems, acquire knowledge and communicate ideas; to work independently and collaboratively; and to internalize positive health and fitness stewardship. </w:t>
      </w:r>
    </w:p>
    <w:p w14:paraId="738D4AD4" w14:textId="77777777" w:rsidR="00B438E2" w:rsidRPr="008D2FE2" w:rsidRDefault="00B438E2">
      <w:pPr>
        <w:widowControl w:val="0"/>
        <w:pBdr>
          <w:top w:val="nil"/>
          <w:left w:val="nil"/>
          <w:bottom w:val="nil"/>
          <w:right w:val="nil"/>
          <w:between w:val="nil"/>
        </w:pBdr>
        <w:rPr>
          <w:rFonts w:ascii="Book Antiqua" w:eastAsia="Book Antiqua" w:hAnsi="Book Antiqua" w:cs="Book Antiqua"/>
          <w:color w:val="000000"/>
        </w:rPr>
      </w:pPr>
    </w:p>
    <w:p w14:paraId="77170263" w14:textId="71F288DC" w:rsidR="00B438E2" w:rsidRPr="008D2FE2" w:rsidRDefault="008B1332">
      <w:pPr>
        <w:widowControl w:val="0"/>
        <w:pBdr>
          <w:top w:val="nil"/>
          <w:left w:val="nil"/>
          <w:bottom w:val="nil"/>
          <w:right w:val="nil"/>
          <w:between w:val="nil"/>
        </w:pBdr>
        <w:jc w:val="center"/>
        <w:rPr>
          <w:rFonts w:ascii="Times New Roman" w:eastAsia="Times New Roman" w:hAnsi="Times New Roman" w:cs="Times New Roman"/>
          <w:sz w:val="24"/>
          <w:szCs w:val="24"/>
        </w:rPr>
      </w:pPr>
      <w:r w:rsidRPr="008D2FE2">
        <w:rPr>
          <w:rFonts w:ascii="Times New Roman" w:eastAsia="Times New Roman" w:hAnsi="Times New Roman" w:cs="Times New Roman"/>
          <w:sz w:val="24"/>
          <w:szCs w:val="24"/>
        </w:rPr>
        <w:t>Student Learning Outcomes</w:t>
      </w:r>
    </w:p>
    <w:p w14:paraId="00795125" w14:textId="77777777" w:rsidR="00A15BA2" w:rsidRPr="008D2FE2" w:rsidRDefault="00A15BA2">
      <w:pPr>
        <w:widowControl w:val="0"/>
        <w:pBdr>
          <w:top w:val="nil"/>
          <w:left w:val="nil"/>
          <w:bottom w:val="nil"/>
          <w:right w:val="nil"/>
          <w:between w:val="nil"/>
        </w:pBdr>
        <w:jc w:val="center"/>
        <w:rPr>
          <w:rFonts w:ascii="Times New Roman" w:eastAsia="Times New Roman" w:hAnsi="Times New Roman" w:cs="Times New Roman"/>
          <w:sz w:val="24"/>
          <w:szCs w:val="24"/>
        </w:rPr>
      </w:pPr>
    </w:p>
    <w:p w14:paraId="48C394E3" w14:textId="77777777" w:rsidR="00B438E2" w:rsidRPr="008D2FE2" w:rsidRDefault="008B1332">
      <w:pPr>
        <w:widowControl w:val="0"/>
        <w:pBdr>
          <w:top w:val="nil"/>
          <w:left w:val="nil"/>
          <w:bottom w:val="nil"/>
          <w:right w:val="nil"/>
          <w:between w:val="nil"/>
        </w:pBdr>
        <w:rPr>
          <w:rFonts w:ascii="Times New Roman" w:eastAsia="Times New Roman" w:hAnsi="Times New Roman" w:cs="Times New Roman"/>
          <w:sz w:val="24"/>
          <w:szCs w:val="24"/>
        </w:rPr>
      </w:pPr>
      <w:r w:rsidRPr="008D2FE2">
        <w:rPr>
          <w:rFonts w:ascii="Times New Roman" w:eastAsia="Times New Roman" w:hAnsi="Times New Roman" w:cs="Times New Roman"/>
          <w:sz w:val="24"/>
          <w:szCs w:val="24"/>
        </w:rPr>
        <w:t>The staff at Dunsmuir High School is a cohesive, collaborative and engaged team of individuals who are dedicated to providing students with opportunities to take positive risks and experience success with a network of support to guide them through their experiences.</w:t>
      </w:r>
    </w:p>
    <w:p w14:paraId="1233AB4C" w14:textId="77777777" w:rsidR="00B438E2" w:rsidRPr="008D2FE2" w:rsidRDefault="00B438E2">
      <w:pPr>
        <w:widowControl w:val="0"/>
        <w:pBdr>
          <w:top w:val="nil"/>
          <w:left w:val="nil"/>
          <w:bottom w:val="nil"/>
          <w:right w:val="nil"/>
          <w:between w:val="nil"/>
        </w:pBdr>
        <w:rPr>
          <w:rFonts w:ascii="Times New Roman" w:eastAsia="Times New Roman" w:hAnsi="Times New Roman" w:cs="Times New Roman"/>
          <w:sz w:val="24"/>
          <w:szCs w:val="24"/>
        </w:rPr>
      </w:pPr>
    </w:p>
    <w:p w14:paraId="62B56BCF" w14:textId="77777777" w:rsidR="00B03BB4" w:rsidRPr="008D2FE2" w:rsidRDefault="00B03BB4" w:rsidP="00B03BB4">
      <w:pPr>
        <w:jc w:val="center"/>
        <w:rPr>
          <w:rFonts w:ascii="Book Antiqua" w:hAnsi="Book Antiqua"/>
        </w:rPr>
      </w:pPr>
      <w:r w:rsidRPr="008D2FE2">
        <w:rPr>
          <w:rFonts w:ascii="Book Antiqua" w:hAnsi="Book Antiqua"/>
        </w:rPr>
        <w:t>Dunsmuir High Students are taught to be:</w:t>
      </w:r>
    </w:p>
    <w:p w14:paraId="474280DC" w14:textId="77777777" w:rsidR="00B03BB4" w:rsidRPr="008D2FE2" w:rsidRDefault="00B03BB4" w:rsidP="00B03BB4">
      <w:pPr>
        <w:pStyle w:val="paragraph"/>
        <w:rPr>
          <w:rFonts w:ascii="Book Antiqua" w:hAnsi="Book Antiqua"/>
          <w:i/>
          <w:sz w:val="22"/>
          <w:szCs w:val="22"/>
        </w:rPr>
      </w:pPr>
      <w:r w:rsidRPr="008D2FE2">
        <w:rPr>
          <w:rFonts w:ascii="Book Antiqua" w:hAnsi="Book Antiqua"/>
          <w:i/>
          <w:sz w:val="22"/>
          <w:szCs w:val="22"/>
        </w:rPr>
        <w:t>Academically Excellent</w:t>
      </w:r>
    </w:p>
    <w:p w14:paraId="5D5648B1" w14:textId="77777777" w:rsidR="00B03BB4" w:rsidRPr="008D2FE2" w:rsidRDefault="00B03BB4" w:rsidP="00B03BB4">
      <w:pPr>
        <w:pStyle w:val="paragraph"/>
        <w:numPr>
          <w:ilvl w:val="0"/>
          <w:numId w:val="43"/>
        </w:numPr>
        <w:ind w:left="1260" w:hanging="1080"/>
        <w:rPr>
          <w:rFonts w:ascii="Book Antiqua" w:hAnsi="Book Antiqua"/>
          <w:sz w:val="22"/>
          <w:szCs w:val="22"/>
        </w:rPr>
      </w:pPr>
      <w:r w:rsidRPr="008D2FE2">
        <w:rPr>
          <w:rFonts w:ascii="Book Antiqua" w:hAnsi="Book Antiqua"/>
          <w:sz w:val="22"/>
          <w:szCs w:val="22"/>
        </w:rPr>
        <w:t>Use knowledge to think critically and conceptually</w:t>
      </w:r>
    </w:p>
    <w:p w14:paraId="522FA729" w14:textId="77777777" w:rsidR="00B03BB4" w:rsidRPr="008D2FE2" w:rsidRDefault="00B03BB4" w:rsidP="00B03BB4">
      <w:pPr>
        <w:pStyle w:val="paragraph"/>
        <w:numPr>
          <w:ilvl w:val="0"/>
          <w:numId w:val="43"/>
        </w:numPr>
        <w:ind w:left="1260" w:hanging="1080"/>
        <w:rPr>
          <w:rFonts w:ascii="Book Antiqua" w:hAnsi="Book Antiqua"/>
          <w:sz w:val="22"/>
          <w:szCs w:val="22"/>
        </w:rPr>
      </w:pPr>
      <w:r w:rsidRPr="008D2FE2">
        <w:rPr>
          <w:rFonts w:ascii="Book Antiqua" w:hAnsi="Book Antiqua"/>
          <w:sz w:val="22"/>
          <w:szCs w:val="22"/>
        </w:rPr>
        <w:t>Demonstrate the ability to effectively solve problems</w:t>
      </w:r>
    </w:p>
    <w:p w14:paraId="092CA936" w14:textId="77777777" w:rsidR="00B03BB4" w:rsidRPr="008D2FE2" w:rsidRDefault="00B03BB4" w:rsidP="00B03BB4">
      <w:pPr>
        <w:pStyle w:val="paragraph"/>
        <w:numPr>
          <w:ilvl w:val="0"/>
          <w:numId w:val="43"/>
        </w:numPr>
        <w:ind w:left="1260" w:hanging="1080"/>
        <w:rPr>
          <w:rFonts w:ascii="Book Antiqua" w:hAnsi="Book Antiqua"/>
          <w:sz w:val="22"/>
          <w:szCs w:val="22"/>
        </w:rPr>
      </w:pPr>
      <w:r w:rsidRPr="008D2FE2">
        <w:rPr>
          <w:rFonts w:ascii="Book Antiqua" w:hAnsi="Book Antiqua"/>
          <w:sz w:val="22"/>
          <w:szCs w:val="22"/>
        </w:rPr>
        <w:t>Graduate with a maximum of opportunities and options</w:t>
      </w:r>
    </w:p>
    <w:p w14:paraId="116443E1" w14:textId="77777777" w:rsidR="00B03BB4" w:rsidRPr="008D2FE2" w:rsidRDefault="00B03BB4" w:rsidP="00B03BB4">
      <w:pPr>
        <w:pStyle w:val="paragraph"/>
        <w:rPr>
          <w:rFonts w:ascii="Book Antiqua" w:hAnsi="Book Antiqua"/>
          <w:i/>
          <w:sz w:val="22"/>
          <w:szCs w:val="22"/>
        </w:rPr>
      </w:pPr>
    </w:p>
    <w:p w14:paraId="4E8CB83F" w14:textId="77777777" w:rsidR="00B03BB4" w:rsidRPr="008D2FE2" w:rsidRDefault="00B03BB4" w:rsidP="00B03BB4">
      <w:pPr>
        <w:pStyle w:val="paragraph"/>
        <w:rPr>
          <w:rFonts w:ascii="Book Antiqua" w:hAnsi="Book Antiqua"/>
          <w:i/>
          <w:sz w:val="22"/>
          <w:szCs w:val="22"/>
        </w:rPr>
      </w:pPr>
      <w:r w:rsidRPr="008D2FE2">
        <w:rPr>
          <w:rFonts w:ascii="Book Antiqua" w:hAnsi="Book Antiqua"/>
          <w:i/>
          <w:sz w:val="22"/>
          <w:szCs w:val="22"/>
        </w:rPr>
        <w:t>Responsible Citizens</w:t>
      </w:r>
    </w:p>
    <w:p w14:paraId="07853ADB" w14:textId="77777777" w:rsidR="00B03BB4" w:rsidRPr="008D2FE2" w:rsidRDefault="00B03BB4" w:rsidP="00B03BB4">
      <w:pPr>
        <w:pStyle w:val="paragraph"/>
        <w:numPr>
          <w:ilvl w:val="0"/>
          <w:numId w:val="44"/>
        </w:numPr>
        <w:ind w:left="1260" w:hanging="1080"/>
        <w:rPr>
          <w:rFonts w:ascii="Book Antiqua" w:hAnsi="Book Antiqua"/>
          <w:sz w:val="22"/>
          <w:szCs w:val="22"/>
        </w:rPr>
      </w:pPr>
      <w:r w:rsidRPr="008D2FE2">
        <w:rPr>
          <w:rFonts w:ascii="Book Antiqua" w:hAnsi="Book Antiqua"/>
          <w:sz w:val="22"/>
          <w:szCs w:val="22"/>
        </w:rPr>
        <w:t>Make ethical and informed decisions that benefit themselves and the community</w:t>
      </w:r>
    </w:p>
    <w:p w14:paraId="1D2FA19A" w14:textId="77777777" w:rsidR="00B03BB4" w:rsidRPr="008D2FE2" w:rsidRDefault="00B03BB4" w:rsidP="00B03BB4">
      <w:pPr>
        <w:pStyle w:val="paragraph"/>
        <w:numPr>
          <w:ilvl w:val="0"/>
          <w:numId w:val="44"/>
        </w:numPr>
        <w:ind w:left="1260" w:hanging="1080"/>
        <w:rPr>
          <w:rFonts w:ascii="Book Antiqua" w:hAnsi="Book Antiqua"/>
          <w:sz w:val="22"/>
          <w:szCs w:val="22"/>
        </w:rPr>
      </w:pPr>
      <w:r w:rsidRPr="008D2FE2">
        <w:rPr>
          <w:rFonts w:ascii="Book Antiqua" w:hAnsi="Book Antiqua"/>
          <w:sz w:val="22"/>
          <w:szCs w:val="22"/>
        </w:rPr>
        <w:t>Develop positive practices that promote physical and emotional well-being</w:t>
      </w:r>
    </w:p>
    <w:p w14:paraId="475753B5" w14:textId="77777777" w:rsidR="00B03BB4" w:rsidRPr="008D2FE2" w:rsidRDefault="00B03BB4" w:rsidP="00B03BB4">
      <w:pPr>
        <w:pStyle w:val="paragraph"/>
        <w:numPr>
          <w:ilvl w:val="0"/>
          <w:numId w:val="44"/>
        </w:numPr>
        <w:ind w:left="1260" w:hanging="1080"/>
        <w:rPr>
          <w:rFonts w:ascii="Book Antiqua" w:hAnsi="Book Antiqua"/>
          <w:sz w:val="22"/>
          <w:szCs w:val="22"/>
        </w:rPr>
      </w:pPr>
      <w:r w:rsidRPr="008D2FE2">
        <w:rPr>
          <w:rFonts w:ascii="Book Antiqua" w:hAnsi="Book Antiqua"/>
          <w:sz w:val="22"/>
          <w:szCs w:val="22"/>
        </w:rPr>
        <w:t>Actively participate in the community in a positive manner</w:t>
      </w:r>
    </w:p>
    <w:p w14:paraId="7C331A85" w14:textId="77777777" w:rsidR="00B03BB4" w:rsidRPr="008D2FE2" w:rsidRDefault="00B03BB4" w:rsidP="00B03BB4">
      <w:pPr>
        <w:pStyle w:val="paragraph"/>
        <w:numPr>
          <w:ilvl w:val="0"/>
          <w:numId w:val="44"/>
        </w:numPr>
        <w:ind w:left="1260" w:hanging="1080"/>
        <w:rPr>
          <w:rFonts w:ascii="Book Antiqua" w:hAnsi="Book Antiqua"/>
          <w:sz w:val="22"/>
          <w:szCs w:val="22"/>
        </w:rPr>
      </w:pPr>
      <w:r w:rsidRPr="008D2FE2">
        <w:rPr>
          <w:rFonts w:ascii="Book Antiqua" w:hAnsi="Book Antiqua"/>
          <w:sz w:val="22"/>
          <w:szCs w:val="22"/>
        </w:rPr>
        <w:t>Work collaboratively to come up with solutions</w:t>
      </w:r>
    </w:p>
    <w:p w14:paraId="4F8D635E" w14:textId="77777777" w:rsidR="00B03BB4" w:rsidRPr="008D2FE2" w:rsidRDefault="00B03BB4" w:rsidP="00B03BB4">
      <w:pPr>
        <w:pStyle w:val="paragraph"/>
        <w:rPr>
          <w:rFonts w:ascii="Book Antiqua" w:hAnsi="Book Antiqua"/>
          <w:i/>
          <w:sz w:val="22"/>
          <w:szCs w:val="22"/>
        </w:rPr>
      </w:pPr>
    </w:p>
    <w:p w14:paraId="7E29DB25" w14:textId="77777777" w:rsidR="00B03BB4" w:rsidRPr="008D2FE2" w:rsidRDefault="00B03BB4" w:rsidP="00B03BB4">
      <w:pPr>
        <w:pStyle w:val="paragraph"/>
        <w:rPr>
          <w:rFonts w:ascii="Book Antiqua" w:hAnsi="Book Antiqua"/>
          <w:i/>
          <w:sz w:val="22"/>
          <w:szCs w:val="22"/>
        </w:rPr>
      </w:pPr>
      <w:r w:rsidRPr="008D2FE2">
        <w:rPr>
          <w:rFonts w:ascii="Book Antiqua" w:hAnsi="Book Antiqua"/>
          <w:i/>
          <w:sz w:val="22"/>
          <w:szCs w:val="22"/>
        </w:rPr>
        <w:t>Informed Communicators</w:t>
      </w:r>
    </w:p>
    <w:p w14:paraId="26C91E04" w14:textId="77777777" w:rsidR="00B03BB4" w:rsidRPr="008D2FE2" w:rsidRDefault="00B03BB4" w:rsidP="00B03BB4">
      <w:pPr>
        <w:pStyle w:val="paragraph"/>
        <w:numPr>
          <w:ilvl w:val="1"/>
          <w:numId w:val="45"/>
        </w:numPr>
        <w:ind w:left="1260" w:hanging="1080"/>
        <w:rPr>
          <w:rFonts w:ascii="Book Antiqua" w:hAnsi="Book Antiqua"/>
          <w:sz w:val="22"/>
          <w:szCs w:val="22"/>
        </w:rPr>
      </w:pPr>
      <w:r w:rsidRPr="008D2FE2">
        <w:rPr>
          <w:rFonts w:ascii="Book Antiqua" w:hAnsi="Book Antiqua"/>
          <w:sz w:val="22"/>
          <w:szCs w:val="22"/>
        </w:rPr>
        <w:t>Listen and research effectively to obtain unbiased evidence and data from multiple sources</w:t>
      </w:r>
    </w:p>
    <w:p w14:paraId="0C9157CC" w14:textId="77777777" w:rsidR="00B03BB4" w:rsidRPr="008D2FE2" w:rsidRDefault="00B03BB4" w:rsidP="00B03BB4">
      <w:pPr>
        <w:pStyle w:val="paragraph"/>
        <w:numPr>
          <w:ilvl w:val="1"/>
          <w:numId w:val="45"/>
        </w:numPr>
        <w:ind w:left="1260" w:hanging="1080"/>
        <w:rPr>
          <w:rFonts w:ascii="Book Antiqua" w:hAnsi="Book Antiqua"/>
          <w:sz w:val="22"/>
          <w:szCs w:val="22"/>
        </w:rPr>
      </w:pPr>
      <w:r w:rsidRPr="008D2FE2">
        <w:rPr>
          <w:rFonts w:ascii="Book Antiqua" w:hAnsi="Book Antiqua"/>
          <w:sz w:val="22"/>
          <w:szCs w:val="22"/>
        </w:rPr>
        <w:t>Decipher meaning, values, attitudes and intentions</w:t>
      </w:r>
    </w:p>
    <w:p w14:paraId="3EE1E681" w14:textId="77777777" w:rsidR="00B03BB4" w:rsidRPr="008D2FE2" w:rsidRDefault="00B03BB4" w:rsidP="00B03BB4">
      <w:pPr>
        <w:pStyle w:val="paragraph"/>
        <w:numPr>
          <w:ilvl w:val="1"/>
          <w:numId w:val="45"/>
        </w:numPr>
        <w:ind w:left="1260" w:hanging="1080"/>
        <w:rPr>
          <w:rFonts w:ascii="Book Antiqua" w:hAnsi="Book Antiqua"/>
          <w:sz w:val="22"/>
          <w:szCs w:val="22"/>
        </w:rPr>
      </w:pPr>
      <w:r w:rsidRPr="008D2FE2">
        <w:rPr>
          <w:rFonts w:ascii="Book Antiqua" w:hAnsi="Book Antiqua"/>
          <w:sz w:val="22"/>
          <w:szCs w:val="22"/>
        </w:rPr>
        <w:t>Effectively communicate ideas with compassion and multiple modalities</w:t>
      </w:r>
    </w:p>
    <w:p w14:paraId="0F18EC10" w14:textId="1A23991B" w:rsidR="00B438E2" w:rsidRPr="008D2FE2" w:rsidRDefault="00B438E2">
      <w:pPr>
        <w:widowControl w:val="0"/>
        <w:numPr>
          <w:ilvl w:val="0"/>
          <w:numId w:val="37"/>
        </w:numPr>
        <w:pBdr>
          <w:top w:val="nil"/>
          <w:left w:val="nil"/>
          <w:bottom w:val="nil"/>
          <w:right w:val="nil"/>
          <w:between w:val="nil"/>
        </w:pBdr>
        <w:ind w:hanging="359"/>
        <w:rPr>
          <w:rFonts w:ascii="Book Antiqua" w:hAnsi="Book Antiqua"/>
        </w:rPr>
      </w:pPr>
    </w:p>
    <w:p w14:paraId="4A24E5EC" w14:textId="77777777" w:rsidR="00B438E2" w:rsidRPr="008D2FE2" w:rsidRDefault="00B438E2">
      <w:pPr>
        <w:widowControl w:val="0"/>
        <w:pBdr>
          <w:top w:val="nil"/>
          <w:left w:val="nil"/>
          <w:bottom w:val="nil"/>
          <w:right w:val="nil"/>
          <w:between w:val="nil"/>
        </w:pBdr>
        <w:jc w:val="center"/>
        <w:rPr>
          <w:rFonts w:ascii="Times New Roman" w:eastAsia="Times New Roman" w:hAnsi="Times New Roman" w:cs="Times New Roman"/>
          <w:sz w:val="24"/>
          <w:szCs w:val="24"/>
        </w:rPr>
      </w:pPr>
    </w:p>
    <w:p w14:paraId="04956CD9" w14:textId="77777777" w:rsidR="00B438E2" w:rsidRPr="008D2FE2" w:rsidRDefault="00B438E2">
      <w:pPr>
        <w:widowControl w:val="0"/>
        <w:pBdr>
          <w:top w:val="nil"/>
          <w:left w:val="nil"/>
          <w:bottom w:val="nil"/>
          <w:right w:val="nil"/>
          <w:between w:val="nil"/>
        </w:pBdr>
        <w:jc w:val="center"/>
        <w:rPr>
          <w:rFonts w:ascii="Times New Roman" w:eastAsia="Times New Roman" w:hAnsi="Times New Roman" w:cs="Times New Roman"/>
          <w:sz w:val="24"/>
          <w:szCs w:val="24"/>
        </w:rPr>
      </w:pPr>
    </w:p>
    <w:p w14:paraId="737D79B3" w14:textId="77777777" w:rsidR="00B438E2" w:rsidRPr="008D2FE2" w:rsidRDefault="00B438E2">
      <w:pPr>
        <w:widowControl w:val="0"/>
        <w:pBdr>
          <w:top w:val="nil"/>
          <w:left w:val="nil"/>
          <w:bottom w:val="nil"/>
          <w:right w:val="nil"/>
          <w:between w:val="nil"/>
        </w:pBdr>
        <w:jc w:val="center"/>
        <w:rPr>
          <w:rFonts w:ascii="Times New Roman" w:eastAsia="Times New Roman" w:hAnsi="Times New Roman" w:cs="Times New Roman"/>
          <w:sz w:val="24"/>
          <w:szCs w:val="24"/>
        </w:rPr>
      </w:pPr>
    </w:p>
    <w:p w14:paraId="2FB2C310" w14:textId="77777777" w:rsidR="00B438E2" w:rsidRPr="008D2FE2" w:rsidRDefault="00B438E2">
      <w:pPr>
        <w:widowControl w:val="0"/>
        <w:pBdr>
          <w:top w:val="nil"/>
          <w:left w:val="nil"/>
          <w:bottom w:val="nil"/>
          <w:right w:val="nil"/>
          <w:between w:val="nil"/>
        </w:pBdr>
        <w:jc w:val="center"/>
        <w:rPr>
          <w:rFonts w:ascii="Times New Roman" w:eastAsia="Times New Roman" w:hAnsi="Times New Roman" w:cs="Times New Roman"/>
          <w:sz w:val="24"/>
          <w:szCs w:val="24"/>
        </w:rPr>
      </w:pPr>
    </w:p>
    <w:p w14:paraId="77F1FA2D" w14:textId="77777777" w:rsidR="00B438E2" w:rsidRPr="008D2FE2" w:rsidRDefault="008B1332">
      <w:pPr>
        <w:widowControl w:val="0"/>
        <w:pBdr>
          <w:top w:val="nil"/>
          <w:left w:val="nil"/>
          <w:bottom w:val="nil"/>
          <w:right w:val="nil"/>
          <w:between w:val="nil"/>
        </w:pBdr>
        <w:jc w:val="center"/>
        <w:rPr>
          <w:rFonts w:ascii="Times New Roman" w:eastAsia="Times New Roman" w:hAnsi="Times New Roman" w:cs="Times New Roman"/>
          <w:sz w:val="24"/>
          <w:szCs w:val="24"/>
        </w:rPr>
      </w:pPr>
      <w:r w:rsidRPr="008D2FE2">
        <w:rPr>
          <w:rFonts w:ascii="Times New Roman" w:eastAsia="Times New Roman" w:hAnsi="Times New Roman" w:cs="Times New Roman"/>
          <w:sz w:val="24"/>
          <w:szCs w:val="24"/>
        </w:rPr>
        <w:t xml:space="preserve"> DUNSMUIR HIGH SCHOOL</w:t>
      </w:r>
    </w:p>
    <w:p w14:paraId="1917877D" w14:textId="77777777" w:rsidR="00B438E2" w:rsidRPr="008D2FE2" w:rsidRDefault="00B438E2">
      <w:pPr>
        <w:widowControl w:val="0"/>
        <w:pBdr>
          <w:top w:val="nil"/>
          <w:left w:val="nil"/>
          <w:bottom w:val="nil"/>
          <w:right w:val="nil"/>
          <w:between w:val="nil"/>
        </w:pBdr>
        <w:jc w:val="center"/>
        <w:rPr>
          <w:rFonts w:ascii="Times New Roman" w:eastAsia="Times New Roman" w:hAnsi="Times New Roman" w:cs="Times New Roman"/>
          <w:sz w:val="24"/>
          <w:szCs w:val="24"/>
        </w:rPr>
      </w:pPr>
    </w:p>
    <w:p w14:paraId="36B572B2" w14:textId="77777777" w:rsidR="00B438E2" w:rsidRPr="008D2FE2" w:rsidRDefault="008B1332">
      <w:pPr>
        <w:widowControl w:val="0"/>
        <w:pBdr>
          <w:top w:val="nil"/>
          <w:left w:val="nil"/>
          <w:bottom w:val="nil"/>
          <w:right w:val="nil"/>
          <w:between w:val="nil"/>
        </w:pBdr>
        <w:jc w:val="center"/>
        <w:rPr>
          <w:rFonts w:ascii="Times New Roman" w:eastAsia="Times New Roman" w:hAnsi="Times New Roman" w:cs="Times New Roman"/>
          <w:b/>
          <w:sz w:val="24"/>
          <w:szCs w:val="24"/>
        </w:rPr>
      </w:pPr>
      <w:r w:rsidRPr="008D2FE2">
        <w:rPr>
          <w:rFonts w:ascii="Times New Roman" w:eastAsia="Times New Roman" w:hAnsi="Times New Roman" w:cs="Times New Roman"/>
          <w:b/>
          <w:sz w:val="24"/>
          <w:szCs w:val="24"/>
        </w:rPr>
        <w:t>PAVING THE WAY TO RESPONSIBLE CITIZENSHIP</w:t>
      </w:r>
    </w:p>
    <w:p w14:paraId="69FDD78D" w14:textId="77777777" w:rsidR="00B438E2" w:rsidRPr="008D2FE2" w:rsidRDefault="00B438E2">
      <w:pPr>
        <w:widowControl w:val="0"/>
        <w:pBdr>
          <w:top w:val="nil"/>
          <w:left w:val="nil"/>
          <w:bottom w:val="nil"/>
          <w:right w:val="nil"/>
          <w:between w:val="nil"/>
        </w:pBdr>
        <w:spacing w:line="480" w:lineRule="auto"/>
        <w:rPr>
          <w:rFonts w:ascii="Times New Roman" w:eastAsia="Times New Roman" w:hAnsi="Times New Roman" w:cs="Times New Roman"/>
          <w:b/>
          <w:sz w:val="24"/>
          <w:szCs w:val="24"/>
        </w:rPr>
      </w:pPr>
    </w:p>
    <w:p w14:paraId="4A43219A" w14:textId="77777777" w:rsidR="00B438E2" w:rsidRPr="008D2FE2" w:rsidRDefault="008B133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D2FE2">
        <w:rPr>
          <w:rFonts w:ascii="Times New Roman" w:eastAsia="Times New Roman" w:hAnsi="Times New Roman" w:cs="Times New Roman"/>
          <w:sz w:val="24"/>
          <w:szCs w:val="24"/>
        </w:rPr>
        <w:t>TIGER TRAITS OF CHARACTER</w:t>
      </w:r>
    </w:p>
    <w:p w14:paraId="0C6CE192" w14:textId="77777777" w:rsidR="00B438E2" w:rsidRPr="008D2FE2" w:rsidRDefault="00B438E2">
      <w:pPr>
        <w:widowControl w:val="0"/>
        <w:pBdr>
          <w:top w:val="nil"/>
          <w:left w:val="nil"/>
          <w:bottom w:val="nil"/>
          <w:right w:val="nil"/>
          <w:between w:val="nil"/>
        </w:pBdr>
        <w:rPr>
          <w:rFonts w:ascii="Times New Roman" w:eastAsia="Times New Roman" w:hAnsi="Times New Roman" w:cs="Times New Roman"/>
          <w:sz w:val="24"/>
          <w:szCs w:val="24"/>
        </w:rPr>
      </w:pPr>
    </w:p>
    <w:p w14:paraId="48166299" w14:textId="77777777" w:rsidR="00B438E2" w:rsidRPr="008D2FE2" w:rsidRDefault="008B1332">
      <w:pPr>
        <w:widowControl w:val="0"/>
        <w:pBdr>
          <w:top w:val="nil"/>
          <w:left w:val="nil"/>
          <w:bottom w:val="nil"/>
          <w:right w:val="nil"/>
          <w:between w:val="nil"/>
        </w:pBdr>
        <w:jc w:val="center"/>
        <w:rPr>
          <w:rFonts w:ascii="Times New Roman" w:eastAsia="Times New Roman" w:hAnsi="Times New Roman" w:cs="Times New Roman"/>
          <w:b/>
          <w:sz w:val="24"/>
          <w:szCs w:val="24"/>
        </w:rPr>
      </w:pPr>
      <w:r w:rsidRPr="008D2FE2">
        <w:rPr>
          <w:rFonts w:ascii="Times New Roman" w:eastAsia="Times New Roman" w:hAnsi="Times New Roman" w:cs="Times New Roman"/>
          <w:b/>
          <w:sz w:val="24"/>
          <w:szCs w:val="24"/>
        </w:rPr>
        <w:t>RESPECT            RESPONSIBILITY           CITIZENSHIP</w:t>
      </w:r>
    </w:p>
    <w:p w14:paraId="1DD16924" w14:textId="77777777" w:rsidR="00B438E2" w:rsidRPr="008D2FE2" w:rsidRDefault="00B438E2">
      <w:pPr>
        <w:widowControl w:val="0"/>
        <w:pBdr>
          <w:top w:val="nil"/>
          <w:left w:val="nil"/>
          <w:bottom w:val="nil"/>
          <w:right w:val="nil"/>
          <w:between w:val="nil"/>
        </w:pBdr>
        <w:rPr>
          <w:rFonts w:ascii="Times New Roman" w:eastAsia="Times New Roman" w:hAnsi="Times New Roman" w:cs="Times New Roman"/>
          <w:b/>
          <w:sz w:val="24"/>
          <w:szCs w:val="24"/>
        </w:rPr>
      </w:pPr>
    </w:p>
    <w:p w14:paraId="05BB5097" w14:textId="77777777" w:rsidR="00B438E2" w:rsidRPr="008D2FE2" w:rsidRDefault="008B1332">
      <w:pPr>
        <w:widowControl w:val="0"/>
        <w:numPr>
          <w:ilvl w:val="0"/>
          <w:numId w:val="38"/>
        </w:numPr>
        <w:pBdr>
          <w:top w:val="nil"/>
          <w:left w:val="nil"/>
          <w:bottom w:val="nil"/>
          <w:right w:val="nil"/>
          <w:between w:val="nil"/>
        </w:pBdr>
        <w:ind w:hanging="359"/>
        <w:jc w:val="center"/>
      </w:pPr>
      <w:r w:rsidRPr="008D2FE2">
        <w:rPr>
          <w:rFonts w:ascii="Times New Roman" w:eastAsia="Times New Roman" w:hAnsi="Times New Roman" w:cs="Times New Roman"/>
          <w:b/>
          <w:sz w:val="24"/>
          <w:szCs w:val="24"/>
        </w:rPr>
        <w:t>Demonstrating respectful interactions with others</w:t>
      </w:r>
    </w:p>
    <w:p w14:paraId="7E0F6168" w14:textId="77777777" w:rsidR="00B438E2" w:rsidRPr="008D2FE2" w:rsidRDefault="008B1332">
      <w:pPr>
        <w:widowControl w:val="0"/>
        <w:numPr>
          <w:ilvl w:val="0"/>
          <w:numId w:val="38"/>
        </w:numPr>
        <w:pBdr>
          <w:top w:val="nil"/>
          <w:left w:val="nil"/>
          <w:bottom w:val="nil"/>
          <w:right w:val="nil"/>
          <w:between w:val="nil"/>
        </w:pBdr>
        <w:ind w:hanging="359"/>
      </w:pPr>
      <w:r w:rsidRPr="008D2FE2">
        <w:rPr>
          <w:rFonts w:ascii="Times New Roman" w:eastAsia="Times New Roman" w:hAnsi="Times New Roman" w:cs="Times New Roman"/>
          <w:b/>
          <w:sz w:val="24"/>
          <w:szCs w:val="24"/>
        </w:rPr>
        <w:t>Demonstrating responsibility for our education, environment and community</w:t>
      </w:r>
    </w:p>
    <w:p w14:paraId="2F18C799" w14:textId="77777777" w:rsidR="00B438E2" w:rsidRPr="008D2FE2" w:rsidRDefault="008B1332">
      <w:pPr>
        <w:widowControl w:val="0"/>
        <w:numPr>
          <w:ilvl w:val="0"/>
          <w:numId w:val="38"/>
        </w:numPr>
        <w:pBdr>
          <w:top w:val="nil"/>
          <w:left w:val="nil"/>
          <w:bottom w:val="nil"/>
          <w:right w:val="nil"/>
          <w:between w:val="nil"/>
        </w:pBdr>
        <w:ind w:hanging="359"/>
        <w:jc w:val="center"/>
      </w:pPr>
      <w:r w:rsidRPr="008D2FE2">
        <w:rPr>
          <w:rFonts w:ascii="Times New Roman" w:eastAsia="Times New Roman" w:hAnsi="Times New Roman" w:cs="Times New Roman"/>
          <w:b/>
          <w:sz w:val="24"/>
          <w:szCs w:val="24"/>
        </w:rPr>
        <w:t xml:space="preserve"> Demonstrating exceptional citizenship </w:t>
      </w:r>
    </w:p>
    <w:p w14:paraId="64ADF2F3" w14:textId="77777777" w:rsidR="00B438E2" w:rsidRPr="008D2FE2" w:rsidRDefault="00B438E2">
      <w:pPr>
        <w:widowControl w:val="0"/>
        <w:pBdr>
          <w:top w:val="nil"/>
          <w:left w:val="nil"/>
          <w:bottom w:val="nil"/>
          <w:right w:val="nil"/>
          <w:between w:val="nil"/>
        </w:pBdr>
        <w:rPr>
          <w:rFonts w:ascii="Times New Roman" w:eastAsia="Times New Roman" w:hAnsi="Times New Roman" w:cs="Times New Roman"/>
          <w:b/>
          <w:sz w:val="24"/>
          <w:szCs w:val="24"/>
        </w:rPr>
      </w:pPr>
    </w:p>
    <w:p w14:paraId="004E413A" w14:textId="77777777" w:rsidR="00B438E2" w:rsidRPr="008D2FE2" w:rsidRDefault="00B438E2">
      <w:pPr>
        <w:pBdr>
          <w:top w:val="nil"/>
          <w:left w:val="nil"/>
          <w:bottom w:val="nil"/>
          <w:right w:val="nil"/>
          <w:between w:val="nil"/>
        </w:pBdr>
        <w:spacing w:line="240" w:lineRule="auto"/>
        <w:rPr>
          <w:rFonts w:ascii="Times New Roman" w:eastAsia="Times New Roman" w:hAnsi="Times New Roman" w:cs="Times New Roman"/>
          <w:b/>
          <w:sz w:val="24"/>
          <w:szCs w:val="24"/>
        </w:rPr>
      </w:pPr>
    </w:p>
    <w:p w14:paraId="55290597" w14:textId="77777777" w:rsidR="00B438E2" w:rsidRPr="008D2FE2" w:rsidRDefault="008B1332">
      <w:pPr>
        <w:pStyle w:val="Heading2"/>
        <w:rPr>
          <w:rFonts w:ascii="Book Antiqua" w:eastAsia="Book Antiqua" w:hAnsi="Book Antiqua" w:cs="Book Antiqua"/>
          <w:b w:val="0"/>
          <w:i w:val="0"/>
          <w:sz w:val="24"/>
          <w:szCs w:val="24"/>
          <w:u w:val="single"/>
        </w:rPr>
      </w:pPr>
      <w:bookmarkStart w:id="33" w:name="_Toc144108989"/>
      <w:r w:rsidRPr="008D2FE2">
        <w:rPr>
          <w:rFonts w:ascii="Book Antiqua" w:eastAsia="Book Antiqua" w:hAnsi="Book Antiqua" w:cs="Book Antiqua"/>
          <w:b w:val="0"/>
          <w:i w:val="0"/>
          <w:sz w:val="24"/>
          <w:szCs w:val="24"/>
          <w:u w:val="single"/>
        </w:rPr>
        <w:t>School Wide Goals</w:t>
      </w:r>
      <w:bookmarkEnd w:id="33"/>
    </w:p>
    <w:p w14:paraId="21C8628D" w14:textId="77777777" w:rsidR="00B438E2" w:rsidRPr="008D2FE2" w:rsidRDefault="00B438E2">
      <w:pPr>
        <w:widowControl w:val="0"/>
        <w:pBdr>
          <w:top w:val="nil"/>
          <w:left w:val="nil"/>
          <w:bottom w:val="nil"/>
          <w:right w:val="nil"/>
          <w:between w:val="nil"/>
        </w:pBd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center"/>
        <w:rPr>
          <w:rFonts w:ascii="Book Antiqua" w:eastAsia="Book Antiqua" w:hAnsi="Book Antiqua" w:cs="Book Antiqua"/>
          <w:sz w:val="24"/>
          <w:szCs w:val="24"/>
          <w:u w:val="single"/>
        </w:rPr>
      </w:pPr>
    </w:p>
    <w:p w14:paraId="1F79844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Dunsmuir Joint Union High School District strives to improve year after year at bringing the best possible educational experiences to its students. The Local Control and Accountability Plan focuses our efforts through the application of data collection and comparison each year. The current LCAP is on line at </w:t>
      </w:r>
      <w:r w:rsidRPr="008D2FE2">
        <w:rPr>
          <w:rFonts w:ascii="Book Antiqua" w:eastAsia="Book Antiqua" w:hAnsi="Book Antiqua" w:cs="Book Antiqua"/>
          <w:color w:val="000000"/>
          <w:u w:val="single"/>
        </w:rPr>
        <w:t>Dunsmuirhigh.k12.ca.us</w:t>
      </w:r>
      <w:r w:rsidRPr="008D2FE2">
        <w:rPr>
          <w:rFonts w:ascii="Book Antiqua" w:eastAsia="Book Antiqua" w:hAnsi="Book Antiqua" w:cs="Book Antiqua"/>
          <w:color w:val="000000"/>
        </w:rPr>
        <w:t>.  Please refer to it for the main goals and the proposed actions to implement and achieve the goals.</w:t>
      </w:r>
    </w:p>
    <w:p w14:paraId="13D47575"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8AABEED" w14:textId="77777777" w:rsidR="00B438E2" w:rsidRPr="008D2FE2" w:rsidRDefault="00B438E2">
      <w:pPr>
        <w:pBdr>
          <w:top w:val="nil"/>
          <w:left w:val="nil"/>
          <w:bottom w:val="nil"/>
          <w:right w:val="nil"/>
          <w:between w:val="nil"/>
        </w:pBdr>
        <w:spacing w:line="240" w:lineRule="auto"/>
        <w:rPr>
          <w:rFonts w:ascii="Book Antiqua" w:eastAsia="Book Antiqua" w:hAnsi="Book Antiqua" w:cs="Book Antiqua"/>
          <w:color w:val="000000"/>
        </w:rPr>
      </w:pPr>
    </w:p>
    <w:p w14:paraId="296B777F" w14:textId="77777777" w:rsidR="00B438E2" w:rsidRPr="008D2FE2" w:rsidRDefault="008B1332">
      <w:pPr>
        <w:pBdr>
          <w:top w:val="nil"/>
          <w:left w:val="nil"/>
          <w:bottom w:val="nil"/>
          <w:right w:val="nil"/>
          <w:between w:val="nil"/>
        </w:pBdr>
        <w:spacing w:line="240" w:lineRule="auto"/>
        <w:rPr>
          <w:rFonts w:ascii="Book Antiqua" w:eastAsia="Book Antiqua" w:hAnsi="Book Antiqua" w:cs="Book Antiqua"/>
          <w:sz w:val="24"/>
          <w:szCs w:val="24"/>
          <w:u w:val="single"/>
        </w:rPr>
      </w:pPr>
      <w:bookmarkStart w:id="34" w:name="_1hmsyys" w:colFirst="0" w:colLast="0"/>
      <w:bookmarkEnd w:id="34"/>
      <w:r w:rsidRPr="008D2FE2">
        <w:rPr>
          <w:rFonts w:ascii="Book Antiqua" w:eastAsia="Book Antiqua" w:hAnsi="Book Antiqua" w:cs="Book Antiqua"/>
          <w:sz w:val="24"/>
          <w:szCs w:val="24"/>
          <w:u w:val="single"/>
        </w:rPr>
        <w:t>STUDENT RIGHTS AND</w:t>
      </w:r>
      <w:r w:rsidRPr="008D2FE2">
        <w:rPr>
          <w:rFonts w:ascii="Book Antiqua" w:eastAsia="Book Antiqua" w:hAnsi="Book Antiqua" w:cs="Book Antiqua"/>
          <w:u w:val="single"/>
        </w:rPr>
        <w:t xml:space="preserve"> </w:t>
      </w:r>
      <w:r w:rsidRPr="008D2FE2">
        <w:rPr>
          <w:rFonts w:ascii="Book Antiqua" w:eastAsia="Book Antiqua" w:hAnsi="Book Antiqua" w:cs="Book Antiqua"/>
          <w:sz w:val="24"/>
          <w:szCs w:val="24"/>
          <w:u w:val="single"/>
        </w:rPr>
        <w:t>RESPONSIBILITIES</w:t>
      </w:r>
    </w:p>
    <w:p w14:paraId="1AD3FE1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51C829C6" w14:textId="1AB89E3E"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8D2FE2">
        <w:rPr>
          <w:rFonts w:ascii="Book Antiqua" w:eastAsia="Book Antiqua" w:hAnsi="Book Antiqua" w:cs="Book Antiqua"/>
          <w:color w:val="000000"/>
        </w:rPr>
        <w:t>In recent years the courts, legislators, and schools have recognized that the student has the same basic rights as any other citizen.  This section establishes student rights, privileges and responsibilities.</w:t>
      </w:r>
    </w:p>
    <w:p w14:paraId="06F77437" w14:textId="77777777" w:rsidR="00B438E2" w:rsidRPr="008D2FE2" w:rsidRDefault="008B1332">
      <w:pPr>
        <w:pStyle w:val="Heading3"/>
        <w:jc w:val="center"/>
        <w:rPr>
          <w:rFonts w:ascii="Book Antiqua" w:eastAsia="Book Antiqua" w:hAnsi="Book Antiqua" w:cs="Book Antiqua"/>
          <w:b w:val="0"/>
          <w:sz w:val="22"/>
          <w:szCs w:val="22"/>
        </w:rPr>
      </w:pPr>
      <w:bookmarkStart w:id="35" w:name="_Toc144108990"/>
      <w:r w:rsidRPr="008D2FE2">
        <w:rPr>
          <w:rFonts w:ascii="Book Antiqua" w:eastAsia="Book Antiqua" w:hAnsi="Book Antiqua" w:cs="Book Antiqua"/>
          <w:b w:val="0"/>
          <w:sz w:val="22"/>
          <w:szCs w:val="22"/>
        </w:rPr>
        <w:t>Student Rights</w:t>
      </w:r>
      <w:bookmarkEnd w:id="35"/>
    </w:p>
    <w:p w14:paraId="5E3208F1" w14:textId="77777777" w:rsidR="00B438E2" w:rsidRPr="008D2FE2" w:rsidRDefault="008B1332">
      <w:pPr>
        <w:widowControl w:val="0"/>
        <w:numPr>
          <w:ilvl w:val="0"/>
          <w:numId w:val="17"/>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To develop your capacities.</w:t>
      </w:r>
    </w:p>
    <w:p w14:paraId="408DF0C6" w14:textId="77777777" w:rsidR="00B438E2" w:rsidRPr="008D2FE2" w:rsidRDefault="008B1332">
      <w:pPr>
        <w:widowControl w:val="0"/>
        <w:numPr>
          <w:ilvl w:val="0"/>
          <w:numId w:val="17"/>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To benefit from the schools’ educational programs to the limits of your abilities.</w:t>
      </w:r>
    </w:p>
    <w:p w14:paraId="205AB300" w14:textId="77777777" w:rsidR="00B438E2" w:rsidRPr="008D2FE2" w:rsidRDefault="008B1332">
      <w:pPr>
        <w:widowControl w:val="0"/>
        <w:numPr>
          <w:ilvl w:val="0"/>
          <w:numId w:val="17"/>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To receive respectful consideration as an individual.</w:t>
      </w:r>
    </w:p>
    <w:p w14:paraId="5291BD06" w14:textId="77777777" w:rsidR="00B438E2" w:rsidRPr="008D2FE2" w:rsidRDefault="008B1332">
      <w:pPr>
        <w:widowControl w:val="0"/>
        <w:numPr>
          <w:ilvl w:val="0"/>
          <w:numId w:val="17"/>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To expect rules to be reasonable.</w:t>
      </w:r>
    </w:p>
    <w:p w14:paraId="3C0D6798" w14:textId="77777777" w:rsidR="00B438E2" w:rsidRPr="008D2FE2" w:rsidRDefault="008B1332">
      <w:pPr>
        <w:widowControl w:val="0"/>
        <w:numPr>
          <w:ilvl w:val="0"/>
          <w:numId w:val="17"/>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To expect consistent application of the rules to all students.</w:t>
      </w:r>
    </w:p>
    <w:p w14:paraId="694C18F1" w14:textId="77777777" w:rsidR="00B438E2" w:rsidRPr="008D2FE2" w:rsidRDefault="008B1332">
      <w:pPr>
        <w:widowControl w:val="0"/>
        <w:numPr>
          <w:ilvl w:val="0"/>
          <w:numId w:val="17"/>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To have equitable access to State approved core curriculum and course work.</w:t>
      </w:r>
    </w:p>
    <w:p w14:paraId="2765D6E1" w14:textId="77777777" w:rsidR="00B438E2" w:rsidRPr="008D2FE2" w:rsidRDefault="008B1332">
      <w:pPr>
        <w:widowControl w:val="0"/>
        <w:numPr>
          <w:ilvl w:val="0"/>
          <w:numId w:val="17"/>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To have clear expectations of what is required for passing a course and for graduation.</w:t>
      </w:r>
    </w:p>
    <w:p w14:paraId="08F13CD9" w14:textId="77777777" w:rsidR="00B438E2" w:rsidRPr="008D2FE2" w:rsidRDefault="00B438E2">
      <w:pPr>
        <w:widowControl w:val="0"/>
        <w:pBdr>
          <w:top w:val="nil"/>
          <w:left w:val="nil"/>
          <w:bottom w:val="nil"/>
          <w:right w:val="nil"/>
          <w:between w:val="nil"/>
        </w:pBdr>
        <w:spacing w:line="240" w:lineRule="auto"/>
        <w:ind w:left="720"/>
        <w:rPr>
          <w:rFonts w:ascii="Book Antiqua" w:eastAsia="Book Antiqua" w:hAnsi="Book Antiqua" w:cs="Book Antiqua"/>
          <w:color w:val="000000"/>
        </w:rPr>
      </w:pPr>
    </w:p>
    <w:p w14:paraId="29B812C5"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Student Responsibilities</w:t>
      </w:r>
    </w:p>
    <w:p w14:paraId="15B4E36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r>
    </w:p>
    <w:p w14:paraId="578516CC"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Be respectful of and submit to the authority of the teachers</w:t>
      </w:r>
      <w:r w:rsidRPr="008D2FE2">
        <w:rPr>
          <w:rFonts w:ascii="Book Antiqua" w:eastAsia="Book Antiqua" w:hAnsi="Book Antiqua" w:cs="Book Antiqua"/>
          <w:color w:val="000000"/>
        </w:rPr>
        <w:tab/>
        <w:t xml:space="preserve"> and staff as it pertains to this campus, school activities and class assignments.</w:t>
      </w:r>
    </w:p>
    <w:p w14:paraId="27C88047"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Acquaint yourselves and comply with school regulations.</w:t>
      </w:r>
    </w:p>
    <w:p w14:paraId="51EDFA69"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Pursue the required course of study.</w:t>
      </w:r>
    </w:p>
    <w:p w14:paraId="31AC6716"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Begin to shape your future.</w:t>
      </w:r>
    </w:p>
    <w:p w14:paraId="3DFB81C5"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 xml:space="preserve">Be diligent in your studies. </w:t>
      </w:r>
    </w:p>
    <w:p w14:paraId="74AE470B"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bookmarkStart w:id="36" w:name="_2grqrue" w:colFirst="0" w:colLast="0"/>
      <w:bookmarkEnd w:id="36"/>
      <w:r w:rsidRPr="008D2FE2">
        <w:rPr>
          <w:rFonts w:ascii="Book Antiqua" w:eastAsia="Book Antiqua" w:hAnsi="Book Antiqua" w:cs="Book Antiqua"/>
          <w:color w:val="000000"/>
        </w:rPr>
        <w:t>To be diligent, students should:</w:t>
      </w:r>
    </w:p>
    <w:p w14:paraId="5CE86116"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bookmarkStart w:id="37" w:name="_vx1227" w:colFirst="0" w:colLast="0"/>
      <w:bookmarkEnd w:id="37"/>
      <w:r w:rsidRPr="008D2FE2">
        <w:rPr>
          <w:rFonts w:ascii="Book Antiqua" w:eastAsia="Book Antiqua" w:hAnsi="Book Antiqua" w:cs="Book Antiqua"/>
          <w:color w:val="000000"/>
        </w:rPr>
        <w:t>Be regular and punctual in attendance;</w:t>
      </w:r>
    </w:p>
    <w:p w14:paraId="59E17F01"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bookmarkStart w:id="38" w:name="_3fwokq0" w:colFirst="0" w:colLast="0"/>
      <w:bookmarkEnd w:id="38"/>
      <w:r w:rsidRPr="008D2FE2">
        <w:rPr>
          <w:rFonts w:ascii="Book Antiqua" w:eastAsia="Book Antiqua" w:hAnsi="Book Antiqua" w:cs="Book Antiqua"/>
          <w:color w:val="000000"/>
        </w:rPr>
        <w:t>Pay attention to the teacher and exhibit good citizenship;</w:t>
      </w:r>
    </w:p>
    <w:p w14:paraId="3AD2266D"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Work at a level consistent with the student's ability;</w:t>
      </w:r>
    </w:p>
    <w:p w14:paraId="2B18EE01"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Complete all assigned work on time;</w:t>
      </w:r>
    </w:p>
    <w:p w14:paraId="766F5DFF"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Demonstrate cooperative spirit and attitude;</w:t>
      </w:r>
    </w:p>
    <w:p w14:paraId="29760456"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Respect the rights and privileges of, and cooperate with, all members of the community;</w:t>
      </w:r>
    </w:p>
    <w:p w14:paraId="2F912518"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Display proper conduct and obey all school rules while going to and from school, during lunch, and in school vehicles;</w:t>
      </w:r>
    </w:p>
    <w:p w14:paraId="6E48D8FE"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Accept disciplinary measures;</w:t>
      </w:r>
    </w:p>
    <w:p w14:paraId="7BB968DA"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Refrain from activities which may be dangerous or cause harm to themselves or others; and</w:t>
      </w:r>
    </w:p>
    <w:p w14:paraId="12F878A5"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 xml:space="preserve">Do not interfere with the rights of others to pursue their education. </w:t>
      </w:r>
    </w:p>
    <w:p w14:paraId="613918BF" w14:textId="77777777" w:rsidR="00B438E2" w:rsidRPr="008D2FE2" w:rsidRDefault="008B1332">
      <w:pPr>
        <w:widowControl w:val="0"/>
        <w:numPr>
          <w:ilvl w:val="0"/>
          <w:numId w:val="1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Keep any bags, backpacks, purses, etc. in your locker or on your person at all times. When you are seated they must be next to you.</w:t>
      </w:r>
    </w:p>
    <w:p w14:paraId="66774A2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96584A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69FC302" w14:textId="77777777" w:rsidR="0024144E" w:rsidRPr="008D2FE2" w:rsidRDefault="008B1332" w:rsidP="0024144E">
      <w:pPr>
        <w:widowControl w:val="0"/>
        <w:pBdr>
          <w:top w:val="nil"/>
          <w:left w:val="nil"/>
          <w:bottom w:val="nil"/>
          <w:right w:val="nil"/>
          <w:between w:val="nil"/>
        </w:pBdr>
        <w:spacing w:line="240" w:lineRule="auto"/>
        <w:rPr>
          <w:rFonts w:ascii="Book Antiqua" w:eastAsia="Book Antiqua" w:hAnsi="Book Antiqua" w:cs="Book Antiqua"/>
          <w:color w:val="000000"/>
          <w:sz w:val="24"/>
          <w:szCs w:val="24"/>
        </w:rPr>
        <w:sectPr w:rsidR="0024144E" w:rsidRPr="008D2FE2" w:rsidSect="00501D44">
          <w:headerReference w:type="default" r:id="rId15"/>
          <w:footerReference w:type="default" r:id="rId16"/>
          <w:pgSz w:w="12240" w:h="15840"/>
          <w:pgMar w:top="1440" w:right="1440" w:bottom="1440" w:left="1800" w:header="0" w:footer="720" w:gutter="0"/>
          <w:pgNumType w:start="1"/>
          <w:cols w:space="720"/>
          <w:docGrid w:linePitch="299"/>
        </w:sectPr>
      </w:pPr>
      <w:r w:rsidRPr="008D2FE2">
        <w:rPr>
          <w:rFonts w:ascii="Book Antiqua" w:eastAsia="Book Antiqua" w:hAnsi="Book Antiqua" w:cs="Book Antiqua"/>
          <w:color w:val="000000"/>
          <w:sz w:val="24"/>
          <w:szCs w:val="24"/>
        </w:rPr>
        <w:t>Parents/Guardians also have responsibilities. Please refer to the parent School Compact below.</w:t>
      </w:r>
      <w:bookmarkStart w:id="39" w:name="_1v1yuxt" w:colFirst="0" w:colLast="0"/>
      <w:bookmarkEnd w:id="39"/>
    </w:p>
    <w:p w14:paraId="0A08D542" w14:textId="77777777" w:rsidR="00B438E2" w:rsidRPr="008D2FE2" w:rsidRDefault="008B1332" w:rsidP="0024144E">
      <w:pPr>
        <w:widowControl w:val="0"/>
        <w:pBdr>
          <w:top w:val="nil"/>
          <w:left w:val="nil"/>
          <w:bottom w:val="nil"/>
          <w:right w:val="nil"/>
          <w:between w:val="nil"/>
        </w:pBdr>
        <w:spacing w:line="240" w:lineRule="auto"/>
        <w:ind w:left="-630"/>
        <w:rPr>
          <w:rFonts w:ascii="Book Antiqua" w:eastAsia="Book Antiqua" w:hAnsi="Book Antiqua" w:cs="Book Antiqua"/>
          <w:sz w:val="40"/>
          <w:szCs w:val="40"/>
        </w:rPr>
      </w:pPr>
      <w:r w:rsidRPr="008D2FE2">
        <w:rPr>
          <w:rFonts w:ascii="Book Antiqua" w:eastAsia="Book Antiqua" w:hAnsi="Book Antiqua" w:cs="Book Antiqua"/>
          <w:sz w:val="40"/>
          <w:szCs w:val="40"/>
        </w:rPr>
        <w:t>School/Family/Student Compact – 2022-23 SY</w:t>
      </w:r>
      <w:bookmarkStart w:id="40" w:name="4f1mdlm" w:colFirst="0" w:colLast="0"/>
      <w:bookmarkEnd w:id="40"/>
    </w:p>
    <w:p w14:paraId="0FE9FAEE" w14:textId="77777777" w:rsidR="00B438E2" w:rsidRPr="008D2FE2" w:rsidRDefault="008B1332" w:rsidP="0024144E">
      <w:pPr>
        <w:widowControl w:val="0"/>
        <w:pBdr>
          <w:top w:val="nil"/>
          <w:left w:val="nil"/>
          <w:bottom w:val="nil"/>
          <w:right w:val="nil"/>
          <w:between w:val="nil"/>
        </w:pBdr>
        <w:tabs>
          <w:tab w:val="left" w:pos="12240"/>
        </w:tabs>
        <w:spacing w:line="240" w:lineRule="auto"/>
        <w:ind w:left="-630" w:right="360"/>
        <w:jc w:val="both"/>
        <w:rPr>
          <w:rFonts w:ascii="Times New Roman" w:eastAsia="Times New Roman" w:hAnsi="Times New Roman" w:cs="Times New Roman"/>
          <w:color w:val="000000"/>
        </w:rPr>
      </w:pPr>
      <w:r w:rsidRPr="008D2FE2">
        <w:rPr>
          <w:rFonts w:ascii="Times New Roman" w:eastAsia="Times New Roman" w:hAnsi="Times New Roman" w:cs="Times New Roman"/>
          <w:color w:val="000000"/>
        </w:rPr>
        <w:t xml:space="preserve">This Compact is created in the recognition that Schools, families, and students benefit when they all take collective responsibility for quality education.  When a partnership exists and each partner fulfills their responsibilities, student learning improves. If you need assistance with any of the areas of commitment, please contact us at 530-235-4835 or </w:t>
      </w:r>
      <w:hyperlink r:id="rId17">
        <w:r w:rsidRPr="008D2FE2">
          <w:rPr>
            <w:rFonts w:ascii="Times New Roman" w:eastAsia="Times New Roman" w:hAnsi="Times New Roman" w:cs="Times New Roman"/>
            <w:color w:val="0000FF"/>
            <w:u w:val="single"/>
          </w:rPr>
          <w:t>rkellar@dunsmuirhigh.k12.ca.us</w:t>
        </w:r>
      </w:hyperlink>
      <w:r w:rsidRPr="008D2FE2">
        <w:rPr>
          <w:rFonts w:ascii="Times New Roman" w:eastAsia="Times New Roman" w:hAnsi="Times New Roman" w:cs="Times New Roman"/>
          <w:color w:val="000000"/>
        </w:rPr>
        <w:t xml:space="preserve">. We will work with you to achieve the desired results. </w:t>
      </w:r>
    </w:p>
    <w:p w14:paraId="1E4C278C" w14:textId="77777777" w:rsidR="00B438E2" w:rsidRPr="008D2FE2" w:rsidRDefault="008B1332" w:rsidP="0024144E">
      <w:pPr>
        <w:widowControl w:val="0"/>
        <w:pBdr>
          <w:top w:val="nil"/>
          <w:left w:val="nil"/>
          <w:bottom w:val="nil"/>
          <w:right w:val="nil"/>
          <w:between w:val="nil"/>
        </w:pBdr>
        <w:spacing w:line="240" w:lineRule="auto"/>
        <w:ind w:left="-630" w:right="360"/>
        <w:jc w:val="both"/>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The term *school community* refers to teachers, students, families, other school staff and community members.</w:t>
      </w:r>
    </w:p>
    <w:p w14:paraId="6A95EA57" w14:textId="77777777" w:rsidR="00B438E2" w:rsidRPr="008D2FE2" w:rsidRDefault="008B1332" w:rsidP="0024144E">
      <w:pPr>
        <w:widowControl w:val="0"/>
        <w:pBdr>
          <w:top w:val="nil"/>
          <w:left w:val="nil"/>
          <w:bottom w:val="nil"/>
          <w:right w:val="nil"/>
          <w:between w:val="nil"/>
        </w:pBdr>
        <w:spacing w:line="240" w:lineRule="auto"/>
        <w:ind w:left="-630"/>
        <w:rPr>
          <w:rFonts w:ascii="Times New Roman" w:eastAsia="Times New Roman" w:hAnsi="Times New Roman" w:cs="Times New Roman"/>
          <w:color w:val="000000"/>
          <w:sz w:val="24"/>
          <w:szCs w:val="24"/>
        </w:rPr>
      </w:pPr>
      <w:r w:rsidRPr="008D2FE2">
        <w:rPr>
          <w:rFonts w:ascii="Times New Roman" w:eastAsia="Times New Roman" w:hAnsi="Times New Roman" w:cs="Times New Roman"/>
          <w:b/>
          <w:color w:val="000000"/>
          <w:sz w:val="24"/>
          <w:szCs w:val="24"/>
        </w:rPr>
        <w:t xml:space="preserve">Please read, and check the appropriate Circles. Return with forms packet. </w:t>
      </w:r>
      <w:r w:rsidRPr="008D2FE2">
        <w:rPr>
          <w:rFonts w:ascii="Times New Roman" w:eastAsia="Times New Roman" w:hAnsi="Times New Roman" w:cs="Times New Roman"/>
          <w:color w:val="000000"/>
          <w:sz w:val="24"/>
          <w:szCs w:val="24"/>
        </w:rPr>
        <w:t xml:space="preserve">A copy is provided in the Forms Packet. </w:t>
      </w:r>
    </w:p>
    <w:p w14:paraId="144C0C8F"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W w:w="1422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0"/>
        <w:gridCol w:w="3110"/>
        <w:gridCol w:w="2970"/>
        <w:gridCol w:w="3420"/>
        <w:gridCol w:w="4140"/>
      </w:tblGrid>
      <w:tr w:rsidR="00B438E2" w:rsidRPr="008D2FE2" w14:paraId="5632E101" w14:textId="77777777" w:rsidTr="0024144E">
        <w:tc>
          <w:tcPr>
            <w:tcW w:w="580" w:type="dxa"/>
            <w:shd w:val="clear" w:color="auto" w:fill="auto"/>
            <w:tcMar>
              <w:top w:w="0" w:type="dxa"/>
              <w:left w:w="108" w:type="dxa"/>
              <w:bottom w:w="0" w:type="dxa"/>
              <w:right w:w="108" w:type="dxa"/>
            </w:tcMar>
          </w:tcPr>
          <w:p w14:paraId="448A9494" w14:textId="77777777" w:rsidR="00B438E2" w:rsidRPr="008D2FE2" w:rsidRDefault="00B438E2">
            <w:pPr>
              <w:widowControl w:val="0"/>
              <w:rPr>
                <w:rFonts w:ascii="Times New Roman" w:eastAsia="Times New Roman" w:hAnsi="Times New Roman" w:cs="Times New Roman"/>
                <w:color w:val="000000"/>
              </w:rPr>
            </w:pPr>
          </w:p>
        </w:tc>
        <w:tc>
          <w:tcPr>
            <w:tcW w:w="3110" w:type="dxa"/>
            <w:shd w:val="clear" w:color="auto" w:fill="auto"/>
            <w:tcMar>
              <w:top w:w="0" w:type="dxa"/>
              <w:left w:w="108" w:type="dxa"/>
              <w:bottom w:w="0" w:type="dxa"/>
              <w:right w:w="108" w:type="dxa"/>
            </w:tcMar>
          </w:tcPr>
          <w:p w14:paraId="1372C850" w14:textId="77777777" w:rsidR="00B438E2" w:rsidRPr="008D2FE2" w:rsidRDefault="008B1332">
            <w:pPr>
              <w:widowControl w:val="0"/>
              <w:ind w:left="-150" w:right="-105"/>
              <w:rPr>
                <w:rFonts w:ascii="Times New Roman" w:eastAsia="Times New Roman" w:hAnsi="Times New Roman" w:cs="Times New Roman"/>
                <w:color w:val="000000"/>
                <w:sz w:val="18"/>
                <w:szCs w:val="18"/>
                <w:u w:val="single"/>
              </w:rPr>
            </w:pPr>
            <w:r w:rsidRPr="008D2FE2">
              <w:rPr>
                <w:rFonts w:ascii="Times New Roman" w:eastAsia="Times New Roman" w:hAnsi="Times New Roman" w:cs="Times New Roman"/>
                <w:color w:val="000000"/>
                <w:sz w:val="18"/>
                <w:szCs w:val="18"/>
                <w:u w:val="single"/>
              </w:rPr>
              <w:t>Administrative Responsibilities:</w:t>
            </w:r>
          </w:p>
        </w:tc>
        <w:tc>
          <w:tcPr>
            <w:tcW w:w="2970" w:type="dxa"/>
            <w:shd w:val="clear" w:color="auto" w:fill="auto"/>
            <w:tcMar>
              <w:top w:w="0" w:type="dxa"/>
              <w:left w:w="108" w:type="dxa"/>
              <w:bottom w:w="0" w:type="dxa"/>
              <w:right w:w="108" w:type="dxa"/>
            </w:tcMar>
          </w:tcPr>
          <w:p w14:paraId="357B50AC" w14:textId="77777777" w:rsidR="00B438E2" w:rsidRPr="008D2FE2" w:rsidRDefault="008B1332">
            <w:pPr>
              <w:widowControl w:val="0"/>
              <w:rPr>
                <w:rFonts w:ascii="Times New Roman" w:eastAsia="Times New Roman" w:hAnsi="Times New Roman" w:cs="Times New Roman"/>
                <w:color w:val="000000"/>
                <w:sz w:val="18"/>
                <w:szCs w:val="18"/>
                <w:u w:val="single"/>
              </w:rPr>
            </w:pPr>
            <w:r w:rsidRPr="008D2FE2">
              <w:rPr>
                <w:rFonts w:ascii="Times New Roman" w:eastAsia="Times New Roman" w:hAnsi="Times New Roman" w:cs="Times New Roman"/>
                <w:color w:val="000000"/>
                <w:sz w:val="18"/>
                <w:szCs w:val="18"/>
                <w:u w:val="single"/>
              </w:rPr>
              <w:t>Faculty/Staff Responsibilities:</w:t>
            </w:r>
          </w:p>
        </w:tc>
        <w:tc>
          <w:tcPr>
            <w:tcW w:w="3420" w:type="dxa"/>
            <w:shd w:val="clear" w:color="auto" w:fill="auto"/>
            <w:tcMar>
              <w:top w:w="0" w:type="dxa"/>
              <w:left w:w="108" w:type="dxa"/>
              <w:bottom w:w="0" w:type="dxa"/>
              <w:right w:w="108" w:type="dxa"/>
            </w:tcMar>
          </w:tcPr>
          <w:p w14:paraId="56D2A562" w14:textId="77777777" w:rsidR="00B438E2" w:rsidRPr="008D2FE2" w:rsidRDefault="008B1332">
            <w:pPr>
              <w:widowControl w:val="0"/>
              <w:rPr>
                <w:rFonts w:ascii="Times New Roman" w:eastAsia="Times New Roman" w:hAnsi="Times New Roman" w:cs="Times New Roman"/>
                <w:color w:val="000000"/>
                <w:sz w:val="18"/>
                <w:szCs w:val="18"/>
                <w:u w:val="single"/>
              </w:rPr>
            </w:pPr>
            <w:r w:rsidRPr="008D2FE2">
              <w:rPr>
                <w:rFonts w:ascii="Times New Roman" w:eastAsia="Times New Roman" w:hAnsi="Times New Roman" w:cs="Times New Roman"/>
                <w:color w:val="000000"/>
                <w:sz w:val="18"/>
                <w:szCs w:val="18"/>
                <w:u w:val="single"/>
              </w:rPr>
              <w:t>Family Responsibilities:</w:t>
            </w:r>
          </w:p>
        </w:tc>
        <w:tc>
          <w:tcPr>
            <w:tcW w:w="4140" w:type="dxa"/>
            <w:shd w:val="clear" w:color="auto" w:fill="auto"/>
            <w:tcMar>
              <w:top w:w="0" w:type="dxa"/>
              <w:left w:w="108" w:type="dxa"/>
              <w:bottom w:w="0" w:type="dxa"/>
              <w:right w:w="108" w:type="dxa"/>
            </w:tcMar>
          </w:tcPr>
          <w:p w14:paraId="6A1F84B4" w14:textId="77777777" w:rsidR="00B438E2" w:rsidRPr="008D2FE2" w:rsidRDefault="008B1332">
            <w:pPr>
              <w:widowControl w:val="0"/>
              <w:rPr>
                <w:rFonts w:ascii="Times New Roman" w:eastAsia="Times New Roman" w:hAnsi="Times New Roman" w:cs="Times New Roman"/>
                <w:color w:val="000000"/>
                <w:sz w:val="18"/>
                <w:szCs w:val="18"/>
                <w:u w:val="single"/>
              </w:rPr>
            </w:pPr>
            <w:r w:rsidRPr="008D2FE2">
              <w:rPr>
                <w:rFonts w:ascii="Times New Roman" w:eastAsia="Times New Roman" w:hAnsi="Times New Roman" w:cs="Times New Roman"/>
                <w:color w:val="000000"/>
                <w:sz w:val="18"/>
                <w:szCs w:val="18"/>
                <w:u w:val="single"/>
              </w:rPr>
              <w:t>Student Responsibilities:</w:t>
            </w:r>
          </w:p>
        </w:tc>
      </w:tr>
      <w:tr w:rsidR="00B438E2" w:rsidRPr="008D2FE2" w14:paraId="33C45C3C" w14:textId="77777777" w:rsidTr="0024144E">
        <w:tc>
          <w:tcPr>
            <w:tcW w:w="580" w:type="dxa"/>
            <w:shd w:val="clear" w:color="auto" w:fill="auto"/>
            <w:tcMar>
              <w:top w:w="0" w:type="dxa"/>
              <w:left w:w="108" w:type="dxa"/>
              <w:bottom w:w="0" w:type="dxa"/>
              <w:right w:w="108" w:type="dxa"/>
            </w:tcMar>
          </w:tcPr>
          <w:p w14:paraId="78EEC79D" w14:textId="77777777" w:rsidR="00B438E2" w:rsidRPr="008D2FE2" w:rsidRDefault="00B438E2">
            <w:pPr>
              <w:widowControl w:val="0"/>
              <w:rPr>
                <w:rFonts w:ascii="Times New Roman" w:eastAsia="Times New Roman" w:hAnsi="Times New Roman" w:cs="Times New Roman"/>
                <w:color w:val="000000"/>
                <w:sz w:val="18"/>
                <w:szCs w:val="18"/>
                <w:u w:val="single"/>
              </w:rPr>
            </w:pPr>
          </w:p>
        </w:tc>
        <w:tc>
          <w:tcPr>
            <w:tcW w:w="3110" w:type="dxa"/>
            <w:shd w:val="clear" w:color="auto" w:fill="auto"/>
            <w:tcMar>
              <w:top w:w="0" w:type="dxa"/>
              <w:left w:w="108" w:type="dxa"/>
              <w:bottom w:w="0" w:type="dxa"/>
              <w:right w:w="108" w:type="dxa"/>
            </w:tcMar>
          </w:tcPr>
          <w:p w14:paraId="7B6CD395" w14:textId="77777777" w:rsidR="00B438E2" w:rsidRPr="008D2FE2" w:rsidRDefault="00B438E2">
            <w:pPr>
              <w:widowControl w:val="0"/>
              <w:rPr>
                <w:rFonts w:ascii="Times New Roman" w:eastAsia="Times New Roman" w:hAnsi="Times New Roman" w:cs="Times New Roman"/>
                <w:color w:val="000000"/>
                <w:sz w:val="18"/>
                <w:szCs w:val="18"/>
                <w:u w:val="single"/>
              </w:rPr>
            </w:pPr>
          </w:p>
        </w:tc>
        <w:tc>
          <w:tcPr>
            <w:tcW w:w="2970" w:type="dxa"/>
            <w:shd w:val="clear" w:color="auto" w:fill="auto"/>
            <w:tcMar>
              <w:top w:w="0" w:type="dxa"/>
              <w:left w:w="108" w:type="dxa"/>
              <w:bottom w:w="0" w:type="dxa"/>
              <w:right w:w="108" w:type="dxa"/>
            </w:tcMar>
          </w:tcPr>
          <w:p w14:paraId="18FDFD95" w14:textId="77777777" w:rsidR="00B438E2" w:rsidRPr="008D2FE2" w:rsidRDefault="00B438E2">
            <w:pPr>
              <w:widowControl w:val="0"/>
              <w:rPr>
                <w:rFonts w:ascii="Times New Roman" w:eastAsia="Times New Roman" w:hAnsi="Times New Roman" w:cs="Times New Roman"/>
                <w:color w:val="000000"/>
                <w:sz w:val="18"/>
                <w:szCs w:val="18"/>
                <w:u w:val="single"/>
              </w:rPr>
            </w:pPr>
          </w:p>
        </w:tc>
        <w:tc>
          <w:tcPr>
            <w:tcW w:w="3420" w:type="dxa"/>
            <w:shd w:val="clear" w:color="auto" w:fill="auto"/>
            <w:tcMar>
              <w:top w:w="0" w:type="dxa"/>
              <w:left w:w="108" w:type="dxa"/>
              <w:bottom w:w="0" w:type="dxa"/>
              <w:right w:w="108" w:type="dxa"/>
            </w:tcMar>
          </w:tcPr>
          <w:p w14:paraId="62F5F9BE" w14:textId="77777777" w:rsidR="00B438E2" w:rsidRPr="008D2FE2" w:rsidRDefault="00B438E2">
            <w:pPr>
              <w:widowControl w:val="0"/>
              <w:rPr>
                <w:rFonts w:ascii="Times New Roman" w:eastAsia="Times New Roman" w:hAnsi="Times New Roman" w:cs="Times New Roman"/>
                <w:color w:val="000000"/>
                <w:sz w:val="18"/>
                <w:szCs w:val="18"/>
                <w:u w:val="single"/>
              </w:rPr>
            </w:pPr>
          </w:p>
        </w:tc>
        <w:tc>
          <w:tcPr>
            <w:tcW w:w="4140" w:type="dxa"/>
            <w:shd w:val="clear" w:color="auto" w:fill="auto"/>
            <w:tcMar>
              <w:top w:w="0" w:type="dxa"/>
              <w:left w:w="108" w:type="dxa"/>
              <w:bottom w:w="0" w:type="dxa"/>
              <w:right w:w="108" w:type="dxa"/>
            </w:tcMar>
          </w:tcPr>
          <w:p w14:paraId="117AEC35" w14:textId="77777777" w:rsidR="00B438E2" w:rsidRPr="008D2FE2" w:rsidRDefault="00B438E2">
            <w:pPr>
              <w:widowControl w:val="0"/>
              <w:rPr>
                <w:rFonts w:ascii="Times New Roman" w:eastAsia="Times New Roman" w:hAnsi="Times New Roman" w:cs="Times New Roman"/>
                <w:color w:val="000000"/>
                <w:sz w:val="18"/>
                <w:szCs w:val="18"/>
                <w:u w:val="single"/>
              </w:rPr>
            </w:pPr>
          </w:p>
        </w:tc>
      </w:tr>
      <w:tr w:rsidR="00B438E2" w:rsidRPr="008D2FE2" w14:paraId="34E5411D" w14:textId="77777777" w:rsidTr="0024144E">
        <w:tc>
          <w:tcPr>
            <w:tcW w:w="580" w:type="dxa"/>
            <w:shd w:val="clear" w:color="auto" w:fill="auto"/>
            <w:tcMar>
              <w:top w:w="0" w:type="dxa"/>
              <w:left w:w="108" w:type="dxa"/>
              <w:bottom w:w="0" w:type="dxa"/>
              <w:right w:w="108" w:type="dxa"/>
            </w:tcMar>
          </w:tcPr>
          <w:p w14:paraId="0F133F5E"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1.</w:t>
            </w:r>
          </w:p>
        </w:tc>
        <w:tc>
          <w:tcPr>
            <w:tcW w:w="3110" w:type="dxa"/>
            <w:shd w:val="clear" w:color="auto" w:fill="auto"/>
            <w:tcMar>
              <w:top w:w="0" w:type="dxa"/>
              <w:left w:w="108" w:type="dxa"/>
              <w:bottom w:w="0" w:type="dxa"/>
              <w:right w:w="108" w:type="dxa"/>
            </w:tcMar>
          </w:tcPr>
          <w:p w14:paraId="7072BD41"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Implement with the involvement of staff, families, students and community, the school vision and a quality educational program with high standards that are widely understood and embraced by the school community.*</w:t>
            </w:r>
          </w:p>
        </w:tc>
        <w:tc>
          <w:tcPr>
            <w:tcW w:w="2970" w:type="dxa"/>
            <w:shd w:val="clear" w:color="auto" w:fill="auto"/>
            <w:tcMar>
              <w:top w:w="0" w:type="dxa"/>
              <w:left w:w="108" w:type="dxa"/>
              <w:bottom w:w="0" w:type="dxa"/>
              <w:right w:w="108" w:type="dxa"/>
            </w:tcMar>
          </w:tcPr>
          <w:p w14:paraId="7CD36B15"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Implement with colleagues, families and students the school vision and quality educational program with high standards that are widely understood and embraced by the school community.*</w:t>
            </w:r>
          </w:p>
        </w:tc>
        <w:tc>
          <w:tcPr>
            <w:tcW w:w="3420" w:type="dxa"/>
            <w:shd w:val="clear" w:color="auto" w:fill="auto"/>
            <w:tcMar>
              <w:top w:w="0" w:type="dxa"/>
              <w:left w:w="108" w:type="dxa"/>
              <w:bottom w:w="0" w:type="dxa"/>
              <w:right w:w="108" w:type="dxa"/>
            </w:tcMar>
          </w:tcPr>
          <w:p w14:paraId="55C00A3A" w14:textId="77777777" w:rsidR="00B438E2" w:rsidRPr="008D2FE2" w:rsidRDefault="008B1332">
            <w:pPr>
              <w:widowControl w:val="0"/>
              <w:numPr>
                <w:ilvl w:val="0"/>
                <w:numId w:val="33"/>
              </w:numPr>
              <w:ind w:left="345" w:hanging="360"/>
            </w:pPr>
            <w:r w:rsidRPr="008D2FE2">
              <w:rPr>
                <w:rFonts w:ascii="Times New Roman" w:eastAsia="Times New Roman" w:hAnsi="Times New Roman" w:cs="Times New Roman"/>
                <w:color w:val="000000"/>
                <w:sz w:val="18"/>
                <w:szCs w:val="18"/>
              </w:rPr>
              <w:t>Participate with school staff and students in implementing the school vision and quality educational program with high standards that are widely understood and embraced by the school community.*</w:t>
            </w:r>
          </w:p>
        </w:tc>
        <w:tc>
          <w:tcPr>
            <w:tcW w:w="4140" w:type="dxa"/>
            <w:shd w:val="clear" w:color="auto" w:fill="auto"/>
            <w:tcMar>
              <w:top w:w="0" w:type="dxa"/>
              <w:left w:w="108" w:type="dxa"/>
              <w:bottom w:w="0" w:type="dxa"/>
              <w:right w:w="108" w:type="dxa"/>
            </w:tcMar>
          </w:tcPr>
          <w:p w14:paraId="435527D0" w14:textId="77777777" w:rsidR="00B438E2" w:rsidRPr="008D2FE2" w:rsidRDefault="008B1332">
            <w:pPr>
              <w:widowControl w:val="0"/>
              <w:numPr>
                <w:ilvl w:val="0"/>
                <w:numId w:val="23"/>
              </w:numPr>
              <w:ind w:left="345" w:hanging="360"/>
            </w:pPr>
            <w:r w:rsidRPr="008D2FE2">
              <w:rPr>
                <w:rFonts w:ascii="Times New Roman" w:eastAsia="Times New Roman" w:hAnsi="Times New Roman" w:cs="Times New Roman"/>
                <w:color w:val="000000"/>
                <w:sz w:val="18"/>
                <w:szCs w:val="18"/>
              </w:rPr>
              <w:t>Participate with parents and school staff in implementing the school vision and quality educational program with high standards that are widely understood and embraced by the school community.*</w:t>
            </w:r>
          </w:p>
        </w:tc>
      </w:tr>
      <w:tr w:rsidR="00B438E2" w:rsidRPr="008D2FE2" w14:paraId="7E1ED4BF" w14:textId="77777777" w:rsidTr="0024144E">
        <w:tc>
          <w:tcPr>
            <w:tcW w:w="580" w:type="dxa"/>
            <w:shd w:val="clear" w:color="auto" w:fill="auto"/>
            <w:tcMar>
              <w:top w:w="0" w:type="dxa"/>
              <w:left w:w="108" w:type="dxa"/>
              <w:bottom w:w="0" w:type="dxa"/>
              <w:right w:w="108" w:type="dxa"/>
            </w:tcMar>
          </w:tcPr>
          <w:p w14:paraId="59FFB440" w14:textId="77777777" w:rsidR="00B438E2" w:rsidRPr="008D2FE2" w:rsidRDefault="00B438E2">
            <w:pPr>
              <w:widowControl w:val="0"/>
              <w:rPr>
                <w:rFonts w:ascii="Times New Roman" w:eastAsia="Times New Roman" w:hAnsi="Times New Roman" w:cs="Times New Roman"/>
                <w:color w:val="000000"/>
                <w:sz w:val="18"/>
                <w:szCs w:val="18"/>
              </w:rPr>
            </w:pPr>
          </w:p>
        </w:tc>
        <w:tc>
          <w:tcPr>
            <w:tcW w:w="3110" w:type="dxa"/>
            <w:shd w:val="clear" w:color="auto" w:fill="auto"/>
            <w:tcMar>
              <w:top w:w="0" w:type="dxa"/>
              <w:left w:w="108" w:type="dxa"/>
              <w:bottom w:w="0" w:type="dxa"/>
              <w:right w:w="108" w:type="dxa"/>
            </w:tcMar>
          </w:tcPr>
          <w:p w14:paraId="41B2D65D" w14:textId="77777777" w:rsidR="00B438E2" w:rsidRPr="008D2FE2" w:rsidRDefault="00B438E2">
            <w:pPr>
              <w:widowControl w:val="0"/>
              <w:rPr>
                <w:rFonts w:ascii="Times New Roman" w:eastAsia="Times New Roman" w:hAnsi="Times New Roman" w:cs="Times New Roman"/>
                <w:color w:val="000000"/>
                <w:sz w:val="18"/>
                <w:szCs w:val="18"/>
              </w:rPr>
            </w:pPr>
          </w:p>
        </w:tc>
        <w:tc>
          <w:tcPr>
            <w:tcW w:w="2970" w:type="dxa"/>
            <w:shd w:val="clear" w:color="auto" w:fill="auto"/>
            <w:tcMar>
              <w:top w:w="0" w:type="dxa"/>
              <w:left w:w="108" w:type="dxa"/>
              <w:bottom w:w="0" w:type="dxa"/>
              <w:right w:w="108" w:type="dxa"/>
            </w:tcMar>
          </w:tcPr>
          <w:p w14:paraId="04D682D5" w14:textId="77777777" w:rsidR="00B438E2" w:rsidRPr="008D2FE2" w:rsidRDefault="00B438E2">
            <w:pPr>
              <w:widowControl w:val="0"/>
              <w:rPr>
                <w:rFonts w:ascii="Times New Roman" w:eastAsia="Times New Roman" w:hAnsi="Times New Roman" w:cs="Times New Roman"/>
                <w:color w:val="000000"/>
                <w:sz w:val="18"/>
                <w:szCs w:val="18"/>
              </w:rPr>
            </w:pPr>
          </w:p>
        </w:tc>
        <w:tc>
          <w:tcPr>
            <w:tcW w:w="3420" w:type="dxa"/>
            <w:shd w:val="clear" w:color="auto" w:fill="auto"/>
            <w:tcMar>
              <w:top w:w="0" w:type="dxa"/>
              <w:left w:w="108" w:type="dxa"/>
              <w:bottom w:w="0" w:type="dxa"/>
              <w:right w:w="108" w:type="dxa"/>
            </w:tcMar>
          </w:tcPr>
          <w:p w14:paraId="3465DF13" w14:textId="77777777" w:rsidR="00B438E2" w:rsidRPr="008D2FE2" w:rsidRDefault="00B438E2">
            <w:pPr>
              <w:widowControl w:val="0"/>
              <w:ind w:left="345" w:hanging="5760"/>
              <w:rPr>
                <w:rFonts w:ascii="Times New Roman" w:eastAsia="Times New Roman" w:hAnsi="Times New Roman" w:cs="Times New Roman"/>
                <w:color w:val="000000"/>
                <w:sz w:val="18"/>
                <w:szCs w:val="18"/>
              </w:rPr>
            </w:pPr>
          </w:p>
        </w:tc>
        <w:tc>
          <w:tcPr>
            <w:tcW w:w="4140" w:type="dxa"/>
            <w:shd w:val="clear" w:color="auto" w:fill="auto"/>
            <w:tcMar>
              <w:top w:w="0" w:type="dxa"/>
              <w:left w:w="108" w:type="dxa"/>
              <w:bottom w:w="0" w:type="dxa"/>
              <w:right w:w="108" w:type="dxa"/>
            </w:tcMar>
          </w:tcPr>
          <w:p w14:paraId="432BB07F" w14:textId="77777777" w:rsidR="00B438E2" w:rsidRPr="008D2FE2" w:rsidRDefault="00B438E2">
            <w:pPr>
              <w:widowControl w:val="0"/>
              <w:ind w:left="345" w:hanging="360"/>
              <w:rPr>
                <w:rFonts w:ascii="Times New Roman" w:eastAsia="Times New Roman" w:hAnsi="Times New Roman" w:cs="Times New Roman"/>
                <w:color w:val="000000"/>
                <w:sz w:val="18"/>
                <w:szCs w:val="18"/>
              </w:rPr>
            </w:pPr>
          </w:p>
        </w:tc>
      </w:tr>
      <w:tr w:rsidR="00B438E2" w:rsidRPr="008D2FE2" w14:paraId="2A3F96F3" w14:textId="77777777" w:rsidTr="0024144E">
        <w:tc>
          <w:tcPr>
            <w:tcW w:w="580" w:type="dxa"/>
            <w:shd w:val="clear" w:color="auto" w:fill="auto"/>
            <w:tcMar>
              <w:top w:w="0" w:type="dxa"/>
              <w:left w:w="108" w:type="dxa"/>
              <w:bottom w:w="0" w:type="dxa"/>
              <w:right w:w="108" w:type="dxa"/>
            </w:tcMar>
          </w:tcPr>
          <w:p w14:paraId="7FD490B4"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2.</w:t>
            </w:r>
          </w:p>
        </w:tc>
        <w:tc>
          <w:tcPr>
            <w:tcW w:w="3110" w:type="dxa"/>
            <w:shd w:val="clear" w:color="auto" w:fill="auto"/>
            <w:tcMar>
              <w:top w:w="0" w:type="dxa"/>
              <w:left w:w="108" w:type="dxa"/>
              <w:bottom w:w="0" w:type="dxa"/>
              <w:right w:w="108" w:type="dxa"/>
            </w:tcMar>
          </w:tcPr>
          <w:p w14:paraId="18C04A32"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Provide leadership to ensure appropriate instructional practices, high academic standards, faculty, staff and student support, and the delivery of a quality core curriculum to all students.</w:t>
            </w:r>
          </w:p>
        </w:tc>
        <w:tc>
          <w:tcPr>
            <w:tcW w:w="2970" w:type="dxa"/>
            <w:shd w:val="clear" w:color="auto" w:fill="auto"/>
            <w:tcMar>
              <w:top w:w="0" w:type="dxa"/>
              <w:left w:w="108" w:type="dxa"/>
              <w:bottom w:w="0" w:type="dxa"/>
              <w:right w:w="108" w:type="dxa"/>
            </w:tcMar>
          </w:tcPr>
          <w:p w14:paraId="23EB1CEF"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Endeavor to motivate students to learn. Provide appropriate instruction that actively involves students, and emphasize the value of education.</w:t>
            </w:r>
          </w:p>
        </w:tc>
        <w:tc>
          <w:tcPr>
            <w:tcW w:w="3420" w:type="dxa"/>
            <w:shd w:val="clear" w:color="auto" w:fill="auto"/>
            <w:tcMar>
              <w:top w:w="0" w:type="dxa"/>
              <w:left w:w="108" w:type="dxa"/>
              <w:bottom w:w="0" w:type="dxa"/>
              <w:right w:w="108" w:type="dxa"/>
            </w:tcMar>
          </w:tcPr>
          <w:p w14:paraId="0DC1BC38" w14:textId="77777777" w:rsidR="00B438E2" w:rsidRPr="008D2FE2" w:rsidRDefault="008B1332">
            <w:pPr>
              <w:widowControl w:val="0"/>
              <w:numPr>
                <w:ilvl w:val="0"/>
                <w:numId w:val="33"/>
              </w:numPr>
              <w:ind w:left="345" w:hanging="360"/>
            </w:pPr>
            <w:r w:rsidRPr="008D2FE2">
              <w:rPr>
                <w:rFonts w:ascii="Times New Roman" w:eastAsia="Times New Roman" w:hAnsi="Times New Roman" w:cs="Times New Roman"/>
                <w:color w:val="000000"/>
                <w:sz w:val="18"/>
                <w:szCs w:val="18"/>
              </w:rPr>
              <w:t>Communicate the value of education and provide home support and monitoring of student academic work and progress in school.</w:t>
            </w:r>
          </w:p>
        </w:tc>
        <w:tc>
          <w:tcPr>
            <w:tcW w:w="4140" w:type="dxa"/>
            <w:shd w:val="clear" w:color="auto" w:fill="auto"/>
            <w:tcMar>
              <w:top w:w="0" w:type="dxa"/>
              <w:left w:w="108" w:type="dxa"/>
              <w:bottom w:w="0" w:type="dxa"/>
              <w:right w:w="108" w:type="dxa"/>
            </w:tcMar>
          </w:tcPr>
          <w:p w14:paraId="5C5E5715" w14:textId="77777777" w:rsidR="00B438E2" w:rsidRPr="008D2FE2" w:rsidRDefault="008B1332">
            <w:pPr>
              <w:widowControl w:val="0"/>
              <w:numPr>
                <w:ilvl w:val="0"/>
                <w:numId w:val="23"/>
              </w:numPr>
              <w:ind w:left="345" w:hanging="360"/>
            </w:pPr>
            <w:r w:rsidRPr="008D2FE2">
              <w:rPr>
                <w:rFonts w:ascii="Times New Roman" w:eastAsia="Times New Roman" w:hAnsi="Times New Roman" w:cs="Times New Roman"/>
                <w:color w:val="000000"/>
                <w:sz w:val="18"/>
                <w:szCs w:val="18"/>
              </w:rPr>
              <w:t>Produce quality work that meets the high standards of each class and actively seek additional help when necessary.</w:t>
            </w:r>
          </w:p>
        </w:tc>
      </w:tr>
      <w:tr w:rsidR="00B438E2" w:rsidRPr="008D2FE2" w14:paraId="411356B5" w14:textId="77777777" w:rsidTr="0024144E">
        <w:tc>
          <w:tcPr>
            <w:tcW w:w="580" w:type="dxa"/>
            <w:shd w:val="clear" w:color="auto" w:fill="auto"/>
            <w:tcMar>
              <w:top w:w="0" w:type="dxa"/>
              <w:left w:w="108" w:type="dxa"/>
              <w:bottom w:w="0" w:type="dxa"/>
              <w:right w:w="108" w:type="dxa"/>
            </w:tcMar>
          </w:tcPr>
          <w:p w14:paraId="648EA558" w14:textId="77777777" w:rsidR="00B438E2" w:rsidRPr="008D2FE2" w:rsidRDefault="00B438E2">
            <w:pPr>
              <w:widowControl w:val="0"/>
              <w:rPr>
                <w:rFonts w:ascii="Times New Roman" w:eastAsia="Times New Roman" w:hAnsi="Times New Roman" w:cs="Times New Roman"/>
                <w:color w:val="000000"/>
                <w:sz w:val="18"/>
                <w:szCs w:val="18"/>
              </w:rPr>
            </w:pPr>
          </w:p>
        </w:tc>
        <w:tc>
          <w:tcPr>
            <w:tcW w:w="3110" w:type="dxa"/>
            <w:shd w:val="clear" w:color="auto" w:fill="auto"/>
            <w:tcMar>
              <w:top w:w="0" w:type="dxa"/>
              <w:left w:w="108" w:type="dxa"/>
              <w:bottom w:w="0" w:type="dxa"/>
              <w:right w:w="108" w:type="dxa"/>
            </w:tcMar>
          </w:tcPr>
          <w:p w14:paraId="4F69FC3B" w14:textId="77777777" w:rsidR="00B438E2" w:rsidRPr="008D2FE2" w:rsidRDefault="00B438E2">
            <w:pPr>
              <w:widowControl w:val="0"/>
              <w:rPr>
                <w:rFonts w:ascii="Times New Roman" w:eastAsia="Times New Roman" w:hAnsi="Times New Roman" w:cs="Times New Roman"/>
                <w:color w:val="000000"/>
                <w:sz w:val="18"/>
                <w:szCs w:val="18"/>
              </w:rPr>
            </w:pPr>
          </w:p>
        </w:tc>
        <w:tc>
          <w:tcPr>
            <w:tcW w:w="2970" w:type="dxa"/>
            <w:shd w:val="clear" w:color="auto" w:fill="auto"/>
            <w:tcMar>
              <w:top w:w="0" w:type="dxa"/>
              <w:left w:w="108" w:type="dxa"/>
              <w:bottom w:w="0" w:type="dxa"/>
              <w:right w:w="108" w:type="dxa"/>
            </w:tcMar>
          </w:tcPr>
          <w:p w14:paraId="2FFE466A" w14:textId="77777777" w:rsidR="00B438E2" w:rsidRPr="008D2FE2" w:rsidRDefault="00B438E2">
            <w:pPr>
              <w:widowControl w:val="0"/>
              <w:rPr>
                <w:rFonts w:ascii="Times New Roman" w:eastAsia="Times New Roman" w:hAnsi="Times New Roman" w:cs="Times New Roman"/>
                <w:color w:val="000000"/>
                <w:sz w:val="18"/>
                <w:szCs w:val="18"/>
              </w:rPr>
            </w:pPr>
          </w:p>
        </w:tc>
        <w:tc>
          <w:tcPr>
            <w:tcW w:w="3420" w:type="dxa"/>
            <w:shd w:val="clear" w:color="auto" w:fill="auto"/>
            <w:tcMar>
              <w:top w:w="0" w:type="dxa"/>
              <w:left w:w="108" w:type="dxa"/>
              <w:bottom w:w="0" w:type="dxa"/>
              <w:right w:w="108" w:type="dxa"/>
            </w:tcMar>
          </w:tcPr>
          <w:p w14:paraId="48E02853" w14:textId="77777777" w:rsidR="00B438E2" w:rsidRPr="008D2FE2" w:rsidRDefault="00B438E2">
            <w:pPr>
              <w:widowControl w:val="0"/>
              <w:ind w:left="345" w:hanging="5760"/>
              <w:rPr>
                <w:rFonts w:ascii="Times New Roman" w:eastAsia="Times New Roman" w:hAnsi="Times New Roman" w:cs="Times New Roman"/>
                <w:color w:val="000000"/>
                <w:sz w:val="18"/>
                <w:szCs w:val="18"/>
              </w:rPr>
            </w:pPr>
          </w:p>
        </w:tc>
        <w:tc>
          <w:tcPr>
            <w:tcW w:w="4140" w:type="dxa"/>
            <w:shd w:val="clear" w:color="auto" w:fill="auto"/>
            <w:tcMar>
              <w:top w:w="0" w:type="dxa"/>
              <w:left w:w="108" w:type="dxa"/>
              <w:bottom w:w="0" w:type="dxa"/>
              <w:right w:w="108" w:type="dxa"/>
            </w:tcMar>
          </w:tcPr>
          <w:p w14:paraId="5A77CD7F" w14:textId="77777777" w:rsidR="00B438E2" w:rsidRPr="008D2FE2" w:rsidRDefault="00B438E2">
            <w:pPr>
              <w:widowControl w:val="0"/>
              <w:ind w:left="345" w:hanging="360"/>
              <w:rPr>
                <w:rFonts w:ascii="Times New Roman" w:eastAsia="Times New Roman" w:hAnsi="Times New Roman" w:cs="Times New Roman"/>
                <w:color w:val="000000"/>
                <w:sz w:val="18"/>
                <w:szCs w:val="18"/>
              </w:rPr>
            </w:pPr>
          </w:p>
        </w:tc>
      </w:tr>
      <w:tr w:rsidR="00B438E2" w:rsidRPr="008D2FE2" w14:paraId="432BABBF" w14:textId="77777777" w:rsidTr="0024144E">
        <w:tc>
          <w:tcPr>
            <w:tcW w:w="580" w:type="dxa"/>
            <w:shd w:val="clear" w:color="auto" w:fill="auto"/>
            <w:tcMar>
              <w:top w:w="0" w:type="dxa"/>
              <w:left w:w="108" w:type="dxa"/>
              <w:bottom w:w="0" w:type="dxa"/>
              <w:right w:w="108" w:type="dxa"/>
            </w:tcMar>
          </w:tcPr>
          <w:p w14:paraId="1DF221DE"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3.</w:t>
            </w:r>
          </w:p>
        </w:tc>
        <w:tc>
          <w:tcPr>
            <w:tcW w:w="3110" w:type="dxa"/>
            <w:shd w:val="clear" w:color="auto" w:fill="auto"/>
            <w:tcMar>
              <w:top w:w="0" w:type="dxa"/>
              <w:left w:w="108" w:type="dxa"/>
              <w:bottom w:w="0" w:type="dxa"/>
              <w:right w:w="108" w:type="dxa"/>
            </w:tcMar>
          </w:tcPr>
          <w:p w14:paraId="6D09F965"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Promote a safe, orderly and positive teaching/learning environment.</w:t>
            </w:r>
          </w:p>
        </w:tc>
        <w:tc>
          <w:tcPr>
            <w:tcW w:w="2970" w:type="dxa"/>
            <w:shd w:val="clear" w:color="auto" w:fill="auto"/>
            <w:tcMar>
              <w:top w:w="0" w:type="dxa"/>
              <w:left w:w="108" w:type="dxa"/>
              <w:bottom w:w="0" w:type="dxa"/>
              <w:right w:w="108" w:type="dxa"/>
            </w:tcMar>
          </w:tcPr>
          <w:p w14:paraId="32B176ED"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Provide a safe, orderly and caring classroom environment conducive to learning.</w:t>
            </w:r>
          </w:p>
        </w:tc>
        <w:tc>
          <w:tcPr>
            <w:tcW w:w="3420" w:type="dxa"/>
            <w:shd w:val="clear" w:color="auto" w:fill="auto"/>
            <w:tcMar>
              <w:top w:w="0" w:type="dxa"/>
              <w:left w:w="108" w:type="dxa"/>
              <w:bottom w:w="0" w:type="dxa"/>
              <w:right w:w="108" w:type="dxa"/>
            </w:tcMar>
          </w:tcPr>
          <w:p w14:paraId="5D2C36D7" w14:textId="77777777" w:rsidR="00B438E2" w:rsidRPr="008D2FE2" w:rsidRDefault="008B1332">
            <w:pPr>
              <w:widowControl w:val="0"/>
              <w:numPr>
                <w:ilvl w:val="0"/>
                <w:numId w:val="33"/>
              </w:numPr>
              <w:ind w:left="345" w:hanging="360"/>
            </w:pPr>
            <w:r w:rsidRPr="008D2FE2">
              <w:rPr>
                <w:rFonts w:ascii="Times New Roman" w:eastAsia="Times New Roman" w:hAnsi="Times New Roman" w:cs="Times New Roman"/>
                <w:color w:val="000000"/>
                <w:sz w:val="18"/>
                <w:szCs w:val="18"/>
              </w:rPr>
              <w:t>Endeavor to provide a safe and caring home and establish a schedule with my student for study time.</w:t>
            </w:r>
          </w:p>
        </w:tc>
        <w:tc>
          <w:tcPr>
            <w:tcW w:w="4140" w:type="dxa"/>
            <w:shd w:val="clear" w:color="auto" w:fill="auto"/>
            <w:tcMar>
              <w:top w:w="0" w:type="dxa"/>
              <w:left w:w="108" w:type="dxa"/>
              <w:bottom w:w="0" w:type="dxa"/>
              <w:right w:w="108" w:type="dxa"/>
            </w:tcMar>
          </w:tcPr>
          <w:p w14:paraId="0440C0A8" w14:textId="77777777" w:rsidR="00B438E2" w:rsidRPr="008D2FE2" w:rsidRDefault="008B1332">
            <w:pPr>
              <w:widowControl w:val="0"/>
              <w:numPr>
                <w:ilvl w:val="0"/>
                <w:numId w:val="23"/>
              </w:numPr>
              <w:ind w:left="345" w:hanging="360"/>
            </w:pPr>
            <w:r w:rsidRPr="008D2FE2">
              <w:rPr>
                <w:rFonts w:ascii="Times New Roman" w:eastAsia="Times New Roman" w:hAnsi="Times New Roman" w:cs="Times New Roman"/>
                <w:color w:val="000000"/>
                <w:sz w:val="18"/>
                <w:szCs w:val="18"/>
              </w:rPr>
              <w:t>Attend school regularly, on time, and with completed homework. Follow agreed upon schedule and home/school rules.</w:t>
            </w:r>
          </w:p>
        </w:tc>
      </w:tr>
      <w:tr w:rsidR="00B438E2" w:rsidRPr="008D2FE2" w14:paraId="4A7E3C50" w14:textId="77777777" w:rsidTr="0024144E">
        <w:tc>
          <w:tcPr>
            <w:tcW w:w="580" w:type="dxa"/>
            <w:shd w:val="clear" w:color="auto" w:fill="auto"/>
            <w:tcMar>
              <w:top w:w="0" w:type="dxa"/>
              <w:left w:w="108" w:type="dxa"/>
              <w:bottom w:w="0" w:type="dxa"/>
              <w:right w:w="108" w:type="dxa"/>
            </w:tcMar>
          </w:tcPr>
          <w:p w14:paraId="7D68997F" w14:textId="77777777" w:rsidR="00B438E2" w:rsidRPr="008D2FE2" w:rsidRDefault="00B438E2">
            <w:pPr>
              <w:widowControl w:val="0"/>
              <w:rPr>
                <w:rFonts w:ascii="Times New Roman" w:eastAsia="Times New Roman" w:hAnsi="Times New Roman" w:cs="Times New Roman"/>
                <w:color w:val="000000"/>
                <w:sz w:val="18"/>
                <w:szCs w:val="18"/>
              </w:rPr>
            </w:pPr>
          </w:p>
        </w:tc>
        <w:tc>
          <w:tcPr>
            <w:tcW w:w="3110" w:type="dxa"/>
            <w:shd w:val="clear" w:color="auto" w:fill="auto"/>
            <w:tcMar>
              <w:top w:w="0" w:type="dxa"/>
              <w:left w:w="108" w:type="dxa"/>
              <w:bottom w:w="0" w:type="dxa"/>
              <w:right w:w="108" w:type="dxa"/>
            </w:tcMar>
          </w:tcPr>
          <w:p w14:paraId="30D5988B" w14:textId="77777777" w:rsidR="00B438E2" w:rsidRPr="008D2FE2" w:rsidRDefault="00B438E2">
            <w:pPr>
              <w:widowControl w:val="0"/>
              <w:rPr>
                <w:rFonts w:ascii="Times New Roman" w:eastAsia="Times New Roman" w:hAnsi="Times New Roman" w:cs="Times New Roman"/>
                <w:color w:val="000000"/>
                <w:sz w:val="18"/>
                <w:szCs w:val="18"/>
              </w:rPr>
            </w:pPr>
          </w:p>
        </w:tc>
        <w:tc>
          <w:tcPr>
            <w:tcW w:w="2970" w:type="dxa"/>
            <w:shd w:val="clear" w:color="auto" w:fill="auto"/>
            <w:tcMar>
              <w:top w:w="0" w:type="dxa"/>
              <w:left w:w="108" w:type="dxa"/>
              <w:bottom w:w="0" w:type="dxa"/>
              <w:right w:w="108" w:type="dxa"/>
            </w:tcMar>
          </w:tcPr>
          <w:p w14:paraId="0D49ECA2" w14:textId="77777777" w:rsidR="00B438E2" w:rsidRPr="008D2FE2" w:rsidRDefault="00B438E2">
            <w:pPr>
              <w:widowControl w:val="0"/>
              <w:rPr>
                <w:rFonts w:ascii="Times New Roman" w:eastAsia="Times New Roman" w:hAnsi="Times New Roman" w:cs="Times New Roman"/>
                <w:color w:val="000000"/>
                <w:sz w:val="18"/>
                <w:szCs w:val="18"/>
              </w:rPr>
            </w:pPr>
          </w:p>
        </w:tc>
        <w:tc>
          <w:tcPr>
            <w:tcW w:w="3420" w:type="dxa"/>
            <w:shd w:val="clear" w:color="auto" w:fill="auto"/>
            <w:tcMar>
              <w:top w:w="0" w:type="dxa"/>
              <w:left w:w="108" w:type="dxa"/>
              <w:bottom w:w="0" w:type="dxa"/>
              <w:right w:w="108" w:type="dxa"/>
            </w:tcMar>
          </w:tcPr>
          <w:p w14:paraId="6807B80C" w14:textId="77777777" w:rsidR="00B438E2" w:rsidRPr="008D2FE2" w:rsidRDefault="00B438E2">
            <w:pPr>
              <w:widowControl w:val="0"/>
              <w:ind w:left="345" w:hanging="5760"/>
              <w:rPr>
                <w:rFonts w:ascii="Times New Roman" w:eastAsia="Times New Roman" w:hAnsi="Times New Roman" w:cs="Times New Roman"/>
                <w:color w:val="000000"/>
                <w:sz w:val="18"/>
                <w:szCs w:val="18"/>
              </w:rPr>
            </w:pPr>
          </w:p>
        </w:tc>
        <w:tc>
          <w:tcPr>
            <w:tcW w:w="4140" w:type="dxa"/>
            <w:shd w:val="clear" w:color="auto" w:fill="auto"/>
            <w:tcMar>
              <w:top w:w="0" w:type="dxa"/>
              <w:left w:w="108" w:type="dxa"/>
              <w:bottom w:w="0" w:type="dxa"/>
              <w:right w:w="108" w:type="dxa"/>
            </w:tcMar>
          </w:tcPr>
          <w:p w14:paraId="0B2CA337" w14:textId="77777777" w:rsidR="00B438E2" w:rsidRPr="008D2FE2" w:rsidRDefault="00B438E2">
            <w:pPr>
              <w:widowControl w:val="0"/>
              <w:ind w:left="345" w:hanging="360"/>
              <w:rPr>
                <w:rFonts w:ascii="Times New Roman" w:eastAsia="Times New Roman" w:hAnsi="Times New Roman" w:cs="Times New Roman"/>
                <w:color w:val="000000"/>
                <w:sz w:val="18"/>
                <w:szCs w:val="18"/>
              </w:rPr>
            </w:pPr>
          </w:p>
        </w:tc>
      </w:tr>
      <w:tr w:rsidR="00B438E2" w:rsidRPr="008D2FE2" w14:paraId="1C47F49B" w14:textId="77777777" w:rsidTr="0024144E">
        <w:tc>
          <w:tcPr>
            <w:tcW w:w="580" w:type="dxa"/>
            <w:shd w:val="clear" w:color="auto" w:fill="auto"/>
            <w:tcMar>
              <w:top w:w="0" w:type="dxa"/>
              <w:left w:w="108" w:type="dxa"/>
              <w:bottom w:w="0" w:type="dxa"/>
              <w:right w:w="108" w:type="dxa"/>
            </w:tcMar>
          </w:tcPr>
          <w:p w14:paraId="67DC9FE7"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4.</w:t>
            </w:r>
          </w:p>
        </w:tc>
        <w:tc>
          <w:tcPr>
            <w:tcW w:w="3110" w:type="dxa"/>
            <w:shd w:val="clear" w:color="auto" w:fill="auto"/>
            <w:tcMar>
              <w:top w:w="0" w:type="dxa"/>
              <w:left w:w="108" w:type="dxa"/>
              <w:bottom w:w="0" w:type="dxa"/>
              <w:right w:w="108" w:type="dxa"/>
            </w:tcMar>
          </w:tcPr>
          <w:p w14:paraId="15EF4EC4"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Provide appropriate professional development for staff, families, and students to improve teaching and learning and to support partnerships with families and the community.</w:t>
            </w:r>
          </w:p>
        </w:tc>
        <w:tc>
          <w:tcPr>
            <w:tcW w:w="2970" w:type="dxa"/>
            <w:shd w:val="clear" w:color="auto" w:fill="auto"/>
            <w:tcMar>
              <w:top w:w="0" w:type="dxa"/>
              <w:left w:w="108" w:type="dxa"/>
              <w:bottom w:w="0" w:type="dxa"/>
              <w:right w:w="108" w:type="dxa"/>
            </w:tcMar>
          </w:tcPr>
          <w:p w14:paraId="18AD739F"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Participate in professional development opportunities that improve teaching and learning and support the formation of partnerships with families and the community.</w:t>
            </w:r>
          </w:p>
        </w:tc>
        <w:tc>
          <w:tcPr>
            <w:tcW w:w="3420" w:type="dxa"/>
            <w:shd w:val="clear" w:color="auto" w:fill="auto"/>
            <w:tcMar>
              <w:top w:w="0" w:type="dxa"/>
              <w:left w:w="108" w:type="dxa"/>
              <w:bottom w:w="0" w:type="dxa"/>
              <w:right w:w="108" w:type="dxa"/>
            </w:tcMar>
          </w:tcPr>
          <w:p w14:paraId="51395A00" w14:textId="77777777" w:rsidR="00B438E2" w:rsidRPr="008D2FE2" w:rsidRDefault="008B1332">
            <w:pPr>
              <w:widowControl w:val="0"/>
              <w:numPr>
                <w:ilvl w:val="0"/>
                <w:numId w:val="33"/>
              </w:numPr>
              <w:ind w:left="345" w:hanging="360"/>
            </w:pPr>
            <w:r w:rsidRPr="008D2FE2">
              <w:rPr>
                <w:rFonts w:ascii="Times New Roman" w:eastAsia="Times New Roman" w:hAnsi="Times New Roman" w:cs="Times New Roman"/>
                <w:color w:val="000000"/>
                <w:sz w:val="18"/>
                <w:szCs w:val="18"/>
              </w:rPr>
              <w:t>Take advantage of opportunities with staff that help to improve teaching and learning both at home and at school.</w:t>
            </w:r>
          </w:p>
        </w:tc>
        <w:tc>
          <w:tcPr>
            <w:tcW w:w="4140" w:type="dxa"/>
            <w:shd w:val="clear" w:color="auto" w:fill="auto"/>
            <w:tcMar>
              <w:top w:w="0" w:type="dxa"/>
              <w:left w:w="108" w:type="dxa"/>
              <w:bottom w:w="0" w:type="dxa"/>
              <w:right w:w="108" w:type="dxa"/>
            </w:tcMar>
          </w:tcPr>
          <w:p w14:paraId="203E9788" w14:textId="77777777" w:rsidR="00B438E2" w:rsidRPr="008D2FE2" w:rsidRDefault="008B1332">
            <w:pPr>
              <w:widowControl w:val="0"/>
              <w:numPr>
                <w:ilvl w:val="0"/>
                <w:numId w:val="23"/>
              </w:numPr>
              <w:ind w:left="345" w:hanging="360"/>
            </w:pPr>
            <w:r w:rsidRPr="008D2FE2">
              <w:rPr>
                <w:rFonts w:ascii="Times New Roman" w:eastAsia="Times New Roman" w:hAnsi="Times New Roman" w:cs="Times New Roman"/>
                <w:color w:val="000000"/>
                <w:sz w:val="18"/>
                <w:szCs w:val="18"/>
              </w:rPr>
              <w:t>Participate in school and community activities with my parents and teachers that help to improve teaching and learning both at school and at home.</w:t>
            </w:r>
          </w:p>
        </w:tc>
      </w:tr>
      <w:tr w:rsidR="00B438E2" w:rsidRPr="008D2FE2" w14:paraId="64465F0B" w14:textId="77777777" w:rsidTr="0024144E">
        <w:tc>
          <w:tcPr>
            <w:tcW w:w="580" w:type="dxa"/>
            <w:shd w:val="clear" w:color="auto" w:fill="auto"/>
            <w:tcMar>
              <w:top w:w="0" w:type="dxa"/>
              <w:left w:w="108" w:type="dxa"/>
              <w:bottom w:w="0" w:type="dxa"/>
              <w:right w:w="108" w:type="dxa"/>
            </w:tcMar>
          </w:tcPr>
          <w:p w14:paraId="0F7F9AA1" w14:textId="77777777" w:rsidR="00B438E2" w:rsidRPr="008D2FE2" w:rsidRDefault="00B438E2">
            <w:pPr>
              <w:widowControl w:val="0"/>
              <w:rPr>
                <w:rFonts w:ascii="Times New Roman" w:eastAsia="Times New Roman" w:hAnsi="Times New Roman" w:cs="Times New Roman"/>
                <w:color w:val="000000"/>
                <w:sz w:val="18"/>
                <w:szCs w:val="18"/>
              </w:rPr>
            </w:pPr>
          </w:p>
        </w:tc>
        <w:tc>
          <w:tcPr>
            <w:tcW w:w="3110" w:type="dxa"/>
            <w:shd w:val="clear" w:color="auto" w:fill="auto"/>
            <w:tcMar>
              <w:top w:w="0" w:type="dxa"/>
              <w:left w:w="108" w:type="dxa"/>
              <w:bottom w:w="0" w:type="dxa"/>
              <w:right w:w="108" w:type="dxa"/>
            </w:tcMar>
          </w:tcPr>
          <w:p w14:paraId="2D5BCE6F" w14:textId="77777777" w:rsidR="00B438E2" w:rsidRPr="008D2FE2" w:rsidRDefault="00B438E2">
            <w:pPr>
              <w:widowControl w:val="0"/>
              <w:rPr>
                <w:rFonts w:ascii="Times New Roman" w:eastAsia="Times New Roman" w:hAnsi="Times New Roman" w:cs="Times New Roman"/>
                <w:color w:val="000000"/>
                <w:sz w:val="18"/>
                <w:szCs w:val="18"/>
              </w:rPr>
            </w:pPr>
          </w:p>
        </w:tc>
        <w:tc>
          <w:tcPr>
            <w:tcW w:w="2970" w:type="dxa"/>
            <w:shd w:val="clear" w:color="auto" w:fill="auto"/>
            <w:tcMar>
              <w:top w:w="0" w:type="dxa"/>
              <w:left w:w="108" w:type="dxa"/>
              <w:bottom w:w="0" w:type="dxa"/>
              <w:right w:w="108" w:type="dxa"/>
            </w:tcMar>
          </w:tcPr>
          <w:p w14:paraId="360B37CA" w14:textId="77777777" w:rsidR="00B438E2" w:rsidRPr="008D2FE2" w:rsidRDefault="00B438E2">
            <w:pPr>
              <w:widowControl w:val="0"/>
              <w:rPr>
                <w:rFonts w:ascii="Times New Roman" w:eastAsia="Times New Roman" w:hAnsi="Times New Roman" w:cs="Times New Roman"/>
                <w:color w:val="000000"/>
                <w:sz w:val="18"/>
                <w:szCs w:val="18"/>
              </w:rPr>
            </w:pPr>
          </w:p>
        </w:tc>
        <w:tc>
          <w:tcPr>
            <w:tcW w:w="3420" w:type="dxa"/>
            <w:shd w:val="clear" w:color="auto" w:fill="auto"/>
            <w:tcMar>
              <w:top w:w="0" w:type="dxa"/>
              <w:left w:w="108" w:type="dxa"/>
              <w:bottom w:w="0" w:type="dxa"/>
              <w:right w:w="108" w:type="dxa"/>
            </w:tcMar>
          </w:tcPr>
          <w:p w14:paraId="67681473" w14:textId="77777777" w:rsidR="00B438E2" w:rsidRPr="008D2FE2" w:rsidRDefault="00B438E2">
            <w:pPr>
              <w:widowControl w:val="0"/>
              <w:ind w:left="345" w:hanging="5760"/>
              <w:rPr>
                <w:rFonts w:ascii="Times New Roman" w:eastAsia="Times New Roman" w:hAnsi="Times New Roman" w:cs="Times New Roman"/>
                <w:color w:val="000000"/>
                <w:sz w:val="18"/>
                <w:szCs w:val="18"/>
              </w:rPr>
            </w:pPr>
          </w:p>
        </w:tc>
        <w:tc>
          <w:tcPr>
            <w:tcW w:w="4140" w:type="dxa"/>
            <w:shd w:val="clear" w:color="auto" w:fill="auto"/>
            <w:tcMar>
              <w:top w:w="0" w:type="dxa"/>
              <w:left w:w="108" w:type="dxa"/>
              <w:bottom w:w="0" w:type="dxa"/>
              <w:right w:w="108" w:type="dxa"/>
            </w:tcMar>
          </w:tcPr>
          <w:p w14:paraId="1EE57857" w14:textId="77777777" w:rsidR="00B438E2" w:rsidRPr="008D2FE2" w:rsidRDefault="00B438E2">
            <w:pPr>
              <w:widowControl w:val="0"/>
              <w:ind w:left="345" w:hanging="360"/>
              <w:rPr>
                <w:rFonts w:ascii="Times New Roman" w:eastAsia="Times New Roman" w:hAnsi="Times New Roman" w:cs="Times New Roman"/>
                <w:color w:val="000000"/>
                <w:sz w:val="18"/>
                <w:szCs w:val="18"/>
              </w:rPr>
            </w:pPr>
          </w:p>
        </w:tc>
      </w:tr>
      <w:tr w:rsidR="00B438E2" w:rsidRPr="008D2FE2" w14:paraId="041BDC40" w14:textId="77777777" w:rsidTr="0024144E">
        <w:tc>
          <w:tcPr>
            <w:tcW w:w="580" w:type="dxa"/>
            <w:shd w:val="clear" w:color="auto" w:fill="auto"/>
            <w:tcMar>
              <w:top w:w="0" w:type="dxa"/>
              <w:left w:w="108" w:type="dxa"/>
              <w:bottom w:w="0" w:type="dxa"/>
              <w:right w:w="108" w:type="dxa"/>
            </w:tcMar>
          </w:tcPr>
          <w:p w14:paraId="7AB92719"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5.</w:t>
            </w:r>
          </w:p>
        </w:tc>
        <w:tc>
          <w:tcPr>
            <w:tcW w:w="3110" w:type="dxa"/>
            <w:shd w:val="clear" w:color="auto" w:fill="auto"/>
            <w:tcMar>
              <w:top w:w="0" w:type="dxa"/>
              <w:left w:w="108" w:type="dxa"/>
              <w:bottom w:w="0" w:type="dxa"/>
              <w:right w:w="108" w:type="dxa"/>
            </w:tcMar>
          </w:tcPr>
          <w:p w14:paraId="2C1DDED2"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Maintain open communication between the home and the school.</w:t>
            </w:r>
          </w:p>
        </w:tc>
        <w:tc>
          <w:tcPr>
            <w:tcW w:w="2970" w:type="dxa"/>
            <w:shd w:val="clear" w:color="auto" w:fill="auto"/>
            <w:tcMar>
              <w:top w:w="0" w:type="dxa"/>
              <w:left w:w="108" w:type="dxa"/>
              <w:bottom w:w="0" w:type="dxa"/>
              <w:right w:w="108" w:type="dxa"/>
            </w:tcMar>
          </w:tcPr>
          <w:p w14:paraId="10F9F822"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Feel free to communicate with families about student progress in school.</w:t>
            </w:r>
          </w:p>
        </w:tc>
        <w:tc>
          <w:tcPr>
            <w:tcW w:w="3420" w:type="dxa"/>
            <w:shd w:val="clear" w:color="auto" w:fill="auto"/>
            <w:tcMar>
              <w:top w:w="0" w:type="dxa"/>
              <w:left w:w="108" w:type="dxa"/>
              <w:bottom w:w="0" w:type="dxa"/>
              <w:right w:w="108" w:type="dxa"/>
            </w:tcMar>
          </w:tcPr>
          <w:p w14:paraId="60B0DBA9" w14:textId="77777777" w:rsidR="00B438E2" w:rsidRPr="008D2FE2" w:rsidRDefault="008B1332">
            <w:pPr>
              <w:widowControl w:val="0"/>
              <w:numPr>
                <w:ilvl w:val="0"/>
                <w:numId w:val="33"/>
              </w:numPr>
              <w:ind w:left="345" w:hanging="360"/>
            </w:pPr>
            <w:r w:rsidRPr="008D2FE2">
              <w:rPr>
                <w:rFonts w:ascii="Times New Roman" w:eastAsia="Times New Roman" w:hAnsi="Times New Roman" w:cs="Times New Roman"/>
                <w:color w:val="000000"/>
                <w:sz w:val="18"/>
                <w:szCs w:val="18"/>
              </w:rPr>
              <w:t>Feel free to initiate regular communication with the school.</w:t>
            </w:r>
          </w:p>
        </w:tc>
        <w:tc>
          <w:tcPr>
            <w:tcW w:w="4140" w:type="dxa"/>
            <w:shd w:val="clear" w:color="auto" w:fill="auto"/>
            <w:tcMar>
              <w:top w:w="0" w:type="dxa"/>
              <w:left w:w="108" w:type="dxa"/>
              <w:bottom w:w="0" w:type="dxa"/>
              <w:right w:w="108" w:type="dxa"/>
            </w:tcMar>
          </w:tcPr>
          <w:p w14:paraId="7BE7BBC8" w14:textId="77777777" w:rsidR="00B438E2" w:rsidRPr="008D2FE2" w:rsidRDefault="008B1332">
            <w:pPr>
              <w:widowControl w:val="0"/>
              <w:numPr>
                <w:ilvl w:val="0"/>
                <w:numId w:val="23"/>
              </w:numPr>
              <w:ind w:left="345" w:hanging="360"/>
            </w:pPr>
            <w:r w:rsidRPr="008D2FE2">
              <w:rPr>
                <w:rFonts w:ascii="Times New Roman" w:eastAsia="Times New Roman" w:hAnsi="Times New Roman" w:cs="Times New Roman"/>
                <w:color w:val="000000"/>
                <w:sz w:val="18"/>
                <w:szCs w:val="18"/>
              </w:rPr>
              <w:t>Communicate honestly with parents what is happening at school and help to maintain open communication between the two.</w:t>
            </w:r>
          </w:p>
        </w:tc>
      </w:tr>
      <w:tr w:rsidR="00B438E2" w:rsidRPr="008D2FE2" w14:paraId="7EAB14C9" w14:textId="77777777" w:rsidTr="0024144E">
        <w:tc>
          <w:tcPr>
            <w:tcW w:w="580" w:type="dxa"/>
            <w:shd w:val="clear" w:color="auto" w:fill="auto"/>
            <w:tcMar>
              <w:top w:w="0" w:type="dxa"/>
              <w:left w:w="108" w:type="dxa"/>
              <w:bottom w:w="0" w:type="dxa"/>
              <w:right w:w="108" w:type="dxa"/>
            </w:tcMar>
          </w:tcPr>
          <w:p w14:paraId="3BDD28A4" w14:textId="77777777" w:rsidR="00B438E2" w:rsidRPr="008D2FE2" w:rsidRDefault="00B438E2">
            <w:pPr>
              <w:widowControl w:val="0"/>
              <w:rPr>
                <w:rFonts w:ascii="Times New Roman" w:eastAsia="Times New Roman" w:hAnsi="Times New Roman" w:cs="Times New Roman"/>
                <w:color w:val="000000"/>
                <w:sz w:val="18"/>
                <w:szCs w:val="18"/>
              </w:rPr>
            </w:pPr>
          </w:p>
        </w:tc>
        <w:tc>
          <w:tcPr>
            <w:tcW w:w="3110" w:type="dxa"/>
            <w:shd w:val="clear" w:color="auto" w:fill="auto"/>
            <w:tcMar>
              <w:top w:w="0" w:type="dxa"/>
              <w:left w:w="108" w:type="dxa"/>
              <w:bottom w:w="0" w:type="dxa"/>
              <w:right w:w="108" w:type="dxa"/>
            </w:tcMar>
          </w:tcPr>
          <w:p w14:paraId="2E6CE78F" w14:textId="77777777" w:rsidR="00B438E2" w:rsidRPr="008D2FE2" w:rsidRDefault="00B438E2">
            <w:pPr>
              <w:widowControl w:val="0"/>
              <w:rPr>
                <w:rFonts w:ascii="Times New Roman" w:eastAsia="Times New Roman" w:hAnsi="Times New Roman" w:cs="Times New Roman"/>
                <w:color w:val="000000"/>
                <w:sz w:val="18"/>
                <w:szCs w:val="18"/>
              </w:rPr>
            </w:pPr>
          </w:p>
        </w:tc>
        <w:tc>
          <w:tcPr>
            <w:tcW w:w="2970" w:type="dxa"/>
            <w:shd w:val="clear" w:color="auto" w:fill="auto"/>
            <w:tcMar>
              <w:top w:w="0" w:type="dxa"/>
              <w:left w:w="108" w:type="dxa"/>
              <w:bottom w:w="0" w:type="dxa"/>
              <w:right w:w="108" w:type="dxa"/>
            </w:tcMar>
          </w:tcPr>
          <w:p w14:paraId="22FC1378" w14:textId="77777777" w:rsidR="00B438E2" w:rsidRPr="008D2FE2" w:rsidRDefault="00B438E2">
            <w:pPr>
              <w:widowControl w:val="0"/>
              <w:rPr>
                <w:rFonts w:ascii="Times New Roman" w:eastAsia="Times New Roman" w:hAnsi="Times New Roman" w:cs="Times New Roman"/>
                <w:color w:val="000000"/>
                <w:sz w:val="18"/>
                <w:szCs w:val="18"/>
              </w:rPr>
            </w:pPr>
          </w:p>
        </w:tc>
        <w:tc>
          <w:tcPr>
            <w:tcW w:w="3420" w:type="dxa"/>
            <w:shd w:val="clear" w:color="auto" w:fill="auto"/>
            <w:tcMar>
              <w:top w:w="0" w:type="dxa"/>
              <w:left w:w="108" w:type="dxa"/>
              <w:bottom w:w="0" w:type="dxa"/>
              <w:right w:w="108" w:type="dxa"/>
            </w:tcMar>
          </w:tcPr>
          <w:p w14:paraId="3B83B71D" w14:textId="77777777" w:rsidR="00B438E2" w:rsidRPr="008D2FE2" w:rsidRDefault="00B438E2">
            <w:pPr>
              <w:widowControl w:val="0"/>
              <w:ind w:left="345" w:hanging="5760"/>
              <w:rPr>
                <w:rFonts w:ascii="Times New Roman" w:eastAsia="Times New Roman" w:hAnsi="Times New Roman" w:cs="Times New Roman"/>
                <w:color w:val="000000"/>
                <w:sz w:val="18"/>
                <w:szCs w:val="18"/>
              </w:rPr>
            </w:pPr>
          </w:p>
        </w:tc>
        <w:tc>
          <w:tcPr>
            <w:tcW w:w="4140" w:type="dxa"/>
            <w:shd w:val="clear" w:color="auto" w:fill="auto"/>
            <w:tcMar>
              <w:top w:w="0" w:type="dxa"/>
              <w:left w:w="108" w:type="dxa"/>
              <w:bottom w:w="0" w:type="dxa"/>
              <w:right w:w="108" w:type="dxa"/>
            </w:tcMar>
          </w:tcPr>
          <w:p w14:paraId="4714A92E" w14:textId="77777777" w:rsidR="00B438E2" w:rsidRPr="008D2FE2" w:rsidRDefault="00B438E2">
            <w:pPr>
              <w:widowControl w:val="0"/>
              <w:ind w:left="345" w:hanging="360"/>
              <w:rPr>
                <w:rFonts w:ascii="Times New Roman" w:eastAsia="Times New Roman" w:hAnsi="Times New Roman" w:cs="Times New Roman"/>
                <w:color w:val="000000"/>
                <w:sz w:val="18"/>
                <w:szCs w:val="18"/>
              </w:rPr>
            </w:pPr>
          </w:p>
        </w:tc>
      </w:tr>
      <w:tr w:rsidR="00B438E2" w:rsidRPr="008D2FE2" w14:paraId="3B5609F5" w14:textId="77777777" w:rsidTr="0024144E">
        <w:tc>
          <w:tcPr>
            <w:tcW w:w="580" w:type="dxa"/>
            <w:shd w:val="clear" w:color="auto" w:fill="auto"/>
            <w:tcMar>
              <w:top w:w="0" w:type="dxa"/>
              <w:left w:w="108" w:type="dxa"/>
              <w:bottom w:w="0" w:type="dxa"/>
              <w:right w:w="108" w:type="dxa"/>
            </w:tcMar>
          </w:tcPr>
          <w:p w14:paraId="04496360"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6.</w:t>
            </w:r>
          </w:p>
        </w:tc>
        <w:tc>
          <w:tcPr>
            <w:tcW w:w="3110" w:type="dxa"/>
            <w:shd w:val="clear" w:color="auto" w:fill="auto"/>
            <w:tcMar>
              <w:top w:w="0" w:type="dxa"/>
              <w:left w:w="108" w:type="dxa"/>
              <w:bottom w:w="0" w:type="dxa"/>
              <w:right w:w="108" w:type="dxa"/>
            </w:tcMar>
          </w:tcPr>
          <w:p w14:paraId="0E761333"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Show respect for the school, students, staff and families.</w:t>
            </w:r>
          </w:p>
        </w:tc>
        <w:tc>
          <w:tcPr>
            <w:tcW w:w="2970" w:type="dxa"/>
            <w:shd w:val="clear" w:color="auto" w:fill="auto"/>
            <w:tcMar>
              <w:top w:w="0" w:type="dxa"/>
              <w:left w:w="108" w:type="dxa"/>
              <w:bottom w:w="0" w:type="dxa"/>
              <w:right w:w="108" w:type="dxa"/>
            </w:tcMar>
          </w:tcPr>
          <w:p w14:paraId="62CB3D47" w14:textId="77777777" w:rsidR="00B438E2" w:rsidRPr="008D2FE2" w:rsidRDefault="008B1332">
            <w:pPr>
              <w:widowControl w:val="0"/>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Show respect for the school, students, staff and families.</w:t>
            </w:r>
          </w:p>
        </w:tc>
        <w:tc>
          <w:tcPr>
            <w:tcW w:w="3420" w:type="dxa"/>
            <w:shd w:val="clear" w:color="auto" w:fill="auto"/>
            <w:tcMar>
              <w:top w:w="0" w:type="dxa"/>
              <w:left w:w="108" w:type="dxa"/>
              <w:bottom w:w="0" w:type="dxa"/>
              <w:right w:w="108" w:type="dxa"/>
            </w:tcMar>
          </w:tcPr>
          <w:p w14:paraId="29FABE03" w14:textId="77777777" w:rsidR="00B438E2" w:rsidRPr="008D2FE2" w:rsidRDefault="008B1332">
            <w:pPr>
              <w:widowControl w:val="0"/>
              <w:numPr>
                <w:ilvl w:val="0"/>
                <w:numId w:val="33"/>
              </w:numPr>
              <w:ind w:left="345" w:hanging="360"/>
            </w:pPr>
            <w:r w:rsidRPr="008D2FE2">
              <w:rPr>
                <w:rFonts w:ascii="Times New Roman" w:eastAsia="Times New Roman" w:hAnsi="Times New Roman" w:cs="Times New Roman"/>
                <w:color w:val="000000"/>
                <w:sz w:val="18"/>
                <w:szCs w:val="18"/>
              </w:rPr>
              <w:t>Show respect for the school, students, staff and families.</w:t>
            </w:r>
          </w:p>
        </w:tc>
        <w:tc>
          <w:tcPr>
            <w:tcW w:w="4140" w:type="dxa"/>
            <w:shd w:val="clear" w:color="auto" w:fill="auto"/>
            <w:tcMar>
              <w:top w:w="0" w:type="dxa"/>
              <w:left w:w="108" w:type="dxa"/>
              <w:bottom w:w="0" w:type="dxa"/>
              <w:right w:w="108" w:type="dxa"/>
            </w:tcMar>
          </w:tcPr>
          <w:p w14:paraId="13583E2D" w14:textId="77777777" w:rsidR="00B438E2" w:rsidRPr="008D2FE2" w:rsidRDefault="008B1332">
            <w:pPr>
              <w:widowControl w:val="0"/>
              <w:numPr>
                <w:ilvl w:val="0"/>
                <w:numId w:val="23"/>
              </w:numPr>
              <w:ind w:left="345" w:hanging="360"/>
            </w:pPr>
            <w:r w:rsidRPr="008D2FE2">
              <w:rPr>
                <w:rFonts w:ascii="Times New Roman" w:eastAsia="Times New Roman" w:hAnsi="Times New Roman" w:cs="Times New Roman"/>
                <w:color w:val="000000"/>
                <w:sz w:val="18"/>
                <w:szCs w:val="18"/>
              </w:rPr>
              <w:t>Show respect for the school, students, staff and families.</w:t>
            </w:r>
          </w:p>
        </w:tc>
      </w:tr>
    </w:tbl>
    <w:p w14:paraId="6EC8CC06" w14:textId="77777777" w:rsidR="0024144E" w:rsidRPr="008D2FE2" w:rsidRDefault="0024144E">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sectPr w:rsidR="0024144E" w:rsidRPr="008D2FE2" w:rsidSect="009E2F51">
          <w:pgSz w:w="15840" w:h="12240" w:orient="landscape"/>
          <w:pgMar w:top="810" w:right="1440" w:bottom="450" w:left="1440" w:header="0" w:footer="135" w:gutter="0"/>
          <w:cols w:space="720"/>
          <w:docGrid w:linePitch="299"/>
        </w:sectPr>
      </w:pPr>
    </w:p>
    <w:p w14:paraId="28480216"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p>
    <w:p w14:paraId="6D84BBDD" w14:textId="77777777" w:rsidR="00B438E2" w:rsidRPr="008D2FE2" w:rsidRDefault="00B438E2">
      <w:pPr>
        <w:pBdr>
          <w:top w:val="nil"/>
          <w:left w:val="nil"/>
          <w:bottom w:val="nil"/>
          <w:right w:val="nil"/>
          <w:between w:val="nil"/>
        </w:pBdr>
        <w:ind w:left="-720"/>
        <w:rPr>
          <w:rFonts w:ascii="Times New Roman" w:eastAsia="Times New Roman" w:hAnsi="Times New Roman" w:cs="Times New Roman"/>
          <w:color w:val="000000"/>
          <w:sz w:val="18"/>
          <w:szCs w:val="18"/>
        </w:rPr>
      </w:pPr>
    </w:p>
    <w:p w14:paraId="1827FE21"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noProof/>
        </w:rPr>
        <w:drawing>
          <wp:anchor distT="0" distB="0" distL="114300" distR="114300" simplePos="0" relativeHeight="251658240" behindDoc="0" locked="0" layoutInCell="1" hidden="0" allowOverlap="1" wp14:anchorId="2E03C0A5" wp14:editId="61024278">
            <wp:simplePos x="0" y="0"/>
            <wp:positionH relativeFrom="column">
              <wp:posOffset>2233930</wp:posOffset>
            </wp:positionH>
            <wp:positionV relativeFrom="paragraph">
              <wp:posOffset>1170940</wp:posOffset>
            </wp:positionV>
            <wp:extent cx="3195320" cy="315849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3195320" cy="3158490"/>
                    </a:xfrm>
                    <a:prstGeom prst="rect">
                      <a:avLst/>
                    </a:prstGeom>
                    <a:ln/>
                  </pic:spPr>
                </pic:pic>
              </a:graphicData>
            </a:graphic>
          </wp:anchor>
        </w:drawing>
      </w:r>
    </w:p>
    <w:p w14:paraId="514D00BE"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p>
    <w:p w14:paraId="1222612D"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br w:type="page"/>
      </w:r>
    </w:p>
    <w:p w14:paraId="4BF6C141" w14:textId="77777777" w:rsidR="0030498A" w:rsidRPr="008D2FE2" w:rsidRDefault="0030498A">
      <w:pPr>
        <w:widowControl w:val="0"/>
        <w:pBdr>
          <w:top w:val="nil"/>
          <w:left w:val="nil"/>
          <w:bottom w:val="nil"/>
          <w:right w:val="nil"/>
          <w:between w:val="nil"/>
        </w:pBd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Book Antiqua" w:eastAsia="Book Antiqua" w:hAnsi="Book Antiqua" w:cs="Book Antiqua"/>
          <w:b/>
          <w:sz w:val="24"/>
          <w:szCs w:val="24"/>
          <w:u w:val="single"/>
        </w:rPr>
        <w:sectPr w:rsidR="0030498A" w:rsidRPr="008D2FE2" w:rsidSect="009E2F51">
          <w:pgSz w:w="15840" w:h="12240" w:orient="landscape"/>
          <w:pgMar w:top="810" w:right="1440" w:bottom="450" w:left="1440" w:header="0" w:footer="135" w:gutter="0"/>
          <w:cols w:space="720"/>
          <w:docGrid w:linePitch="299"/>
        </w:sectPr>
      </w:pPr>
      <w:bookmarkStart w:id="41" w:name="_2u6wntf" w:colFirst="0" w:colLast="0"/>
      <w:bookmarkEnd w:id="41"/>
    </w:p>
    <w:p w14:paraId="5460C682" w14:textId="77777777" w:rsidR="00B438E2" w:rsidRPr="008D2FE2" w:rsidRDefault="008B1332">
      <w:pPr>
        <w:widowControl w:val="0"/>
        <w:pBdr>
          <w:top w:val="nil"/>
          <w:left w:val="nil"/>
          <w:bottom w:val="nil"/>
          <w:right w:val="nil"/>
          <w:between w:val="nil"/>
        </w:pBd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Book Antiqua" w:eastAsia="Book Antiqua" w:hAnsi="Book Antiqua" w:cs="Book Antiqua"/>
          <w:b/>
          <w:i/>
          <w:sz w:val="24"/>
          <w:szCs w:val="24"/>
          <w:u w:val="single"/>
        </w:rPr>
      </w:pPr>
      <w:r w:rsidRPr="008D2FE2">
        <w:rPr>
          <w:rFonts w:ascii="Book Antiqua" w:eastAsia="Book Antiqua" w:hAnsi="Book Antiqua" w:cs="Book Antiqua"/>
          <w:b/>
          <w:sz w:val="24"/>
          <w:szCs w:val="24"/>
          <w:u w:val="single"/>
        </w:rPr>
        <w:t xml:space="preserve">ATTENDANCE </w:t>
      </w:r>
      <w:r w:rsidRPr="008D2FE2">
        <w:rPr>
          <w:rFonts w:ascii="Book Antiqua" w:eastAsia="Book Antiqua" w:hAnsi="Book Antiqua" w:cs="Book Antiqua"/>
          <w:b/>
          <w:i/>
          <w:sz w:val="24"/>
          <w:szCs w:val="24"/>
          <w:u w:val="single"/>
        </w:rPr>
        <w:t xml:space="preserve">(See Also </w:t>
      </w:r>
      <w:r w:rsidR="00D10446" w:rsidRPr="008D2FE2">
        <w:rPr>
          <w:rFonts w:ascii="Book Antiqua" w:eastAsia="Book Antiqua" w:hAnsi="Book Antiqua" w:cs="Book Antiqua"/>
          <w:b/>
          <w:i/>
          <w:sz w:val="24"/>
          <w:szCs w:val="24"/>
          <w:u w:val="single"/>
        </w:rPr>
        <w:t>AR 5117</w:t>
      </w:r>
      <w:r w:rsidRPr="008D2FE2">
        <w:rPr>
          <w:rFonts w:ascii="Book Antiqua" w:eastAsia="Book Antiqua" w:hAnsi="Book Antiqua" w:cs="Book Antiqua"/>
          <w:b/>
          <w:i/>
          <w:sz w:val="24"/>
          <w:szCs w:val="24"/>
          <w:u w:val="single"/>
        </w:rPr>
        <w:t>)</w:t>
      </w:r>
    </w:p>
    <w:p w14:paraId="3C54119C" w14:textId="4BEC95EA" w:rsidR="004B7E04" w:rsidRPr="008D2FE2" w:rsidRDefault="008B1332" w:rsidP="004B7E04">
      <w:pPr>
        <w:pStyle w:val="Heading3"/>
        <w:jc w:val="center"/>
        <w:rPr>
          <w:rFonts w:ascii="Book Antiqua" w:eastAsia="Book Antiqua" w:hAnsi="Book Antiqua" w:cs="Book Antiqua"/>
        </w:rPr>
      </w:pPr>
      <w:bookmarkStart w:id="42" w:name="_Toc144108991"/>
      <w:r w:rsidRPr="008D2FE2">
        <w:rPr>
          <w:rFonts w:ascii="Book Antiqua" w:eastAsia="Book Antiqua" w:hAnsi="Book Antiqua" w:cs="Book Antiqua"/>
          <w:sz w:val="22"/>
          <w:szCs w:val="22"/>
        </w:rPr>
        <w:t>Statement of Expectations-</w:t>
      </w:r>
      <w:bookmarkEnd w:id="42"/>
    </w:p>
    <w:p w14:paraId="2077F4D3" w14:textId="77777777" w:rsidR="00A15BA2" w:rsidRPr="008D2FE2" w:rsidRDefault="00A15BA2" w:rsidP="004B7E04">
      <w:pPr>
        <w:rPr>
          <w:szCs w:val="20"/>
        </w:rPr>
      </w:pPr>
    </w:p>
    <w:p w14:paraId="003462F2" w14:textId="3A3BBABF" w:rsidR="004B7E04" w:rsidRPr="008D2FE2" w:rsidRDefault="004B7E04" w:rsidP="004B7E04">
      <w:pPr>
        <w:rPr>
          <w:rFonts w:ascii="Book Antiqua" w:hAnsi="Book Antiqua"/>
          <w:szCs w:val="20"/>
        </w:rPr>
      </w:pPr>
      <w:r w:rsidRPr="008D2FE2">
        <w:rPr>
          <w:rFonts w:ascii="Book Antiqua" w:hAnsi="Book Antiqua"/>
          <w:szCs w:val="20"/>
        </w:rPr>
        <w:t>The governing Board of the school believes that regular attendance plays a key role in student achievement.  The Board recognizes its responsibility under the law to ensure that students attend school regularly.  Parents/Guardians of children aged 6 to 18 are obligated to send their children to school unless otherwise provided by law.  The Board shall abide by all state attendance laws and may use appropriate legal means to correct the problems of excessive absence or truancy.</w:t>
      </w:r>
    </w:p>
    <w:p w14:paraId="74C48626" w14:textId="77777777" w:rsidR="004B7E04" w:rsidRPr="008D2FE2" w:rsidRDefault="004B7E04" w:rsidP="004B7E04">
      <w:pPr>
        <w:rPr>
          <w:rFonts w:ascii="Book Antiqua" w:hAnsi="Book Antiqua"/>
          <w:szCs w:val="20"/>
        </w:rPr>
      </w:pPr>
    </w:p>
    <w:p w14:paraId="325B4E67" w14:textId="77777777" w:rsidR="004B7E04" w:rsidRPr="008D2FE2" w:rsidRDefault="004B7E04" w:rsidP="004B7E04">
      <w:pPr>
        <w:rPr>
          <w:rFonts w:ascii="Book Antiqua" w:hAnsi="Book Antiqua"/>
          <w:szCs w:val="20"/>
        </w:rPr>
      </w:pPr>
      <w:r w:rsidRPr="008D2FE2">
        <w:rPr>
          <w:rFonts w:ascii="Book Antiqua" w:hAnsi="Book Antiqua"/>
          <w:szCs w:val="20"/>
        </w:rPr>
        <w:t>Students will be expected to attend class regularly and to be on time in order to receive maximum benefits from the instructional program, to develop habits of punctuality, self-discipline and responsibility, and to assist in keeping disruption of the educational environment to a minimum.  While it is possible for an absent student to make up much of the school work missed, it is impossible to completely compensate for absence from the classroom experience.  Consistent attendance in classes in the Dunsmuir Joint Union High School District is crucial to each student’s personal and academic growth.</w:t>
      </w:r>
    </w:p>
    <w:p w14:paraId="73DB8B2C" w14:textId="77777777" w:rsidR="004B7E04" w:rsidRPr="008D2FE2" w:rsidRDefault="004B7E04" w:rsidP="004B7E04">
      <w:pPr>
        <w:rPr>
          <w:rFonts w:ascii="Book Antiqua" w:hAnsi="Book Antiqua"/>
          <w:szCs w:val="20"/>
        </w:rPr>
      </w:pPr>
    </w:p>
    <w:p w14:paraId="48771B4F" w14:textId="77777777" w:rsidR="004B7E04" w:rsidRPr="008D2FE2" w:rsidRDefault="004B7E04" w:rsidP="004B7E04">
      <w:pPr>
        <w:rPr>
          <w:rFonts w:ascii="Book Antiqua" w:hAnsi="Book Antiqua"/>
          <w:szCs w:val="20"/>
        </w:rPr>
      </w:pPr>
      <w:r w:rsidRPr="008D2FE2">
        <w:rPr>
          <w:rFonts w:ascii="Book Antiqua" w:hAnsi="Book Antiqua"/>
          <w:szCs w:val="20"/>
        </w:rPr>
        <w:t>Students who are ill should remain at home.  It is understood that there will be occasional family emergencies that may require a student to be out of school.  However, parents and students are encouraged to meet all school commitments and to schedule all non-school commitments and appointments outside the regular school day.  District procedure provides that given parent authorization, school personnel may, depending on the circumstances, declare other absences excused or unexcused.</w:t>
      </w:r>
    </w:p>
    <w:p w14:paraId="1C5F7726" w14:textId="77777777" w:rsidR="004B7E04" w:rsidRPr="008D2FE2" w:rsidRDefault="004B7E04" w:rsidP="004B7E04">
      <w:pPr>
        <w:rPr>
          <w:rFonts w:ascii="Book Antiqua" w:hAnsi="Book Antiqua"/>
          <w:szCs w:val="20"/>
        </w:rPr>
      </w:pPr>
    </w:p>
    <w:p w14:paraId="39203E79" w14:textId="77777777" w:rsidR="004B7E04" w:rsidRPr="008D2FE2" w:rsidRDefault="004B7E04" w:rsidP="004B7E04">
      <w:pPr>
        <w:rPr>
          <w:szCs w:val="20"/>
        </w:rPr>
      </w:pPr>
    </w:p>
    <w:p w14:paraId="4EE676A7" w14:textId="2296874C" w:rsidR="00B438E2" w:rsidRPr="008D2FE2" w:rsidRDefault="008B1332" w:rsidP="004B7E04">
      <w:pPr>
        <w:widowControl w:val="0"/>
        <w:pBdr>
          <w:top w:val="nil"/>
          <w:left w:val="nil"/>
          <w:bottom w:val="nil"/>
          <w:right w:val="nil"/>
          <w:between w:val="nil"/>
        </w:pBdr>
        <w:spacing w:line="240" w:lineRule="auto"/>
        <w:jc w:val="center"/>
        <w:rPr>
          <w:rFonts w:ascii="Book Antiqua" w:eastAsia="Book Antiqua" w:hAnsi="Book Antiqua" w:cs="Book Antiqua"/>
        </w:rPr>
      </w:pPr>
      <w:r w:rsidRPr="008D2FE2">
        <w:rPr>
          <w:rFonts w:ascii="Book Antiqua" w:eastAsia="Book Antiqua" w:hAnsi="Book Antiqua" w:cs="Book Antiqua"/>
        </w:rPr>
        <w:t xml:space="preserve">Attendance </w:t>
      </w:r>
    </w:p>
    <w:p w14:paraId="611C0CE1" w14:textId="77777777" w:rsidR="00A15BA2" w:rsidRPr="008D2FE2" w:rsidRDefault="00A15BA2" w:rsidP="00A15BA2">
      <w:pPr>
        <w:pStyle w:val="Heading6"/>
        <w:keepNext/>
        <w:widowControl/>
        <w:numPr>
          <w:ilvl w:val="0"/>
          <w:numId w:val="46"/>
        </w:numPr>
        <w:pBdr>
          <w:top w:val="none" w:sz="0" w:space="0" w:color="auto"/>
          <w:left w:val="none" w:sz="0" w:space="0" w:color="auto"/>
          <w:bottom w:val="none" w:sz="0" w:space="0" w:color="auto"/>
          <w:right w:val="none" w:sz="0" w:space="0" w:color="auto"/>
          <w:between w:val="none" w:sz="0" w:space="0" w:color="auto"/>
        </w:pBdr>
        <w:spacing w:before="0" w:after="0"/>
        <w:rPr>
          <w:rFonts w:ascii="Book Antiqua" w:hAnsi="Book Antiqua"/>
        </w:rPr>
      </w:pPr>
      <w:r w:rsidRPr="008D2FE2">
        <w:rPr>
          <w:rFonts w:ascii="Book Antiqua" w:hAnsi="Book Antiqua"/>
        </w:rPr>
        <w:t>ATTENDANCE NOTIFICATION</w:t>
      </w:r>
    </w:p>
    <w:p w14:paraId="0C2707BB" w14:textId="77777777" w:rsidR="00A15BA2" w:rsidRPr="008D2FE2" w:rsidRDefault="00A15BA2" w:rsidP="00A15BA2">
      <w:pPr>
        <w:rPr>
          <w:rFonts w:ascii="Book Antiqua" w:hAnsi="Book Antiqua"/>
        </w:rPr>
      </w:pPr>
    </w:p>
    <w:p w14:paraId="50604B4D" w14:textId="77777777" w:rsidR="00A15BA2" w:rsidRPr="008D2FE2" w:rsidRDefault="00A15BA2" w:rsidP="00A15BA2">
      <w:pPr>
        <w:pStyle w:val="Heading5"/>
        <w:keepNext/>
        <w:widowControl/>
        <w:numPr>
          <w:ilvl w:val="1"/>
          <w:numId w:val="46"/>
        </w:numPr>
        <w:pBdr>
          <w:top w:val="none" w:sz="0" w:space="0" w:color="auto"/>
          <w:left w:val="none" w:sz="0" w:space="0" w:color="auto"/>
          <w:bottom w:val="none" w:sz="0" w:space="0" w:color="auto"/>
          <w:right w:val="none" w:sz="0" w:space="0" w:color="auto"/>
          <w:between w:val="none" w:sz="0" w:space="0" w:color="auto"/>
        </w:pBdr>
        <w:tabs>
          <w:tab w:val="clear" w:pos="1260"/>
          <w:tab w:val="num" w:pos="1440"/>
        </w:tabs>
        <w:spacing w:before="0" w:after="0"/>
        <w:ind w:left="1440"/>
        <w:rPr>
          <w:rFonts w:ascii="Book Antiqua" w:hAnsi="Book Antiqua"/>
          <w:sz w:val="22"/>
          <w:szCs w:val="22"/>
        </w:rPr>
      </w:pPr>
      <w:r w:rsidRPr="008D2FE2">
        <w:rPr>
          <w:rFonts w:ascii="Book Antiqua" w:hAnsi="Book Antiqua"/>
          <w:sz w:val="22"/>
          <w:szCs w:val="22"/>
        </w:rPr>
        <w:t>Student and Parent Responsibilities for Attendance</w:t>
      </w:r>
    </w:p>
    <w:p w14:paraId="1935B5EC" w14:textId="77777777" w:rsidR="00A15BA2" w:rsidRPr="008D2FE2" w:rsidRDefault="00A15BA2" w:rsidP="00A15BA2">
      <w:pPr>
        <w:ind w:left="1080"/>
        <w:rPr>
          <w:rFonts w:ascii="Book Antiqua" w:hAnsi="Book Antiqua"/>
        </w:rPr>
      </w:pPr>
    </w:p>
    <w:p w14:paraId="3C90D642"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When a student is absent, the parent should notify the school within 24 hours by phone or in writing verifying the cause of the absence.</w:t>
      </w:r>
    </w:p>
    <w:p w14:paraId="1B786C4F"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Calls should be made to the Attendance Office as early as possible.  If a call or written note is not received within 48 hours, the absence becomes a permanent truancy.  The truancy may be cleared by a note or phone call to the Attendance Office by a parent or guardian.  Failure to clear the absence may result in disciplinary action.</w:t>
      </w:r>
    </w:p>
    <w:p w14:paraId="75DFCD5D" w14:textId="77777777" w:rsidR="00A15BA2" w:rsidRPr="008D2FE2" w:rsidRDefault="00A15BA2" w:rsidP="00A15BA2">
      <w:pPr>
        <w:rPr>
          <w:rFonts w:ascii="Book Antiqua" w:hAnsi="Book Antiqua"/>
        </w:rPr>
      </w:pPr>
    </w:p>
    <w:p w14:paraId="25D6719B"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b/>
          <w:bCs/>
        </w:rPr>
        <w:t>Notes must contain the following information</w:t>
      </w:r>
      <w:r w:rsidRPr="008D2FE2">
        <w:rPr>
          <w:rFonts w:ascii="Book Antiqua" w:hAnsi="Book Antiqua"/>
        </w:rPr>
        <w:t>:</w:t>
      </w:r>
    </w:p>
    <w:p w14:paraId="2ED114DC"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Name of student, first and last name.</w:t>
      </w:r>
    </w:p>
    <w:p w14:paraId="261A15B0"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Date(s) of absence and the reason for the absence, parent signature and date of signature.</w:t>
      </w:r>
    </w:p>
    <w:p w14:paraId="51BECBA4"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If more information is needed to determine absence clarification, the Attendance Office will make an attempt to contact parents by phone.</w:t>
      </w:r>
    </w:p>
    <w:p w14:paraId="1F973017"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When there is a part-day absence, the parent must list the periods missed, i.e., 1, 2, 3 and 4 periods, between 7:45 am and 12:30 pm.</w:t>
      </w:r>
    </w:p>
    <w:p w14:paraId="061CB036" w14:textId="77777777" w:rsidR="00A15BA2" w:rsidRPr="008D2FE2" w:rsidRDefault="00A15BA2" w:rsidP="00A15BA2">
      <w:pPr>
        <w:numPr>
          <w:ilvl w:val="2"/>
          <w:numId w:val="46"/>
        </w:numPr>
        <w:spacing w:line="240" w:lineRule="auto"/>
        <w:rPr>
          <w:rFonts w:ascii="Book Antiqua" w:hAnsi="Book Antiqua"/>
          <w:b/>
          <w:bCs/>
        </w:rPr>
      </w:pPr>
      <w:r w:rsidRPr="008D2FE2">
        <w:rPr>
          <w:rFonts w:ascii="Book Antiqua" w:hAnsi="Book Antiqua"/>
          <w:b/>
          <w:bCs/>
        </w:rPr>
        <w:t>Semester Absence Limit</w:t>
      </w:r>
    </w:p>
    <w:p w14:paraId="15A0B088" w14:textId="77777777" w:rsidR="00A15BA2" w:rsidRPr="008D2FE2" w:rsidRDefault="00A15BA2" w:rsidP="00A15BA2">
      <w:pPr>
        <w:ind w:left="2700"/>
        <w:rPr>
          <w:rFonts w:ascii="Book Antiqua" w:hAnsi="Book Antiqua"/>
        </w:rPr>
      </w:pPr>
      <w:r w:rsidRPr="008D2FE2">
        <w:rPr>
          <w:rFonts w:ascii="Book Antiqua" w:hAnsi="Book Antiqua"/>
        </w:rPr>
        <w:t>A student is allowed a maximum of 15 excused absences (not school related or doctor verified) per Term.  Absences beyond the 15 will be unexcused.</w:t>
      </w:r>
    </w:p>
    <w:p w14:paraId="50A10BA0"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 xml:space="preserve">When school personnel determine that a student has been truant for one or more periods, one or more of </w:t>
      </w:r>
    </w:p>
    <w:p w14:paraId="4D47D822" w14:textId="77777777" w:rsidR="00A15BA2" w:rsidRPr="008D2FE2" w:rsidRDefault="00A15BA2" w:rsidP="00A15BA2">
      <w:pPr>
        <w:ind w:left="2700"/>
        <w:rPr>
          <w:rFonts w:ascii="Book Antiqua" w:hAnsi="Book Antiqua"/>
        </w:rPr>
      </w:pPr>
      <w:r w:rsidRPr="008D2FE2">
        <w:rPr>
          <w:rFonts w:ascii="Book Antiqua" w:hAnsi="Book Antiqua"/>
        </w:rPr>
        <w:t>the following consequences may apply:</w:t>
      </w:r>
    </w:p>
    <w:p w14:paraId="583B767A"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Referral to the Attendance Office</w:t>
      </w:r>
    </w:p>
    <w:p w14:paraId="7C3D1643"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In-House Retention</w:t>
      </w:r>
    </w:p>
    <w:p w14:paraId="4E8BF06A"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Schedule change</w:t>
      </w:r>
    </w:p>
    <w:p w14:paraId="6992F7E2"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Work detail-Community Service Work</w:t>
      </w:r>
    </w:p>
    <w:p w14:paraId="463C9016"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Detention before or after school</w:t>
      </w:r>
    </w:p>
    <w:p w14:paraId="1C7086EB"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Parent conference</w:t>
      </w:r>
    </w:p>
    <w:p w14:paraId="23F4A091"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Student Study Team meeting</w:t>
      </w:r>
    </w:p>
    <w:p w14:paraId="7AC0A12E"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Work permit revoked or denied</w:t>
      </w:r>
    </w:p>
    <w:p w14:paraId="4AF45EFE"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Suspension from school activities</w:t>
      </w:r>
    </w:p>
    <w:p w14:paraId="1BED04BA"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Dropped from a class with an “F” grade.</w:t>
      </w:r>
    </w:p>
    <w:p w14:paraId="6EDB0DDD"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Suspension from school</w:t>
      </w:r>
    </w:p>
    <w:p w14:paraId="64AFBD43"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Transfer to an Alternative Ed. site</w:t>
      </w:r>
    </w:p>
    <w:p w14:paraId="44FC956C"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 xml:space="preserve">Any student absent from school without a valid excuse on three different school days or tardy more than </w:t>
      </w:r>
    </w:p>
    <w:p w14:paraId="28FD2129" w14:textId="77777777" w:rsidR="00A15BA2" w:rsidRPr="008D2FE2" w:rsidRDefault="00A15BA2" w:rsidP="00A15BA2">
      <w:pPr>
        <w:ind w:left="2700"/>
        <w:rPr>
          <w:rFonts w:ascii="Book Antiqua" w:hAnsi="Book Antiqua"/>
        </w:rPr>
      </w:pPr>
      <w:r w:rsidRPr="008D2FE2">
        <w:rPr>
          <w:rFonts w:ascii="Book Antiqua" w:hAnsi="Book Antiqua"/>
        </w:rPr>
        <w:t>ten minutes on each of three days during the school year will be declared a truant by school personnel (excludes suspension).  At that time, the parent/guardian of the truant will be notified and advised of the parent’s obligation to compel the student to meet his/her school responsibilities.  The parent/guardian will also be advised of parental rights to attend a conference with a school representative to discuss solutions to the truancy problem and to be made aware of alternative education programs available in the District.  Efforts will be made to improve school/home communications and identify commitments that will resolve the truancy problem.  Education Code 48260 and 482605</w:t>
      </w:r>
    </w:p>
    <w:p w14:paraId="11EDDBF8" w14:textId="77777777" w:rsidR="00A15BA2" w:rsidRPr="008D2FE2" w:rsidRDefault="00A15BA2" w:rsidP="00A15BA2">
      <w:pPr>
        <w:ind w:left="2700" w:hanging="600"/>
        <w:rPr>
          <w:rFonts w:ascii="Book Antiqua" w:hAnsi="Book Antiqua"/>
        </w:rPr>
      </w:pPr>
      <w:r w:rsidRPr="008D2FE2">
        <w:rPr>
          <w:rFonts w:ascii="Book Antiqua" w:hAnsi="Book Antiqua"/>
        </w:rPr>
        <w:t>7.</w:t>
      </w:r>
      <w:r w:rsidRPr="008D2FE2">
        <w:rPr>
          <w:rFonts w:ascii="Book Antiqua" w:hAnsi="Book Antiqua"/>
        </w:rPr>
        <w:tab/>
      </w:r>
      <w:r w:rsidRPr="008D2FE2">
        <w:rPr>
          <w:rFonts w:ascii="Book Antiqua" w:hAnsi="Book Antiqua"/>
        </w:rPr>
        <w:tab/>
        <w:t xml:space="preserve">Any pupil who has been reported as a truant and who is again absent for one or more days without a          valid excuse shall again be reported as truant.  The parent/guardian shall again be notified of the truancy and requested to attend a parent conference with the school attendance officer.  Any pupil that is reported as a truant three or more times in a school year is considered a habitual truant (Education Code 48262)  </w:t>
      </w:r>
    </w:p>
    <w:p w14:paraId="6D1C63CD" w14:textId="77777777" w:rsidR="00A15BA2" w:rsidRPr="008D2FE2" w:rsidRDefault="00A15BA2" w:rsidP="00A15BA2">
      <w:pPr>
        <w:ind w:left="2520" w:firstLine="180"/>
        <w:rPr>
          <w:rFonts w:ascii="Book Antiqua" w:hAnsi="Book Antiqua"/>
        </w:rPr>
      </w:pPr>
      <w:r w:rsidRPr="008D2FE2">
        <w:rPr>
          <w:rFonts w:ascii="Book Antiqua" w:hAnsi="Book Antiqua"/>
        </w:rPr>
        <w:t>with the possible placement in an alternative learning program.</w:t>
      </w:r>
    </w:p>
    <w:p w14:paraId="752D9DD7" w14:textId="77777777" w:rsidR="00A15BA2" w:rsidRPr="008D2FE2" w:rsidRDefault="00A15BA2" w:rsidP="00A15BA2">
      <w:pPr>
        <w:rPr>
          <w:rFonts w:ascii="Book Antiqua" w:hAnsi="Book Antiqua"/>
        </w:rPr>
      </w:pPr>
    </w:p>
    <w:p w14:paraId="720D305F" w14:textId="77777777" w:rsidR="00A15BA2" w:rsidRPr="008D2FE2" w:rsidRDefault="00A15BA2" w:rsidP="00A15BA2">
      <w:pPr>
        <w:pStyle w:val="Heading5"/>
        <w:keepNext/>
        <w:widowControl/>
        <w:numPr>
          <w:ilvl w:val="1"/>
          <w:numId w:val="46"/>
        </w:numPr>
        <w:pBdr>
          <w:top w:val="none" w:sz="0" w:space="0" w:color="auto"/>
          <w:left w:val="none" w:sz="0" w:space="0" w:color="auto"/>
          <w:bottom w:val="none" w:sz="0" w:space="0" w:color="auto"/>
          <w:right w:val="none" w:sz="0" w:space="0" w:color="auto"/>
          <w:between w:val="none" w:sz="0" w:space="0" w:color="auto"/>
        </w:pBdr>
        <w:tabs>
          <w:tab w:val="clear" w:pos="1260"/>
          <w:tab w:val="num" w:pos="1440"/>
        </w:tabs>
        <w:spacing w:before="0" w:after="0"/>
        <w:ind w:left="1440"/>
        <w:rPr>
          <w:rFonts w:ascii="Book Antiqua" w:hAnsi="Book Antiqua"/>
          <w:sz w:val="22"/>
          <w:szCs w:val="22"/>
        </w:rPr>
      </w:pPr>
      <w:r w:rsidRPr="008D2FE2">
        <w:rPr>
          <w:rFonts w:ascii="Book Antiqua" w:hAnsi="Book Antiqua"/>
          <w:sz w:val="22"/>
          <w:szCs w:val="22"/>
        </w:rPr>
        <w:t>Temporary Independent Study Programs:</w:t>
      </w:r>
    </w:p>
    <w:p w14:paraId="7F05A2AC" w14:textId="77777777" w:rsidR="00A15BA2" w:rsidRPr="008D2FE2" w:rsidRDefault="00A15BA2" w:rsidP="00A15BA2">
      <w:pPr>
        <w:ind w:firstLine="720"/>
        <w:rPr>
          <w:rFonts w:ascii="Book Antiqua" w:hAnsi="Book Antiqua"/>
        </w:rPr>
      </w:pPr>
    </w:p>
    <w:p w14:paraId="163E8B8F" w14:textId="77777777" w:rsidR="00A15BA2" w:rsidRPr="008D2FE2" w:rsidRDefault="00A15BA2" w:rsidP="00A15BA2">
      <w:pPr>
        <w:ind w:left="1440" w:firstLine="720"/>
        <w:rPr>
          <w:rFonts w:ascii="Book Antiqua" w:hAnsi="Book Antiqua"/>
        </w:rPr>
      </w:pPr>
      <w:r w:rsidRPr="008D2FE2">
        <w:rPr>
          <w:rFonts w:ascii="Book Antiqua" w:hAnsi="Book Antiqua"/>
        </w:rPr>
        <w:t>It is the responsibility of the parent to notify the school prior to an extended period of absence (i.e. work, trip,</w:t>
      </w:r>
    </w:p>
    <w:p w14:paraId="787CB627" w14:textId="77777777" w:rsidR="00A15BA2" w:rsidRPr="008D2FE2" w:rsidRDefault="00A15BA2" w:rsidP="00A15BA2">
      <w:pPr>
        <w:ind w:left="1440" w:firstLine="720"/>
        <w:rPr>
          <w:rFonts w:ascii="Book Antiqua" w:hAnsi="Book Antiqua"/>
        </w:rPr>
      </w:pPr>
      <w:r w:rsidRPr="008D2FE2">
        <w:rPr>
          <w:rFonts w:ascii="Book Antiqua" w:hAnsi="Book Antiqua"/>
        </w:rPr>
        <w:t xml:space="preserve">Etc.).  Students who plan to be gone and are aware of it in advance, must report to the Attendance Office and </w:t>
      </w:r>
    </w:p>
    <w:p w14:paraId="6364E1C3" w14:textId="77777777" w:rsidR="00A15BA2" w:rsidRPr="008D2FE2" w:rsidRDefault="00A15BA2" w:rsidP="00A15BA2">
      <w:pPr>
        <w:ind w:left="2160"/>
        <w:rPr>
          <w:rFonts w:ascii="Book Antiqua" w:hAnsi="Book Antiqua"/>
        </w:rPr>
      </w:pPr>
      <w:r w:rsidRPr="008D2FE2">
        <w:rPr>
          <w:rFonts w:ascii="Book Antiqua" w:hAnsi="Book Antiqua"/>
        </w:rPr>
        <w:t>Receive a Temporary Independent Study Program.  They are responsible for taking it to each of their teachers and obtaining assignments.  No teacher is obligated to assign make-up work for anyone who fails to follow this procedure.</w:t>
      </w:r>
    </w:p>
    <w:p w14:paraId="3035EFC0" w14:textId="77777777" w:rsidR="00A15BA2" w:rsidRPr="008D2FE2" w:rsidRDefault="00A15BA2" w:rsidP="00A15BA2">
      <w:pPr>
        <w:rPr>
          <w:rFonts w:ascii="Book Antiqua" w:hAnsi="Book Antiqua"/>
        </w:rPr>
      </w:pPr>
      <w:r w:rsidRPr="008D2FE2">
        <w:rPr>
          <w:rFonts w:ascii="Book Antiqua" w:hAnsi="Book Antiqua"/>
        </w:rPr>
        <w:t xml:space="preserve"> </w:t>
      </w:r>
    </w:p>
    <w:p w14:paraId="203B6089" w14:textId="77777777" w:rsidR="00A15BA2" w:rsidRPr="008D2FE2" w:rsidRDefault="00A15BA2" w:rsidP="00A15BA2">
      <w:pPr>
        <w:pStyle w:val="Heading5"/>
        <w:keepNext/>
        <w:widowControl/>
        <w:numPr>
          <w:ilvl w:val="1"/>
          <w:numId w:val="46"/>
        </w:numPr>
        <w:pBdr>
          <w:top w:val="none" w:sz="0" w:space="0" w:color="auto"/>
          <w:left w:val="none" w:sz="0" w:space="0" w:color="auto"/>
          <w:bottom w:val="none" w:sz="0" w:space="0" w:color="auto"/>
          <w:right w:val="none" w:sz="0" w:space="0" w:color="auto"/>
          <w:between w:val="none" w:sz="0" w:space="0" w:color="auto"/>
        </w:pBdr>
        <w:tabs>
          <w:tab w:val="clear" w:pos="1260"/>
          <w:tab w:val="num" w:pos="1440"/>
        </w:tabs>
        <w:spacing w:before="0" w:after="0"/>
        <w:ind w:left="1440"/>
        <w:rPr>
          <w:rFonts w:ascii="Book Antiqua" w:hAnsi="Book Antiqua"/>
          <w:sz w:val="22"/>
          <w:szCs w:val="22"/>
        </w:rPr>
      </w:pPr>
      <w:r w:rsidRPr="008D2FE2">
        <w:rPr>
          <w:rFonts w:ascii="Book Antiqua" w:hAnsi="Book Antiqua"/>
          <w:sz w:val="22"/>
          <w:szCs w:val="22"/>
        </w:rPr>
        <w:t>Off-Campus Passes:</w:t>
      </w:r>
    </w:p>
    <w:p w14:paraId="20F31BB2" w14:textId="77777777" w:rsidR="00A15BA2" w:rsidRPr="008D2FE2" w:rsidRDefault="00A15BA2" w:rsidP="00A15BA2">
      <w:pPr>
        <w:rPr>
          <w:rFonts w:ascii="Book Antiqua" w:hAnsi="Book Antiqua"/>
        </w:rPr>
      </w:pPr>
    </w:p>
    <w:p w14:paraId="297A50C9"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Students may not leave campus during school time (except for lunch), without previously being issued an off-campus pass from the Attendance Office.  Off-campus passes will ONLY be issued to students for sudden illness, family emergency, and /or for medical and dental appointments that have prior authorization from parent/guardian.  If a student leaves campus without authorization, the student will be considered truant and will receive an unexcused absence upon his/her return, plus additional disciplinary action.  Off-campus passes issued for medical and dental appointments must be signed by the doctor’s office indicating the student’s time of arrival and departure.</w:t>
      </w:r>
    </w:p>
    <w:p w14:paraId="5479EFAF"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 xml:space="preserve">A student who has been issued an off-campus pass upon returning to school MUST bring the signed off-campus pass back to the Attendance Office for verification.  After the off-campus pass has been signed by the Attendance Office, then the student must present the admit slip to the teacher(s) upon returning to class.  If a student doesn’t have his/her off-campus pass admit, he/she should be sent to the Attendance Office.  </w:t>
      </w:r>
    </w:p>
    <w:p w14:paraId="64ECDD0C" w14:textId="77777777" w:rsidR="00A15BA2" w:rsidRPr="008D2FE2" w:rsidRDefault="00A15BA2" w:rsidP="00A15BA2">
      <w:pPr>
        <w:pStyle w:val="Heading5"/>
        <w:ind w:left="1440"/>
        <w:rPr>
          <w:rFonts w:ascii="Book Antiqua" w:hAnsi="Book Antiqua"/>
          <w:sz w:val="22"/>
          <w:szCs w:val="22"/>
        </w:rPr>
      </w:pPr>
    </w:p>
    <w:p w14:paraId="720071D4" w14:textId="77777777" w:rsidR="00A15BA2" w:rsidRPr="008D2FE2" w:rsidRDefault="00A15BA2" w:rsidP="00A15BA2">
      <w:pPr>
        <w:rPr>
          <w:rFonts w:ascii="Book Antiqua" w:hAnsi="Book Antiqua"/>
        </w:rPr>
      </w:pPr>
    </w:p>
    <w:p w14:paraId="161BD54B" w14:textId="77777777" w:rsidR="00A15BA2" w:rsidRPr="008D2FE2" w:rsidRDefault="00A15BA2" w:rsidP="00A15BA2">
      <w:pPr>
        <w:pStyle w:val="Heading6"/>
        <w:keepNext/>
        <w:widowControl/>
        <w:numPr>
          <w:ilvl w:val="0"/>
          <w:numId w:val="46"/>
        </w:numPr>
        <w:pBdr>
          <w:top w:val="none" w:sz="0" w:space="0" w:color="auto"/>
          <w:left w:val="none" w:sz="0" w:space="0" w:color="auto"/>
          <w:bottom w:val="none" w:sz="0" w:space="0" w:color="auto"/>
          <w:right w:val="none" w:sz="0" w:space="0" w:color="auto"/>
          <w:between w:val="none" w:sz="0" w:space="0" w:color="auto"/>
        </w:pBdr>
        <w:spacing w:before="0" w:after="0"/>
        <w:rPr>
          <w:rFonts w:ascii="Book Antiqua" w:hAnsi="Book Antiqua"/>
          <w:b w:val="0"/>
          <w:bCs/>
        </w:rPr>
      </w:pPr>
      <w:r w:rsidRPr="008D2FE2">
        <w:rPr>
          <w:rFonts w:ascii="Book Antiqua" w:hAnsi="Book Antiqua"/>
        </w:rPr>
        <w:t>Attendance Guidelines</w:t>
      </w:r>
    </w:p>
    <w:p w14:paraId="44D25AB7" w14:textId="77777777" w:rsidR="00A15BA2" w:rsidRPr="008D2FE2" w:rsidRDefault="00A15BA2" w:rsidP="00A15BA2">
      <w:pPr>
        <w:rPr>
          <w:rFonts w:ascii="Book Antiqua" w:hAnsi="Book Antiqua"/>
        </w:rPr>
      </w:pPr>
    </w:p>
    <w:p w14:paraId="54EEE85C" w14:textId="77777777" w:rsidR="00A15BA2" w:rsidRPr="008D2FE2" w:rsidRDefault="00A15BA2" w:rsidP="00A15BA2">
      <w:pPr>
        <w:pStyle w:val="Heading5"/>
        <w:keepNext/>
        <w:widowControl/>
        <w:numPr>
          <w:ilvl w:val="1"/>
          <w:numId w:val="46"/>
        </w:numPr>
        <w:pBdr>
          <w:top w:val="none" w:sz="0" w:space="0" w:color="auto"/>
          <w:left w:val="none" w:sz="0" w:space="0" w:color="auto"/>
          <w:bottom w:val="none" w:sz="0" w:space="0" w:color="auto"/>
          <w:right w:val="none" w:sz="0" w:space="0" w:color="auto"/>
          <w:between w:val="none" w:sz="0" w:space="0" w:color="auto"/>
        </w:pBdr>
        <w:tabs>
          <w:tab w:val="clear" w:pos="1260"/>
          <w:tab w:val="num" w:pos="1440"/>
        </w:tabs>
        <w:spacing w:before="0" w:after="0"/>
        <w:ind w:left="1440"/>
        <w:rPr>
          <w:rFonts w:ascii="Book Antiqua" w:hAnsi="Book Antiqua"/>
          <w:b w:val="0"/>
          <w:sz w:val="22"/>
          <w:szCs w:val="22"/>
        </w:rPr>
      </w:pPr>
      <w:r w:rsidRPr="008D2FE2">
        <w:rPr>
          <w:rFonts w:ascii="Book Antiqua" w:hAnsi="Book Antiqua"/>
          <w:b w:val="0"/>
          <w:sz w:val="22"/>
          <w:szCs w:val="22"/>
        </w:rPr>
        <w:t>The student is considered absent when he/she arrives for the student’s first class of day more than 10 minutes after the tardy bell rings, or does not arrive in the classroom that day.</w:t>
      </w:r>
    </w:p>
    <w:p w14:paraId="6C54EF01" w14:textId="77777777" w:rsidR="00A15BA2" w:rsidRPr="008D2FE2" w:rsidRDefault="00A15BA2" w:rsidP="00A15BA2">
      <w:pPr>
        <w:pStyle w:val="Heading5"/>
        <w:keepNext/>
        <w:widowControl/>
        <w:numPr>
          <w:ilvl w:val="1"/>
          <w:numId w:val="46"/>
        </w:numPr>
        <w:pBdr>
          <w:top w:val="none" w:sz="0" w:space="0" w:color="auto"/>
          <w:left w:val="none" w:sz="0" w:space="0" w:color="auto"/>
          <w:bottom w:val="none" w:sz="0" w:space="0" w:color="auto"/>
          <w:right w:val="none" w:sz="0" w:space="0" w:color="auto"/>
          <w:between w:val="none" w:sz="0" w:space="0" w:color="auto"/>
        </w:pBdr>
        <w:tabs>
          <w:tab w:val="clear" w:pos="1260"/>
          <w:tab w:val="num" w:pos="1440"/>
        </w:tabs>
        <w:spacing w:before="0" w:after="0"/>
        <w:ind w:left="1440"/>
        <w:rPr>
          <w:rFonts w:ascii="Book Antiqua" w:hAnsi="Book Antiqua"/>
          <w:b w:val="0"/>
          <w:sz w:val="22"/>
          <w:szCs w:val="22"/>
        </w:rPr>
      </w:pPr>
      <w:r w:rsidRPr="008D2FE2">
        <w:rPr>
          <w:rFonts w:ascii="Book Antiqua" w:hAnsi="Book Antiqua"/>
          <w:b w:val="0"/>
          <w:sz w:val="22"/>
          <w:szCs w:val="22"/>
        </w:rPr>
        <w:t xml:space="preserve">Absence from school will be considered excused when a parent/guardian indicates to school officials one of the </w:t>
      </w:r>
    </w:p>
    <w:p w14:paraId="1161F48C" w14:textId="77777777" w:rsidR="00A15BA2" w:rsidRPr="008D2FE2" w:rsidRDefault="00A15BA2" w:rsidP="00A15BA2">
      <w:pPr>
        <w:ind w:left="1440"/>
        <w:rPr>
          <w:rFonts w:ascii="Book Antiqua" w:hAnsi="Book Antiqua"/>
        </w:rPr>
      </w:pPr>
      <w:r w:rsidRPr="008D2FE2">
        <w:rPr>
          <w:rFonts w:ascii="Book Antiqua" w:hAnsi="Book Antiqua"/>
        </w:rPr>
        <w:t>following reasons:</w:t>
      </w:r>
    </w:p>
    <w:p w14:paraId="75EF6A02" w14:textId="77777777" w:rsidR="00A15BA2" w:rsidRPr="008D2FE2" w:rsidRDefault="00A15BA2" w:rsidP="00A15BA2">
      <w:pPr>
        <w:ind w:left="1440"/>
        <w:rPr>
          <w:rFonts w:ascii="Book Antiqua" w:hAnsi="Book Antiqua"/>
        </w:rPr>
      </w:pPr>
    </w:p>
    <w:p w14:paraId="7CC2D60B"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Illness</w:t>
      </w:r>
    </w:p>
    <w:p w14:paraId="599A65FF"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Quarantine</w:t>
      </w:r>
    </w:p>
    <w:p w14:paraId="1347C72C"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To receive medical, dental, or optometric services.</w:t>
      </w:r>
    </w:p>
    <w:p w14:paraId="43B0AD2A"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Exclusion from school for health and safety (not more than 5 days)</w:t>
      </w:r>
    </w:p>
    <w:p w14:paraId="6BEFF75A"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Jury duty</w:t>
      </w:r>
    </w:p>
    <w:p w14:paraId="6FF12264"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Attendance at funeral services for member of immediate family</w:t>
      </w:r>
    </w:p>
    <w:p w14:paraId="10C14959"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Observance of a religious holiday/ceremony subject to administrative regulation and law</w:t>
      </w:r>
    </w:p>
    <w:p w14:paraId="622787EA" w14:textId="77777777" w:rsidR="00A15BA2" w:rsidRPr="008D2FE2" w:rsidRDefault="00A15BA2" w:rsidP="00A15BA2">
      <w:pPr>
        <w:pStyle w:val="Heading5"/>
        <w:keepNext/>
        <w:widowControl/>
        <w:numPr>
          <w:ilvl w:val="1"/>
          <w:numId w:val="46"/>
        </w:numPr>
        <w:pBdr>
          <w:top w:val="none" w:sz="0" w:space="0" w:color="auto"/>
          <w:left w:val="none" w:sz="0" w:space="0" w:color="auto"/>
          <w:bottom w:val="none" w:sz="0" w:space="0" w:color="auto"/>
          <w:right w:val="none" w:sz="0" w:space="0" w:color="auto"/>
          <w:between w:val="none" w:sz="0" w:space="0" w:color="auto"/>
        </w:pBdr>
        <w:tabs>
          <w:tab w:val="clear" w:pos="1260"/>
          <w:tab w:val="num" w:pos="1440"/>
        </w:tabs>
        <w:spacing w:before="0" w:after="0"/>
        <w:ind w:left="1440"/>
        <w:rPr>
          <w:rFonts w:ascii="Book Antiqua" w:hAnsi="Book Antiqua"/>
          <w:b w:val="0"/>
          <w:sz w:val="22"/>
          <w:szCs w:val="22"/>
        </w:rPr>
      </w:pPr>
      <w:r w:rsidRPr="008D2FE2">
        <w:rPr>
          <w:rFonts w:ascii="Book Antiqua" w:hAnsi="Book Antiqua"/>
          <w:b w:val="0"/>
          <w:sz w:val="22"/>
          <w:szCs w:val="22"/>
        </w:rPr>
        <w:t>Truancy:</w:t>
      </w:r>
    </w:p>
    <w:p w14:paraId="2195F8C5"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Absence from class or classes without the authorization of the school and/or parent.</w:t>
      </w:r>
    </w:p>
    <w:p w14:paraId="11757277" w14:textId="77777777" w:rsidR="00A15BA2" w:rsidRPr="008D2FE2" w:rsidRDefault="00A15BA2" w:rsidP="00A15BA2">
      <w:pPr>
        <w:pStyle w:val="Heading5"/>
        <w:keepNext/>
        <w:widowControl/>
        <w:numPr>
          <w:ilvl w:val="1"/>
          <w:numId w:val="46"/>
        </w:numPr>
        <w:pBdr>
          <w:top w:val="none" w:sz="0" w:space="0" w:color="auto"/>
          <w:left w:val="none" w:sz="0" w:space="0" w:color="auto"/>
          <w:bottom w:val="none" w:sz="0" w:space="0" w:color="auto"/>
          <w:right w:val="none" w:sz="0" w:space="0" w:color="auto"/>
          <w:between w:val="none" w:sz="0" w:space="0" w:color="auto"/>
        </w:pBdr>
        <w:tabs>
          <w:tab w:val="clear" w:pos="1260"/>
          <w:tab w:val="num" w:pos="1440"/>
        </w:tabs>
        <w:spacing w:before="0" w:after="0"/>
        <w:ind w:left="1440"/>
        <w:rPr>
          <w:rFonts w:ascii="Book Antiqua" w:hAnsi="Book Antiqua"/>
          <w:b w:val="0"/>
          <w:sz w:val="22"/>
          <w:szCs w:val="22"/>
        </w:rPr>
      </w:pPr>
      <w:r w:rsidRPr="008D2FE2">
        <w:rPr>
          <w:rFonts w:ascii="Book Antiqua" w:hAnsi="Book Antiqua"/>
          <w:b w:val="0"/>
          <w:sz w:val="22"/>
          <w:szCs w:val="22"/>
        </w:rPr>
        <w:t>Make-up work for Absent Students:</w:t>
      </w:r>
    </w:p>
    <w:p w14:paraId="61B4EAFD" w14:textId="77777777" w:rsidR="00A15BA2" w:rsidRPr="008D2FE2" w:rsidRDefault="00A15BA2" w:rsidP="00A15BA2">
      <w:pPr>
        <w:rPr>
          <w:rFonts w:ascii="Book Antiqua" w:hAnsi="Book Antiqua"/>
        </w:rPr>
      </w:pPr>
    </w:p>
    <w:p w14:paraId="74A7C8BE"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If the absence is EXCUSED the student will be expected to make up the work that was missed within a</w:t>
      </w:r>
    </w:p>
    <w:p w14:paraId="63CD233F" w14:textId="77777777" w:rsidR="00A15BA2" w:rsidRPr="008D2FE2" w:rsidRDefault="00A15BA2" w:rsidP="00A15BA2">
      <w:pPr>
        <w:ind w:left="2700"/>
        <w:rPr>
          <w:rFonts w:ascii="Book Antiqua" w:hAnsi="Book Antiqua"/>
        </w:rPr>
      </w:pPr>
      <w:r w:rsidRPr="008D2FE2">
        <w:rPr>
          <w:rFonts w:ascii="Book Antiqua" w:hAnsi="Book Antiqua"/>
        </w:rPr>
        <w:t>period of time not to exceed the number of days excused and will receive full recognition (points, grade, credit) for the make-up work.</w:t>
      </w:r>
    </w:p>
    <w:p w14:paraId="4FCE1C66"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 xml:space="preserve">Any student absence not excused by school personnel will be UNEXCUSED.  Any student absence </w:t>
      </w:r>
    </w:p>
    <w:p w14:paraId="31246034" w14:textId="77777777" w:rsidR="00A15BA2" w:rsidRPr="008D2FE2" w:rsidRDefault="00A15BA2" w:rsidP="00A15BA2">
      <w:pPr>
        <w:ind w:left="2700"/>
        <w:rPr>
          <w:rFonts w:ascii="Book Antiqua" w:hAnsi="Book Antiqua"/>
        </w:rPr>
      </w:pPr>
      <w:r w:rsidRPr="008D2FE2">
        <w:rPr>
          <w:rFonts w:ascii="Book Antiqua" w:hAnsi="Book Antiqua"/>
        </w:rPr>
        <w:t xml:space="preserve">resulting from a school suspension will be unexcused.  When a student’s absence is unexcused all work, tests, projects and homework due during the period absent may be made up only at the sole discretion of the teacher.  Each teacher will determine his/her classroom policy regarding make-up work.  The policy will state: </w:t>
      </w:r>
    </w:p>
    <w:p w14:paraId="5B8B7AFD"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Whether make-up work is allowed or not allowed.</w:t>
      </w:r>
    </w:p>
    <w:p w14:paraId="10FA1C6C"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If make-up work is allowed, whether full credit or partial credit will be given.</w:t>
      </w:r>
    </w:p>
    <w:p w14:paraId="66210CE9" w14:textId="77777777" w:rsidR="00A15BA2" w:rsidRPr="008D2FE2" w:rsidRDefault="00A15BA2" w:rsidP="00A15BA2">
      <w:pPr>
        <w:numPr>
          <w:ilvl w:val="2"/>
          <w:numId w:val="46"/>
        </w:numPr>
        <w:spacing w:line="240" w:lineRule="auto"/>
        <w:rPr>
          <w:rFonts w:ascii="Book Antiqua" w:hAnsi="Book Antiqua"/>
        </w:rPr>
      </w:pPr>
      <w:r w:rsidRPr="008D2FE2">
        <w:rPr>
          <w:rFonts w:ascii="Book Antiqua" w:hAnsi="Book Antiqua"/>
        </w:rPr>
        <w:t xml:space="preserve">When school personnel determine the absence is a TRUANCY, the student will be subject to one or more       </w:t>
      </w:r>
    </w:p>
    <w:p w14:paraId="1CF930E5" w14:textId="77777777" w:rsidR="00A15BA2" w:rsidRPr="008D2FE2" w:rsidRDefault="00A15BA2" w:rsidP="00A15BA2">
      <w:pPr>
        <w:ind w:left="2700"/>
        <w:rPr>
          <w:rFonts w:ascii="Book Antiqua" w:hAnsi="Book Antiqua"/>
        </w:rPr>
      </w:pPr>
      <w:r w:rsidRPr="008D2FE2">
        <w:rPr>
          <w:rFonts w:ascii="Book Antiqua" w:hAnsi="Book Antiqua"/>
        </w:rPr>
        <w:t>of the following disciplinary actions:</w:t>
      </w:r>
    </w:p>
    <w:p w14:paraId="1ED58A66" w14:textId="77777777" w:rsidR="00A15BA2" w:rsidRPr="008D2FE2" w:rsidRDefault="00A15BA2" w:rsidP="00A15BA2">
      <w:pPr>
        <w:ind w:left="2700"/>
        <w:rPr>
          <w:rFonts w:ascii="Book Antiqua" w:hAnsi="Book Antiqua"/>
        </w:rPr>
      </w:pPr>
    </w:p>
    <w:p w14:paraId="012B304B"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Detention/Campus community Service Work Program</w:t>
      </w:r>
    </w:p>
    <w:p w14:paraId="70E85A6D"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Loss of make-up privileges and zero (0) on all work for the period of absence</w:t>
      </w:r>
    </w:p>
    <w:p w14:paraId="1CE1F5BF"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Parent contact/conference</w:t>
      </w:r>
    </w:p>
    <w:p w14:paraId="239D5FDA"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Referral to Child Welfare/SARB</w:t>
      </w:r>
    </w:p>
    <w:p w14:paraId="67730243"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In-House Suspension</w:t>
      </w:r>
    </w:p>
    <w:p w14:paraId="422ABCE6" w14:textId="77777777" w:rsidR="00A15BA2" w:rsidRPr="008D2FE2" w:rsidRDefault="00A15BA2" w:rsidP="00A15BA2">
      <w:pPr>
        <w:numPr>
          <w:ilvl w:val="3"/>
          <w:numId w:val="46"/>
        </w:numPr>
        <w:spacing w:line="240" w:lineRule="auto"/>
        <w:rPr>
          <w:rFonts w:ascii="Book Antiqua" w:hAnsi="Book Antiqua"/>
        </w:rPr>
      </w:pPr>
      <w:r w:rsidRPr="008D2FE2">
        <w:rPr>
          <w:rFonts w:ascii="Book Antiqua" w:hAnsi="Book Antiqua"/>
        </w:rPr>
        <w:t>Placement in Alternative Education program</w:t>
      </w:r>
    </w:p>
    <w:p w14:paraId="7C9DA75B" w14:textId="77777777" w:rsidR="00A15BA2" w:rsidRPr="008D2FE2" w:rsidRDefault="00A15BA2" w:rsidP="00A15BA2">
      <w:pPr>
        <w:rPr>
          <w:rFonts w:ascii="Book Antiqua" w:hAnsi="Book Antiqua"/>
        </w:rPr>
      </w:pPr>
    </w:p>
    <w:p w14:paraId="472A4C2A" w14:textId="77777777" w:rsidR="00A15BA2" w:rsidRPr="008D2FE2" w:rsidRDefault="00A15BA2" w:rsidP="00A15BA2">
      <w:pPr>
        <w:ind w:left="1440"/>
        <w:rPr>
          <w:rFonts w:ascii="Book Antiqua" w:hAnsi="Book Antiqua"/>
        </w:rPr>
      </w:pPr>
      <w:r w:rsidRPr="008D2FE2">
        <w:rPr>
          <w:rFonts w:ascii="Book Antiqua" w:hAnsi="Book Antiqua"/>
        </w:rPr>
        <w:t>E.  Verifying Absences:</w:t>
      </w:r>
    </w:p>
    <w:p w14:paraId="3CB8B5B5" w14:textId="77777777" w:rsidR="00A15BA2" w:rsidRPr="008D2FE2" w:rsidRDefault="00A15BA2" w:rsidP="00A15BA2">
      <w:pPr>
        <w:ind w:left="1440"/>
        <w:rPr>
          <w:rFonts w:ascii="Book Antiqua" w:hAnsi="Book Antiqua"/>
        </w:rPr>
      </w:pPr>
      <w:r w:rsidRPr="008D2FE2">
        <w:rPr>
          <w:rFonts w:ascii="Book Antiqua" w:hAnsi="Book Antiqua"/>
        </w:rPr>
        <w:tab/>
        <w:t xml:space="preserve">In the event that the Attendance Office personnel deem it advisable to verify an excuse given for an absence, </w:t>
      </w:r>
    </w:p>
    <w:p w14:paraId="151FC16A" w14:textId="77777777" w:rsidR="00A15BA2" w:rsidRPr="008D2FE2" w:rsidRDefault="00A15BA2" w:rsidP="00A15BA2">
      <w:pPr>
        <w:ind w:left="1440"/>
        <w:rPr>
          <w:rFonts w:ascii="Book Antiqua" w:hAnsi="Book Antiqua"/>
        </w:rPr>
      </w:pPr>
      <w:r w:rsidRPr="008D2FE2">
        <w:rPr>
          <w:rFonts w:ascii="Book Antiqua" w:hAnsi="Book Antiqua"/>
        </w:rPr>
        <w:tab/>
        <w:t xml:space="preserve">they will take the appropriate steps to do so.  If it is determined that the note is “forged,” or misrepresents </w:t>
      </w:r>
    </w:p>
    <w:p w14:paraId="7E4BBF1E" w14:textId="77777777" w:rsidR="00A15BA2" w:rsidRPr="008D2FE2" w:rsidRDefault="00A15BA2" w:rsidP="00A15BA2">
      <w:pPr>
        <w:ind w:left="1440"/>
        <w:rPr>
          <w:rFonts w:ascii="Book Antiqua" w:hAnsi="Book Antiqua"/>
        </w:rPr>
      </w:pPr>
      <w:r w:rsidRPr="008D2FE2">
        <w:rPr>
          <w:rFonts w:ascii="Book Antiqua" w:hAnsi="Book Antiqua"/>
        </w:rPr>
        <w:tab/>
        <w:t>the facts, those incidences of absence will be treated as a truancy, and disciplinary action will be taken.</w:t>
      </w:r>
    </w:p>
    <w:p w14:paraId="3AEFEA45" w14:textId="77777777" w:rsidR="00A15BA2" w:rsidRPr="008D2FE2" w:rsidRDefault="00A15BA2" w:rsidP="00A15BA2">
      <w:pPr>
        <w:ind w:left="1440"/>
        <w:rPr>
          <w:rFonts w:ascii="Book Antiqua" w:hAnsi="Book Antiqua"/>
        </w:rPr>
      </w:pPr>
    </w:p>
    <w:p w14:paraId="20FB2306" w14:textId="77777777" w:rsidR="00A15BA2" w:rsidRPr="008D2FE2" w:rsidRDefault="00A15BA2" w:rsidP="00A15BA2">
      <w:pPr>
        <w:ind w:left="1440"/>
        <w:rPr>
          <w:rFonts w:ascii="Book Antiqua" w:hAnsi="Book Antiqua"/>
        </w:rPr>
      </w:pPr>
      <w:r w:rsidRPr="008D2FE2">
        <w:rPr>
          <w:rFonts w:ascii="Book Antiqua" w:hAnsi="Book Antiqua"/>
        </w:rPr>
        <w:t>F.</w:t>
      </w:r>
      <w:r w:rsidRPr="008D2FE2">
        <w:rPr>
          <w:rFonts w:ascii="Book Antiqua" w:hAnsi="Book Antiqua"/>
        </w:rPr>
        <w:tab/>
        <w:t>Teachers will include absences (tardies, unexcused, and truant absences) as part of their classroom performance</w:t>
      </w:r>
    </w:p>
    <w:p w14:paraId="5D7B5B5E" w14:textId="77777777" w:rsidR="00A15BA2" w:rsidRPr="008D2FE2" w:rsidRDefault="00A15BA2" w:rsidP="00A15BA2">
      <w:pPr>
        <w:ind w:left="1440"/>
        <w:rPr>
          <w:rFonts w:ascii="Book Antiqua" w:hAnsi="Book Antiqua"/>
        </w:rPr>
      </w:pPr>
      <w:r w:rsidRPr="008D2FE2">
        <w:rPr>
          <w:rFonts w:ascii="Book Antiqua" w:hAnsi="Book Antiqua"/>
        </w:rPr>
        <w:tab/>
        <w:t xml:space="preserve">standards.  Students will be notified of the teacher’s grading, attendance and behavior expectations for each </w:t>
      </w:r>
    </w:p>
    <w:p w14:paraId="606D1C35" w14:textId="77777777" w:rsidR="00A15BA2" w:rsidRPr="008D2FE2" w:rsidRDefault="00A15BA2" w:rsidP="00A15BA2">
      <w:pPr>
        <w:ind w:left="1440"/>
        <w:rPr>
          <w:rFonts w:ascii="Book Antiqua" w:hAnsi="Book Antiqua"/>
        </w:rPr>
      </w:pPr>
      <w:r w:rsidRPr="008D2FE2">
        <w:rPr>
          <w:rFonts w:ascii="Book Antiqua" w:hAnsi="Book Antiqua"/>
        </w:rPr>
        <w:tab/>
        <w:t xml:space="preserve">class.  Administrators have copies on file of each teacher’s methods and procedures for dealing with absences, </w:t>
      </w:r>
    </w:p>
    <w:p w14:paraId="54E00F25" w14:textId="77777777" w:rsidR="00A15BA2" w:rsidRPr="008D2FE2" w:rsidRDefault="00A15BA2" w:rsidP="00A15BA2">
      <w:pPr>
        <w:ind w:left="1440"/>
        <w:rPr>
          <w:rFonts w:ascii="Book Antiqua" w:hAnsi="Book Antiqua"/>
        </w:rPr>
      </w:pPr>
      <w:r w:rsidRPr="008D2FE2">
        <w:rPr>
          <w:rFonts w:ascii="Book Antiqua" w:hAnsi="Book Antiqua"/>
        </w:rPr>
        <w:tab/>
        <w:t>tardies and truancies.</w:t>
      </w:r>
    </w:p>
    <w:p w14:paraId="32B1DBE1" w14:textId="77777777" w:rsidR="00A15BA2" w:rsidRPr="008D2FE2" w:rsidRDefault="00A15BA2" w:rsidP="00A15BA2">
      <w:pPr>
        <w:ind w:left="1440"/>
        <w:rPr>
          <w:rFonts w:ascii="Book Antiqua" w:hAnsi="Book Antiqua"/>
        </w:rPr>
      </w:pPr>
    </w:p>
    <w:p w14:paraId="6D981F79" w14:textId="77777777" w:rsidR="00A15BA2" w:rsidRPr="008D2FE2" w:rsidRDefault="00A15BA2" w:rsidP="00A15BA2">
      <w:pPr>
        <w:ind w:left="1440"/>
        <w:rPr>
          <w:rFonts w:ascii="Book Antiqua" w:hAnsi="Book Antiqua"/>
          <w:b/>
          <w:bCs/>
        </w:rPr>
      </w:pPr>
    </w:p>
    <w:p w14:paraId="7FFC62FC" w14:textId="77777777" w:rsidR="00A15BA2" w:rsidRPr="008D2FE2" w:rsidRDefault="00A15BA2" w:rsidP="00A15BA2">
      <w:pPr>
        <w:ind w:left="1440"/>
        <w:rPr>
          <w:rFonts w:ascii="Book Antiqua" w:hAnsi="Book Antiqua"/>
        </w:rPr>
      </w:pPr>
      <w:r w:rsidRPr="008D2FE2">
        <w:rPr>
          <w:rFonts w:ascii="Book Antiqua" w:hAnsi="Book Antiqua"/>
          <w:b/>
          <w:bCs/>
        </w:rPr>
        <w:t>UNEXCUSED TARDIES</w:t>
      </w:r>
      <w:r w:rsidRPr="008D2FE2">
        <w:rPr>
          <w:rFonts w:ascii="Book Antiqua" w:hAnsi="Book Antiqua"/>
        </w:rPr>
        <w:tab/>
      </w:r>
    </w:p>
    <w:p w14:paraId="106E4B78" w14:textId="77777777" w:rsidR="00A15BA2" w:rsidRPr="008D2FE2" w:rsidRDefault="00A15BA2" w:rsidP="00A15BA2">
      <w:pPr>
        <w:ind w:left="1440"/>
        <w:rPr>
          <w:rFonts w:ascii="Book Antiqua" w:hAnsi="Book Antiqua"/>
        </w:rPr>
      </w:pPr>
    </w:p>
    <w:p w14:paraId="7252000D" w14:textId="77777777" w:rsidR="00A15BA2" w:rsidRPr="008D2FE2" w:rsidRDefault="00A15BA2" w:rsidP="00A15BA2">
      <w:pPr>
        <w:ind w:left="1440"/>
        <w:rPr>
          <w:rFonts w:ascii="Book Antiqua" w:hAnsi="Book Antiqua"/>
        </w:rPr>
      </w:pPr>
      <w:r w:rsidRPr="008D2FE2">
        <w:rPr>
          <w:rFonts w:ascii="Book Antiqua" w:hAnsi="Book Antiqua"/>
        </w:rPr>
        <w:t>All tardies are cumulative, regardless of period, for an entire quarter.</w:t>
      </w:r>
    </w:p>
    <w:p w14:paraId="4ED8DB2C" w14:textId="77777777" w:rsidR="00A15BA2" w:rsidRPr="008D2FE2" w:rsidRDefault="00A15BA2" w:rsidP="00A15BA2">
      <w:pPr>
        <w:ind w:left="1440"/>
        <w:rPr>
          <w:rFonts w:ascii="Book Antiqua" w:hAnsi="Book Antiqua"/>
        </w:rPr>
      </w:pPr>
    </w:p>
    <w:p w14:paraId="705D08EA" w14:textId="77777777" w:rsidR="00A15BA2" w:rsidRPr="008D2FE2" w:rsidRDefault="00A15BA2" w:rsidP="00A15BA2">
      <w:pPr>
        <w:ind w:left="1440"/>
        <w:rPr>
          <w:rFonts w:ascii="Book Antiqua" w:hAnsi="Book Antiqua"/>
        </w:rPr>
      </w:pPr>
      <w:r w:rsidRPr="008D2FE2">
        <w:rPr>
          <w:rFonts w:ascii="Book Antiqua" w:hAnsi="Book Antiqua"/>
        </w:rPr>
        <w:t>First-Fourth Tardy- recorded and sent to class with a tardy pass.  Parent contact after fourth tardy, by Attendance Office.</w:t>
      </w:r>
    </w:p>
    <w:p w14:paraId="3C2BE25C" w14:textId="77777777" w:rsidR="00A15BA2" w:rsidRPr="008D2FE2" w:rsidRDefault="00A15BA2" w:rsidP="00A15BA2">
      <w:pPr>
        <w:ind w:left="1440"/>
        <w:rPr>
          <w:rFonts w:ascii="Book Antiqua" w:hAnsi="Book Antiqua"/>
        </w:rPr>
      </w:pPr>
    </w:p>
    <w:p w14:paraId="7A97A5E1" w14:textId="77777777" w:rsidR="00A15BA2" w:rsidRPr="008D2FE2" w:rsidRDefault="00A15BA2" w:rsidP="00A15BA2">
      <w:pPr>
        <w:ind w:left="1440"/>
        <w:rPr>
          <w:rFonts w:ascii="Book Antiqua" w:hAnsi="Book Antiqua"/>
        </w:rPr>
      </w:pPr>
      <w:r w:rsidRPr="008D2FE2">
        <w:rPr>
          <w:rFonts w:ascii="Book Antiqua" w:hAnsi="Book Antiqua"/>
        </w:rPr>
        <w:t>Fifth Tardy- recorded and 30-minute detention assigned.  Parent contact by Administration.</w:t>
      </w:r>
    </w:p>
    <w:p w14:paraId="26C3AD5D" w14:textId="77777777" w:rsidR="00A15BA2" w:rsidRPr="008D2FE2" w:rsidRDefault="00A15BA2" w:rsidP="00A15BA2">
      <w:pPr>
        <w:ind w:left="1440"/>
        <w:rPr>
          <w:rFonts w:ascii="Book Antiqua" w:hAnsi="Book Antiqua"/>
        </w:rPr>
      </w:pPr>
    </w:p>
    <w:p w14:paraId="3BDE8FBE" w14:textId="77777777" w:rsidR="00A15BA2" w:rsidRPr="008D2FE2" w:rsidRDefault="00A15BA2" w:rsidP="00A15BA2">
      <w:pPr>
        <w:ind w:left="1440"/>
        <w:rPr>
          <w:rFonts w:ascii="Book Antiqua" w:hAnsi="Book Antiqua"/>
        </w:rPr>
      </w:pPr>
      <w:r w:rsidRPr="008D2FE2">
        <w:rPr>
          <w:rFonts w:ascii="Book Antiqua" w:hAnsi="Book Antiqua"/>
        </w:rPr>
        <w:t>Sixth Tardy- recorded and 30-minute detention assigned.  Parent contact by Administration and Parent Conference requested.</w:t>
      </w:r>
    </w:p>
    <w:p w14:paraId="643D4663" w14:textId="77777777" w:rsidR="00A15BA2" w:rsidRPr="008D2FE2" w:rsidRDefault="00A15BA2" w:rsidP="00A15BA2">
      <w:pPr>
        <w:ind w:left="1440"/>
        <w:rPr>
          <w:rFonts w:ascii="Book Antiqua" w:hAnsi="Book Antiqua"/>
        </w:rPr>
      </w:pPr>
    </w:p>
    <w:p w14:paraId="1DC2200E" w14:textId="77777777" w:rsidR="00A15BA2" w:rsidRPr="008D2FE2" w:rsidRDefault="00A15BA2" w:rsidP="00A15BA2">
      <w:pPr>
        <w:ind w:left="1440"/>
        <w:rPr>
          <w:rFonts w:ascii="Book Antiqua" w:hAnsi="Book Antiqua"/>
        </w:rPr>
      </w:pPr>
      <w:r w:rsidRPr="008D2FE2">
        <w:rPr>
          <w:rFonts w:ascii="Book Antiqua" w:hAnsi="Book Antiqua"/>
        </w:rPr>
        <w:t>Seventh Tardy- recorded and ½-day of in-house suspension assigned.  Parent contact by Administration. Student Study Team referral.</w:t>
      </w:r>
    </w:p>
    <w:p w14:paraId="3B5475A1" w14:textId="77777777" w:rsidR="00A15BA2" w:rsidRPr="008D2FE2" w:rsidRDefault="00A15BA2" w:rsidP="00A15BA2">
      <w:pPr>
        <w:ind w:left="1440"/>
        <w:rPr>
          <w:rFonts w:ascii="Book Antiqua" w:hAnsi="Book Antiqua"/>
        </w:rPr>
      </w:pPr>
    </w:p>
    <w:p w14:paraId="32317256" w14:textId="77777777" w:rsidR="00A15BA2" w:rsidRPr="008D2FE2" w:rsidRDefault="00A15BA2" w:rsidP="00A15BA2">
      <w:pPr>
        <w:ind w:left="1440"/>
        <w:rPr>
          <w:rFonts w:ascii="Book Antiqua" w:hAnsi="Book Antiqua"/>
        </w:rPr>
      </w:pPr>
      <w:r w:rsidRPr="008D2FE2">
        <w:rPr>
          <w:rFonts w:ascii="Book Antiqua" w:hAnsi="Book Antiqua"/>
        </w:rPr>
        <w:t>Eighth Tardy- recorded and full-day of in-house suspension assigned.  Parent contact by Administration.</w:t>
      </w:r>
    </w:p>
    <w:p w14:paraId="2DFC26B5" w14:textId="77777777" w:rsidR="00A15BA2" w:rsidRPr="008D2FE2" w:rsidRDefault="00A15BA2" w:rsidP="00A15BA2">
      <w:pPr>
        <w:ind w:left="1440"/>
        <w:rPr>
          <w:rFonts w:ascii="Book Antiqua" w:hAnsi="Book Antiqua"/>
        </w:rPr>
      </w:pPr>
    </w:p>
    <w:p w14:paraId="3D65C2F3" w14:textId="77777777" w:rsidR="00A15BA2" w:rsidRPr="008D2FE2" w:rsidRDefault="00A15BA2" w:rsidP="00A15BA2">
      <w:pPr>
        <w:ind w:left="1440"/>
      </w:pPr>
      <w:r w:rsidRPr="008D2FE2">
        <w:rPr>
          <w:rFonts w:ascii="Book Antiqua" w:hAnsi="Book Antiqua"/>
        </w:rPr>
        <w:t>Ninth Tardy- recorded and at home suspension assigned.  Parent contact by Administration.</w:t>
      </w:r>
    </w:p>
    <w:p w14:paraId="03F4ABEA" w14:textId="77777777" w:rsidR="00A15BA2" w:rsidRPr="008D2FE2" w:rsidRDefault="00A15BA2" w:rsidP="00A15BA2">
      <w:pPr>
        <w:ind w:left="1440"/>
      </w:pPr>
    </w:p>
    <w:p w14:paraId="7F7EF587" w14:textId="77777777" w:rsidR="00B438E2" w:rsidRPr="008D2FE2" w:rsidRDefault="008B1332">
      <w:pPr>
        <w:pStyle w:val="Heading3"/>
        <w:jc w:val="center"/>
        <w:rPr>
          <w:rFonts w:ascii="Book Antiqua" w:eastAsia="Book Antiqua" w:hAnsi="Book Antiqua" w:cs="Book Antiqua"/>
          <w:sz w:val="22"/>
          <w:szCs w:val="22"/>
        </w:rPr>
      </w:pPr>
      <w:bookmarkStart w:id="43" w:name="_Toc144108992"/>
      <w:r w:rsidRPr="008D2FE2">
        <w:rPr>
          <w:rFonts w:ascii="Book Antiqua" w:eastAsia="Book Antiqua" w:hAnsi="Book Antiqua" w:cs="Book Antiqua"/>
          <w:sz w:val="22"/>
          <w:szCs w:val="22"/>
        </w:rPr>
        <w:t>Make-up work for Absent Students:</w:t>
      </w:r>
      <w:bookmarkEnd w:id="43"/>
    </w:p>
    <w:p w14:paraId="449E34D4" w14:textId="7E49E2F5"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If the absence is </w:t>
      </w:r>
      <w:r w:rsidRPr="008D2FE2">
        <w:rPr>
          <w:rFonts w:ascii="Book Antiqua" w:eastAsia="Book Antiqua" w:hAnsi="Book Antiqua" w:cs="Book Antiqua"/>
          <w:b/>
          <w:color w:val="000000"/>
        </w:rPr>
        <w:t>excused</w:t>
      </w:r>
      <w:r w:rsidRPr="008D2FE2">
        <w:rPr>
          <w:rFonts w:ascii="Book Antiqua" w:eastAsia="Book Antiqua" w:hAnsi="Book Antiqua" w:cs="Book Antiqua"/>
          <w:color w:val="000000"/>
        </w:rPr>
        <w:t xml:space="preserve"> the student will be expected to make up the work that was missed within a period of time not to exceed the number of days excused and will receive full recognition (points, grade, credit) for the make-up work. </w:t>
      </w:r>
    </w:p>
    <w:p w14:paraId="045D7B5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1526A2B" w14:textId="7394C1FE"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Any student absence </w:t>
      </w:r>
      <w:r w:rsidRPr="008D2FE2">
        <w:rPr>
          <w:rFonts w:ascii="Book Antiqua" w:eastAsia="Book Antiqua" w:hAnsi="Book Antiqua" w:cs="Book Antiqua"/>
          <w:b/>
          <w:color w:val="000000"/>
        </w:rPr>
        <w:t>not excused</w:t>
      </w:r>
      <w:r w:rsidRPr="008D2FE2">
        <w:rPr>
          <w:rFonts w:ascii="Book Antiqua" w:eastAsia="Book Antiqua" w:hAnsi="Book Antiqua" w:cs="Book Antiqua"/>
          <w:color w:val="000000"/>
        </w:rPr>
        <w:t xml:space="preserve"> by school personnel will be </w:t>
      </w:r>
      <w:r w:rsidRPr="008D2FE2">
        <w:rPr>
          <w:rFonts w:ascii="Book Antiqua" w:eastAsia="Book Antiqua" w:hAnsi="Book Antiqua" w:cs="Book Antiqua"/>
          <w:b/>
          <w:color w:val="000000"/>
        </w:rPr>
        <w:t>unexcused</w:t>
      </w:r>
      <w:r w:rsidRPr="008D2FE2">
        <w:rPr>
          <w:rFonts w:ascii="Book Antiqua" w:eastAsia="Book Antiqua" w:hAnsi="Book Antiqua" w:cs="Book Antiqua"/>
          <w:color w:val="000000"/>
        </w:rPr>
        <w:t xml:space="preserve">.  Any student absence resulting from a school suspension will be unexcused.  When a student’s absence is unexcused all work, tests, projects and homework due during the period absent may be made up only at the sole discretion of the teacher.  Each teacher will determine his/her classroom policy regarding make-up work.  The policy will state: </w:t>
      </w:r>
    </w:p>
    <w:p w14:paraId="21BF9CC2" w14:textId="77777777" w:rsidR="00B438E2" w:rsidRPr="008D2FE2" w:rsidRDefault="008B1332">
      <w:pPr>
        <w:widowControl w:val="0"/>
        <w:numPr>
          <w:ilvl w:val="0"/>
          <w:numId w:val="39"/>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Whether make-up work is allowed or not allowed.</w:t>
      </w:r>
    </w:p>
    <w:p w14:paraId="4EED8D9A" w14:textId="77777777" w:rsidR="00B438E2" w:rsidRPr="008D2FE2" w:rsidRDefault="008B1332">
      <w:pPr>
        <w:widowControl w:val="0"/>
        <w:numPr>
          <w:ilvl w:val="0"/>
          <w:numId w:val="39"/>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If make-up work is allowed, whether full credit or partial credit will be given.</w:t>
      </w:r>
    </w:p>
    <w:p w14:paraId="0A5E1F9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7EECB1B" w14:textId="2CE32A2E"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Teachers will include absences (tardies, unexcused, and truant absences) as part of their classroom performance standards.   Students will be notified of the teacher’s grading, attendance and behavior expectations for each class.  Administrators have copies on file of each teacher’s methods and procedures for dealing with absences, tardies and truancies.</w:t>
      </w:r>
    </w:p>
    <w:p w14:paraId="7EF2B02F" w14:textId="77777777" w:rsidR="00B438E2" w:rsidRPr="008D2FE2" w:rsidRDefault="008B1332">
      <w:pPr>
        <w:pStyle w:val="Heading2"/>
        <w:rPr>
          <w:rFonts w:ascii="Book Antiqua" w:eastAsia="Book Antiqua" w:hAnsi="Book Antiqua" w:cs="Book Antiqua"/>
          <w:b w:val="0"/>
          <w:i w:val="0"/>
          <w:sz w:val="24"/>
          <w:szCs w:val="24"/>
          <w:u w:val="single"/>
        </w:rPr>
      </w:pPr>
      <w:bookmarkStart w:id="44" w:name="_Toc144108993"/>
      <w:r w:rsidRPr="008D2FE2">
        <w:rPr>
          <w:rFonts w:ascii="Book Antiqua" w:eastAsia="Book Antiqua" w:hAnsi="Book Antiqua" w:cs="Book Antiqua"/>
          <w:b w:val="0"/>
          <w:i w:val="0"/>
          <w:sz w:val="24"/>
          <w:szCs w:val="24"/>
          <w:u w:val="single"/>
        </w:rPr>
        <w:t>MAKE UP AND CREDIT</w:t>
      </w:r>
      <w:bookmarkEnd w:id="44"/>
    </w:p>
    <w:p w14:paraId="3F5DF21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bookmarkStart w:id="45" w:name="_2lwamvv" w:colFirst="0" w:colLast="0"/>
      <w:bookmarkEnd w:id="45"/>
    </w:p>
    <w:p w14:paraId="121C1460" w14:textId="21D5F8C2"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Students who miss class for any of the above reasons will be offered a chance to makeup work missed and not be penalized for the absence </w:t>
      </w:r>
      <w:r w:rsidRPr="008D2FE2">
        <w:rPr>
          <w:rFonts w:ascii="Book Antiqua" w:eastAsia="Book Antiqua" w:hAnsi="Book Antiqua" w:cs="Book Antiqua"/>
          <w:b/>
          <w:color w:val="000000"/>
        </w:rPr>
        <w:t xml:space="preserve">provided </w:t>
      </w:r>
      <w:r w:rsidRPr="008D2FE2">
        <w:rPr>
          <w:rFonts w:ascii="Book Antiqua" w:eastAsia="Book Antiqua" w:hAnsi="Book Antiqua" w:cs="Book Antiqua"/>
          <w:b/>
          <w:color w:val="000000"/>
          <w:u w:val="single"/>
        </w:rPr>
        <w:t xml:space="preserve">all </w:t>
      </w:r>
      <w:r w:rsidRPr="008D2FE2">
        <w:rPr>
          <w:rFonts w:ascii="Book Antiqua" w:eastAsia="Book Antiqua" w:hAnsi="Book Antiqua" w:cs="Book Antiqua"/>
          <w:b/>
          <w:color w:val="000000"/>
        </w:rPr>
        <w:t>of the following occur</w:t>
      </w:r>
      <w:r w:rsidRPr="008D2FE2">
        <w:rPr>
          <w:rFonts w:ascii="Book Antiqua" w:eastAsia="Book Antiqua" w:hAnsi="Book Antiqua" w:cs="Book Antiqua"/>
          <w:color w:val="000000"/>
        </w:rPr>
        <w:t>:</w:t>
      </w:r>
    </w:p>
    <w:p w14:paraId="5A466211" w14:textId="77777777" w:rsidR="00B438E2" w:rsidRPr="008D2FE2" w:rsidRDefault="008B1332">
      <w:pPr>
        <w:widowControl w:val="0"/>
        <w:numPr>
          <w:ilvl w:val="0"/>
          <w:numId w:val="1"/>
        </w:numPr>
        <w:pBdr>
          <w:top w:val="nil"/>
          <w:left w:val="nil"/>
          <w:bottom w:val="nil"/>
          <w:right w:val="nil"/>
          <w:between w:val="nil"/>
        </w:pBdr>
        <w:spacing w:line="240" w:lineRule="auto"/>
        <w:ind w:hanging="360"/>
      </w:pPr>
      <w:bookmarkStart w:id="46" w:name="_111kx3o" w:colFirst="0" w:colLast="0"/>
      <w:bookmarkEnd w:id="46"/>
      <w:r w:rsidRPr="008D2FE2">
        <w:rPr>
          <w:rFonts w:ascii="Book Antiqua" w:eastAsia="Book Antiqua" w:hAnsi="Book Antiqua" w:cs="Book Antiqua"/>
          <w:color w:val="000000"/>
        </w:rPr>
        <w:t>The student checks into the attendance office immediately upon returning to school.</w:t>
      </w:r>
    </w:p>
    <w:p w14:paraId="592D130C" w14:textId="77777777" w:rsidR="00B438E2" w:rsidRPr="008D2FE2" w:rsidRDefault="008B1332">
      <w:pPr>
        <w:widowControl w:val="0"/>
        <w:numPr>
          <w:ilvl w:val="0"/>
          <w:numId w:val="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The student has a note, signed by a parent or guardian verifying that the absence was for one of the reasons listed above.</w:t>
      </w:r>
    </w:p>
    <w:p w14:paraId="31408A47" w14:textId="77777777" w:rsidR="00B438E2" w:rsidRPr="008D2FE2" w:rsidRDefault="008B1332">
      <w:pPr>
        <w:widowControl w:val="0"/>
        <w:numPr>
          <w:ilvl w:val="0"/>
          <w:numId w:val="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The student turns in all required makeup work when it is due.  As a general rule students will be given one day to make up the work missed in one day, two days for a two day absence, etc.  In case of extended absences, parents or students should contact the school to make special arrangements for makeup work.</w:t>
      </w:r>
    </w:p>
    <w:p w14:paraId="1405943F" w14:textId="77777777" w:rsidR="00B438E2" w:rsidRPr="008D2FE2" w:rsidRDefault="008B1332">
      <w:pPr>
        <w:widowControl w:val="0"/>
        <w:numPr>
          <w:ilvl w:val="0"/>
          <w:numId w:val="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It is the student’s responsibility to contact the teacher to make arrangements for make-up work.</w:t>
      </w:r>
    </w:p>
    <w:p w14:paraId="3514EF2F" w14:textId="77777777" w:rsidR="00B438E2" w:rsidRPr="008D2FE2" w:rsidRDefault="00B438E2">
      <w:pPr>
        <w:widowControl w:val="0"/>
        <w:pBdr>
          <w:top w:val="nil"/>
          <w:left w:val="nil"/>
          <w:bottom w:val="nil"/>
          <w:right w:val="nil"/>
          <w:between w:val="nil"/>
        </w:pBdr>
        <w:spacing w:line="240" w:lineRule="auto"/>
        <w:jc w:val="center"/>
        <w:rPr>
          <w:rFonts w:ascii="Book Antiqua" w:eastAsia="Book Antiqua" w:hAnsi="Book Antiqua" w:cs="Book Antiqua"/>
          <w:color w:val="000000"/>
        </w:rPr>
      </w:pPr>
    </w:p>
    <w:p w14:paraId="7F289DAF"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b/>
          <w:color w:val="000000"/>
        </w:rPr>
      </w:pPr>
      <w:r w:rsidRPr="008D2FE2">
        <w:rPr>
          <w:rFonts w:ascii="Book Antiqua" w:eastAsia="Book Antiqua" w:hAnsi="Book Antiqua" w:cs="Book Antiqua"/>
          <w:b/>
          <w:color w:val="000000"/>
        </w:rPr>
        <w:t>PERSONAL BUSINESS MUST BE CONDUCTED OUTSIDE OF THE REGULAR SCHOOL DAY.</w:t>
      </w:r>
    </w:p>
    <w:p w14:paraId="54364AF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p w14:paraId="41E5EFDE" w14:textId="28B50059"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See the Student and Parent Information Packet for more information concerning absences, re-admittance and procedures for students 18 years old.</w:t>
      </w:r>
    </w:p>
    <w:p w14:paraId="2D2FFC3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4EB2797" w14:textId="77777777" w:rsidR="00B438E2" w:rsidRPr="008D2FE2" w:rsidRDefault="008B1332">
      <w:pPr>
        <w:pStyle w:val="Heading3"/>
        <w:jc w:val="center"/>
        <w:rPr>
          <w:rFonts w:ascii="Book Antiqua" w:eastAsia="Book Antiqua" w:hAnsi="Book Antiqua" w:cs="Book Antiqua"/>
          <w:sz w:val="22"/>
          <w:szCs w:val="22"/>
        </w:rPr>
      </w:pPr>
      <w:bookmarkStart w:id="47" w:name="_Toc144108994"/>
      <w:r w:rsidRPr="008D2FE2">
        <w:rPr>
          <w:rFonts w:ascii="Book Antiqua" w:eastAsia="Book Antiqua" w:hAnsi="Book Antiqua" w:cs="Book Antiqua"/>
          <w:sz w:val="22"/>
          <w:szCs w:val="22"/>
        </w:rPr>
        <w:t>Temporary Independent Study Programs</w:t>
      </w:r>
      <w:bookmarkEnd w:id="47"/>
    </w:p>
    <w:p w14:paraId="6C5A9761" w14:textId="42DB0FF4"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It is the responsibility of the parent to notify the school prior to an extended period of absence of 5 days or more, (i.e. work, trip, Etc.).   Students who plan to be gone and are aware of it in advance, must report to the Attendance Office and Receive a Temporary Independent Study Program.  They are responsible for taking it to each of their teachers and obtaining assignments.  No teacher is obligated to assign make-up work for anyone who fails to follow this procedure.</w:t>
      </w:r>
    </w:p>
    <w:p w14:paraId="6A6E6809" w14:textId="77777777" w:rsidR="00B438E2" w:rsidRPr="008D2FE2" w:rsidRDefault="00B438E2">
      <w:pPr>
        <w:pStyle w:val="Heading2"/>
        <w:rPr>
          <w:rFonts w:ascii="Book Antiqua" w:eastAsia="Book Antiqua" w:hAnsi="Book Antiqua" w:cs="Book Antiqua"/>
        </w:rPr>
      </w:pPr>
      <w:bookmarkStart w:id="48" w:name="_206ipza" w:colFirst="0" w:colLast="0"/>
      <w:bookmarkEnd w:id="48"/>
    </w:p>
    <w:p w14:paraId="289A0E97" w14:textId="77777777" w:rsidR="00B438E2" w:rsidRPr="008D2FE2" w:rsidRDefault="008B1332">
      <w:pPr>
        <w:pStyle w:val="Heading2"/>
        <w:rPr>
          <w:rFonts w:ascii="Book Antiqua" w:eastAsia="Book Antiqua" w:hAnsi="Book Antiqua" w:cs="Book Antiqua"/>
          <w:b w:val="0"/>
          <w:i w:val="0"/>
          <w:sz w:val="24"/>
          <w:szCs w:val="24"/>
          <w:u w:val="single"/>
        </w:rPr>
      </w:pPr>
      <w:bookmarkStart w:id="49" w:name="_Toc144108995"/>
      <w:r w:rsidRPr="008D2FE2">
        <w:rPr>
          <w:rFonts w:ascii="Book Antiqua" w:eastAsia="Book Antiqua" w:hAnsi="Book Antiqua" w:cs="Book Antiqua"/>
          <w:b w:val="0"/>
          <w:i w:val="0"/>
          <w:sz w:val="24"/>
          <w:szCs w:val="24"/>
          <w:u w:val="single"/>
        </w:rPr>
        <w:t>TARDINESS</w:t>
      </w:r>
      <w:bookmarkEnd w:id="49"/>
    </w:p>
    <w:p w14:paraId="392E913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4A85ED6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rPr>
        <w:t>ALL absences other than those listed above are considered UNEXCUSED.  All tardies are cumulative, regardless of class, for an entire quarter.</w:t>
      </w:r>
    </w:p>
    <w:p w14:paraId="0EF277D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tbl>
      <w:tblPr>
        <w:tblStyle w:val="a"/>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gridCol w:w="6192"/>
      </w:tblGrid>
      <w:tr w:rsidR="00B438E2" w:rsidRPr="008D2FE2" w14:paraId="78FB0AB5" w14:textId="77777777" w:rsidTr="0048762C">
        <w:trPr>
          <w:jc w:val="center"/>
        </w:trPr>
        <w:tc>
          <w:tcPr>
            <w:tcW w:w="2808" w:type="dxa"/>
            <w:shd w:val="clear" w:color="auto" w:fill="auto"/>
            <w:tcMar>
              <w:top w:w="0" w:type="dxa"/>
              <w:left w:w="108" w:type="dxa"/>
              <w:bottom w:w="0" w:type="dxa"/>
              <w:right w:w="108" w:type="dxa"/>
            </w:tcMar>
          </w:tcPr>
          <w:p w14:paraId="06ED508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u w:val="single"/>
              </w:rPr>
            </w:pPr>
            <w:r w:rsidRPr="008D2FE2">
              <w:rPr>
                <w:rFonts w:ascii="Book Antiqua" w:eastAsia="Book Antiqua" w:hAnsi="Book Antiqua" w:cs="Book Antiqua"/>
                <w:color w:val="000000"/>
                <w:sz w:val="20"/>
                <w:szCs w:val="20"/>
                <w:u w:val="single"/>
              </w:rPr>
              <w:t>First-Third Tardy</w:t>
            </w:r>
          </w:p>
        </w:tc>
        <w:tc>
          <w:tcPr>
            <w:tcW w:w="6192" w:type="dxa"/>
            <w:shd w:val="clear" w:color="auto" w:fill="auto"/>
            <w:tcMar>
              <w:top w:w="0" w:type="dxa"/>
              <w:left w:w="108" w:type="dxa"/>
              <w:bottom w:w="0" w:type="dxa"/>
              <w:right w:w="108" w:type="dxa"/>
            </w:tcMar>
          </w:tcPr>
          <w:p w14:paraId="5935F19A"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Recorded and sent to class with pass.</w:t>
            </w:r>
          </w:p>
          <w:p w14:paraId="05827625" w14:textId="77777777" w:rsidR="00B438E2" w:rsidRPr="008D2FE2" w:rsidRDefault="00B438E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p>
        </w:tc>
      </w:tr>
      <w:tr w:rsidR="00B438E2" w:rsidRPr="008D2FE2" w14:paraId="41F7DBA6" w14:textId="77777777" w:rsidTr="0048762C">
        <w:trPr>
          <w:jc w:val="center"/>
        </w:trPr>
        <w:tc>
          <w:tcPr>
            <w:tcW w:w="2808" w:type="dxa"/>
            <w:shd w:val="clear" w:color="auto" w:fill="auto"/>
            <w:tcMar>
              <w:top w:w="0" w:type="dxa"/>
              <w:left w:w="108" w:type="dxa"/>
              <w:bottom w:w="0" w:type="dxa"/>
              <w:right w:w="108" w:type="dxa"/>
            </w:tcMar>
          </w:tcPr>
          <w:p w14:paraId="51D6B47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u w:val="single"/>
              </w:rPr>
            </w:pPr>
            <w:r w:rsidRPr="008D2FE2">
              <w:rPr>
                <w:rFonts w:ascii="Book Antiqua" w:eastAsia="Book Antiqua" w:hAnsi="Book Antiqua" w:cs="Book Antiqua"/>
                <w:color w:val="000000"/>
                <w:sz w:val="20"/>
                <w:szCs w:val="20"/>
                <w:u w:val="single"/>
              </w:rPr>
              <w:t>Fourth &amp; Fifth Tardy</w:t>
            </w:r>
          </w:p>
        </w:tc>
        <w:tc>
          <w:tcPr>
            <w:tcW w:w="6192" w:type="dxa"/>
            <w:shd w:val="clear" w:color="auto" w:fill="auto"/>
            <w:tcMar>
              <w:top w:w="0" w:type="dxa"/>
              <w:left w:w="108" w:type="dxa"/>
              <w:bottom w:w="0" w:type="dxa"/>
              <w:right w:w="108" w:type="dxa"/>
            </w:tcMar>
          </w:tcPr>
          <w:p w14:paraId="34D63D08"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60 minute detention assigned.</w:t>
            </w:r>
          </w:p>
          <w:p w14:paraId="19F022CB"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 xml:space="preserve">Parent contacted </w:t>
            </w:r>
          </w:p>
          <w:p w14:paraId="2C7372C8"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Student Study Team referral.</w:t>
            </w:r>
          </w:p>
          <w:p w14:paraId="64071C80"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Parent Conference requested</w:t>
            </w:r>
          </w:p>
          <w:p w14:paraId="7FDD3D07"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1</w:t>
            </w:r>
            <w:r w:rsidRPr="008D2FE2">
              <w:rPr>
                <w:rFonts w:ascii="Book Antiqua" w:eastAsia="Book Antiqua" w:hAnsi="Book Antiqua" w:cs="Book Antiqua"/>
                <w:color w:val="000000"/>
                <w:sz w:val="20"/>
                <w:szCs w:val="20"/>
                <w:vertAlign w:val="superscript"/>
              </w:rPr>
              <w:t>st</w:t>
            </w:r>
            <w:r w:rsidRPr="008D2FE2">
              <w:rPr>
                <w:rFonts w:ascii="Book Antiqua" w:eastAsia="Book Antiqua" w:hAnsi="Book Antiqua" w:cs="Book Antiqua"/>
                <w:color w:val="000000"/>
                <w:sz w:val="20"/>
                <w:szCs w:val="20"/>
              </w:rPr>
              <w:t xml:space="preserve"> SARB Letter</w:t>
            </w:r>
          </w:p>
          <w:p w14:paraId="657B3046" w14:textId="77777777" w:rsidR="00B438E2" w:rsidRPr="008D2FE2" w:rsidRDefault="00B438E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p>
        </w:tc>
      </w:tr>
      <w:tr w:rsidR="00B438E2" w:rsidRPr="008D2FE2" w14:paraId="29E98C27" w14:textId="77777777" w:rsidTr="0048762C">
        <w:trPr>
          <w:jc w:val="center"/>
        </w:trPr>
        <w:tc>
          <w:tcPr>
            <w:tcW w:w="2808" w:type="dxa"/>
            <w:shd w:val="clear" w:color="auto" w:fill="auto"/>
            <w:tcMar>
              <w:top w:w="0" w:type="dxa"/>
              <w:left w:w="108" w:type="dxa"/>
              <w:bottom w:w="0" w:type="dxa"/>
              <w:right w:w="108" w:type="dxa"/>
            </w:tcMar>
          </w:tcPr>
          <w:p w14:paraId="5CB2508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u w:val="single"/>
              </w:rPr>
            </w:pPr>
            <w:r w:rsidRPr="008D2FE2">
              <w:rPr>
                <w:rFonts w:ascii="Book Antiqua" w:eastAsia="Book Antiqua" w:hAnsi="Book Antiqua" w:cs="Book Antiqua"/>
                <w:color w:val="000000"/>
                <w:sz w:val="20"/>
                <w:szCs w:val="20"/>
                <w:u w:val="single"/>
              </w:rPr>
              <w:t>Sixth Tardy</w:t>
            </w:r>
          </w:p>
        </w:tc>
        <w:tc>
          <w:tcPr>
            <w:tcW w:w="6192" w:type="dxa"/>
            <w:shd w:val="clear" w:color="auto" w:fill="auto"/>
            <w:tcMar>
              <w:top w:w="0" w:type="dxa"/>
              <w:left w:w="108" w:type="dxa"/>
              <w:bottom w:w="0" w:type="dxa"/>
              <w:right w:w="108" w:type="dxa"/>
            </w:tcMar>
          </w:tcPr>
          <w:p w14:paraId="3FC9754F"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In-House Retention (one day)</w:t>
            </w:r>
          </w:p>
          <w:p w14:paraId="2EA63F1A" w14:textId="77777777" w:rsidR="00B438E2" w:rsidRPr="008D2FE2" w:rsidRDefault="008B1332">
            <w:pPr>
              <w:widowControl w:val="0"/>
              <w:pBdr>
                <w:top w:val="nil"/>
                <w:left w:val="nil"/>
                <w:bottom w:val="nil"/>
                <w:right w:val="nil"/>
                <w:between w:val="nil"/>
              </w:pBdr>
              <w:spacing w:line="240" w:lineRule="auto"/>
              <w:ind w:left="180"/>
              <w:jc w:val="both"/>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 xml:space="preserve">Parent contacted by administration. </w:t>
            </w:r>
          </w:p>
          <w:p w14:paraId="3ACF9566"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Student Study Team referral</w:t>
            </w:r>
          </w:p>
          <w:p w14:paraId="48A3326F"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2</w:t>
            </w:r>
            <w:r w:rsidRPr="008D2FE2">
              <w:rPr>
                <w:rFonts w:ascii="Book Antiqua" w:eastAsia="Book Antiqua" w:hAnsi="Book Antiqua" w:cs="Book Antiqua"/>
                <w:color w:val="000000"/>
                <w:sz w:val="20"/>
                <w:szCs w:val="20"/>
                <w:vertAlign w:val="superscript"/>
              </w:rPr>
              <w:t>nd</w:t>
            </w:r>
            <w:r w:rsidRPr="008D2FE2">
              <w:rPr>
                <w:rFonts w:ascii="Book Antiqua" w:eastAsia="Book Antiqua" w:hAnsi="Book Antiqua" w:cs="Book Antiqua"/>
                <w:color w:val="000000"/>
                <w:sz w:val="20"/>
                <w:szCs w:val="20"/>
              </w:rPr>
              <w:t xml:space="preserve"> SARB Letter</w:t>
            </w:r>
          </w:p>
          <w:p w14:paraId="37D2B7FF" w14:textId="77777777" w:rsidR="00B438E2" w:rsidRPr="008D2FE2" w:rsidRDefault="00B438E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p>
        </w:tc>
      </w:tr>
      <w:tr w:rsidR="00B438E2" w:rsidRPr="008D2FE2" w14:paraId="7BF092D8" w14:textId="77777777" w:rsidTr="0048762C">
        <w:trPr>
          <w:jc w:val="center"/>
        </w:trPr>
        <w:tc>
          <w:tcPr>
            <w:tcW w:w="2808" w:type="dxa"/>
            <w:shd w:val="clear" w:color="auto" w:fill="auto"/>
            <w:tcMar>
              <w:top w:w="0" w:type="dxa"/>
              <w:left w:w="108" w:type="dxa"/>
              <w:bottom w:w="0" w:type="dxa"/>
              <w:right w:w="108" w:type="dxa"/>
            </w:tcMar>
          </w:tcPr>
          <w:p w14:paraId="7FB277D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u w:val="single"/>
              </w:rPr>
            </w:pPr>
            <w:r w:rsidRPr="008D2FE2">
              <w:rPr>
                <w:rFonts w:ascii="Book Antiqua" w:eastAsia="Book Antiqua" w:hAnsi="Book Antiqua" w:cs="Book Antiqua"/>
                <w:color w:val="000000"/>
                <w:sz w:val="20"/>
                <w:szCs w:val="20"/>
                <w:u w:val="single"/>
              </w:rPr>
              <w:t>Seventh Tardy</w:t>
            </w:r>
          </w:p>
        </w:tc>
        <w:tc>
          <w:tcPr>
            <w:tcW w:w="6192" w:type="dxa"/>
            <w:shd w:val="clear" w:color="auto" w:fill="auto"/>
            <w:tcMar>
              <w:top w:w="0" w:type="dxa"/>
              <w:left w:w="108" w:type="dxa"/>
              <w:bottom w:w="0" w:type="dxa"/>
              <w:right w:w="108" w:type="dxa"/>
            </w:tcMar>
          </w:tcPr>
          <w:p w14:paraId="7CABDAAD"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In-House Retention (one day)</w:t>
            </w:r>
          </w:p>
          <w:p w14:paraId="67F116F5"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 xml:space="preserve">Parent contact by Administration. </w:t>
            </w:r>
          </w:p>
          <w:p w14:paraId="270A9570"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3</w:t>
            </w:r>
            <w:r w:rsidRPr="008D2FE2">
              <w:rPr>
                <w:rFonts w:ascii="Book Antiqua" w:eastAsia="Book Antiqua" w:hAnsi="Book Antiqua" w:cs="Book Antiqua"/>
                <w:color w:val="000000"/>
                <w:sz w:val="20"/>
                <w:szCs w:val="20"/>
                <w:vertAlign w:val="superscript"/>
              </w:rPr>
              <w:t>rd</w:t>
            </w:r>
            <w:r w:rsidRPr="008D2FE2">
              <w:rPr>
                <w:rFonts w:ascii="Book Antiqua" w:eastAsia="Book Antiqua" w:hAnsi="Book Antiqua" w:cs="Book Antiqua"/>
                <w:color w:val="000000"/>
                <w:sz w:val="20"/>
                <w:szCs w:val="20"/>
              </w:rPr>
              <w:t xml:space="preserve"> SARB Letter, hearing scheduled</w:t>
            </w:r>
          </w:p>
          <w:p w14:paraId="5C13BAC2" w14:textId="77777777" w:rsidR="00B438E2" w:rsidRPr="008D2FE2" w:rsidRDefault="00B438E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p>
        </w:tc>
      </w:tr>
      <w:tr w:rsidR="00B438E2" w:rsidRPr="008D2FE2" w14:paraId="153BD87B" w14:textId="77777777" w:rsidTr="0048762C">
        <w:trPr>
          <w:jc w:val="center"/>
        </w:trPr>
        <w:tc>
          <w:tcPr>
            <w:tcW w:w="2808" w:type="dxa"/>
            <w:shd w:val="clear" w:color="auto" w:fill="auto"/>
            <w:tcMar>
              <w:top w:w="0" w:type="dxa"/>
              <w:left w:w="108" w:type="dxa"/>
              <w:bottom w:w="0" w:type="dxa"/>
              <w:right w:w="108" w:type="dxa"/>
            </w:tcMar>
          </w:tcPr>
          <w:p w14:paraId="573E57A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u w:val="single"/>
              </w:rPr>
            </w:pPr>
            <w:r w:rsidRPr="008D2FE2">
              <w:rPr>
                <w:rFonts w:ascii="Book Antiqua" w:eastAsia="Book Antiqua" w:hAnsi="Book Antiqua" w:cs="Book Antiqua"/>
                <w:color w:val="000000"/>
                <w:sz w:val="20"/>
                <w:szCs w:val="20"/>
                <w:u w:val="single"/>
              </w:rPr>
              <w:t>Eighth Tardy</w:t>
            </w:r>
          </w:p>
        </w:tc>
        <w:tc>
          <w:tcPr>
            <w:tcW w:w="6192" w:type="dxa"/>
            <w:shd w:val="clear" w:color="auto" w:fill="auto"/>
            <w:tcMar>
              <w:top w:w="0" w:type="dxa"/>
              <w:left w:w="108" w:type="dxa"/>
              <w:bottom w:w="0" w:type="dxa"/>
              <w:right w:w="108" w:type="dxa"/>
            </w:tcMar>
          </w:tcPr>
          <w:p w14:paraId="0DB5DD84"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Recorded and two day At-Home suspension assigned.</w:t>
            </w:r>
          </w:p>
          <w:p w14:paraId="14FFD2BE"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Parent contact by Administration</w:t>
            </w:r>
          </w:p>
          <w:p w14:paraId="354488EF"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SARB Board Contacted for violation of contract</w:t>
            </w:r>
          </w:p>
          <w:p w14:paraId="2145FE5C" w14:textId="77777777" w:rsidR="00B438E2" w:rsidRPr="008D2FE2" w:rsidRDefault="00B438E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p>
        </w:tc>
      </w:tr>
      <w:tr w:rsidR="00B438E2" w:rsidRPr="008D2FE2" w14:paraId="3A2F90FD" w14:textId="77777777" w:rsidTr="0048762C">
        <w:trPr>
          <w:jc w:val="center"/>
        </w:trPr>
        <w:tc>
          <w:tcPr>
            <w:tcW w:w="2808" w:type="dxa"/>
            <w:shd w:val="clear" w:color="auto" w:fill="auto"/>
            <w:tcMar>
              <w:top w:w="0" w:type="dxa"/>
              <w:left w:w="108" w:type="dxa"/>
              <w:bottom w:w="0" w:type="dxa"/>
              <w:right w:w="108" w:type="dxa"/>
            </w:tcMar>
          </w:tcPr>
          <w:p w14:paraId="33EC9DF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u w:val="single"/>
              </w:rPr>
            </w:pPr>
            <w:r w:rsidRPr="008D2FE2">
              <w:rPr>
                <w:rFonts w:ascii="Book Antiqua" w:eastAsia="Book Antiqua" w:hAnsi="Book Antiqua" w:cs="Book Antiqua"/>
                <w:color w:val="000000"/>
                <w:sz w:val="20"/>
                <w:szCs w:val="20"/>
                <w:u w:val="single"/>
              </w:rPr>
              <w:t>Ninth Tardy</w:t>
            </w:r>
          </w:p>
        </w:tc>
        <w:tc>
          <w:tcPr>
            <w:tcW w:w="6192" w:type="dxa"/>
            <w:shd w:val="clear" w:color="auto" w:fill="auto"/>
            <w:tcMar>
              <w:top w:w="0" w:type="dxa"/>
              <w:left w:w="108" w:type="dxa"/>
              <w:bottom w:w="0" w:type="dxa"/>
              <w:right w:w="108" w:type="dxa"/>
            </w:tcMar>
          </w:tcPr>
          <w:p w14:paraId="177581F9"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Recorded and a two-five day suspension assigned.</w:t>
            </w:r>
          </w:p>
          <w:p w14:paraId="1207F47E"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Parent contact by Administration</w:t>
            </w:r>
          </w:p>
          <w:p w14:paraId="563B40BE" w14:textId="77777777" w:rsidR="00B438E2" w:rsidRPr="008D2FE2" w:rsidRDefault="008B1332">
            <w:pPr>
              <w:widowControl w:val="0"/>
              <w:pBdr>
                <w:top w:val="nil"/>
                <w:left w:val="nil"/>
                <w:bottom w:val="nil"/>
                <w:right w:val="nil"/>
                <w:between w:val="nil"/>
              </w:pBdr>
              <w:spacing w:line="240" w:lineRule="auto"/>
              <w:ind w:left="18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SARB Board Contacted for violation of contract</w:t>
            </w:r>
          </w:p>
        </w:tc>
      </w:tr>
    </w:tbl>
    <w:p w14:paraId="4DDA1D31" w14:textId="77777777" w:rsidR="00B438E2" w:rsidRPr="008D2FE2" w:rsidRDefault="00B438E2">
      <w:pPr>
        <w:pStyle w:val="Heading2"/>
        <w:rPr>
          <w:rFonts w:ascii="Book Antiqua" w:eastAsia="Book Antiqua" w:hAnsi="Book Antiqua" w:cs="Book Antiqua"/>
          <w:sz w:val="20"/>
          <w:szCs w:val="20"/>
        </w:rPr>
      </w:pPr>
    </w:p>
    <w:p w14:paraId="439EAE20" w14:textId="77777777" w:rsidR="00B438E2" w:rsidRPr="008D2FE2" w:rsidRDefault="008B1332">
      <w:pPr>
        <w:pStyle w:val="Heading2"/>
        <w:rPr>
          <w:rFonts w:ascii="Book Antiqua" w:eastAsia="Book Antiqua" w:hAnsi="Book Antiqua" w:cs="Book Antiqua"/>
          <w:b w:val="0"/>
          <w:i w:val="0"/>
          <w:sz w:val="24"/>
          <w:szCs w:val="24"/>
          <w:u w:val="single"/>
        </w:rPr>
      </w:pPr>
      <w:bookmarkStart w:id="50" w:name="_Toc144108996"/>
      <w:r w:rsidRPr="008D2FE2">
        <w:rPr>
          <w:rFonts w:ascii="Book Antiqua" w:eastAsia="Book Antiqua" w:hAnsi="Book Antiqua" w:cs="Book Antiqua"/>
          <w:b w:val="0"/>
          <w:i w:val="0"/>
          <w:sz w:val="24"/>
          <w:szCs w:val="24"/>
          <w:u w:val="single"/>
        </w:rPr>
        <w:t>TRUANCIES</w:t>
      </w:r>
      <w:bookmarkEnd w:id="50"/>
    </w:p>
    <w:p w14:paraId="398AECD9"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50E79153" w14:textId="5ACB1AA9" w:rsidR="004B7E04" w:rsidRPr="008D2FE2" w:rsidRDefault="004B7E04" w:rsidP="004B7E04">
      <w:pPr>
        <w:ind w:left="1440"/>
        <w:rPr>
          <w:rFonts w:ascii="Book Antiqua" w:hAnsi="Book Antiqua"/>
        </w:rPr>
      </w:pPr>
      <w:bookmarkStart w:id="51" w:name="_1egqt2p" w:colFirst="0" w:colLast="0"/>
      <w:bookmarkEnd w:id="51"/>
      <w:r w:rsidRPr="008D2FE2">
        <w:rPr>
          <w:rFonts w:ascii="Book Antiqua" w:hAnsi="Book Antiqua"/>
        </w:rPr>
        <w:t xml:space="preserve">First,second </w:t>
      </w:r>
      <w:r w:rsidRPr="008D2FE2">
        <w:rPr>
          <w:rFonts w:ascii="Book Antiqua" w:hAnsi="Book Antiqua"/>
          <w:color w:val="FF0000"/>
          <w:u w:val="single"/>
        </w:rPr>
        <w:t>and third</w:t>
      </w:r>
      <w:r w:rsidRPr="008D2FE2">
        <w:rPr>
          <w:rFonts w:ascii="Book Antiqua" w:hAnsi="Book Antiqua"/>
        </w:rPr>
        <w:t xml:space="preserve"> truancies – to any class, the parent will be notified.  Detention, </w:t>
      </w:r>
      <w:r w:rsidRPr="008D2FE2">
        <w:rPr>
          <w:rFonts w:ascii="Book Antiqua" w:hAnsi="Book Antiqua"/>
          <w:color w:val="FF0000"/>
        </w:rPr>
        <w:t>In-house retention</w:t>
      </w:r>
      <w:r w:rsidRPr="008D2FE2">
        <w:rPr>
          <w:rFonts w:ascii="Book Antiqua" w:hAnsi="Book Antiqua"/>
        </w:rPr>
        <w:t xml:space="preserve"> and/or Community Service may be assigned.</w:t>
      </w:r>
    </w:p>
    <w:p w14:paraId="5EBF0F31" w14:textId="77777777" w:rsidR="004B7E04" w:rsidRPr="008D2FE2" w:rsidRDefault="004B7E04" w:rsidP="004B7E04">
      <w:pPr>
        <w:ind w:left="1440"/>
        <w:rPr>
          <w:rFonts w:ascii="Book Antiqua" w:hAnsi="Book Antiqua"/>
        </w:rPr>
      </w:pPr>
    </w:p>
    <w:p w14:paraId="0581B00F" w14:textId="77777777" w:rsidR="004B7E04" w:rsidRPr="008D2FE2" w:rsidRDefault="004B7E04" w:rsidP="004B7E04">
      <w:pPr>
        <w:ind w:left="1440"/>
        <w:rPr>
          <w:rFonts w:ascii="Book Antiqua" w:hAnsi="Book Antiqua"/>
        </w:rPr>
      </w:pPr>
      <w:r w:rsidRPr="008D2FE2">
        <w:rPr>
          <w:rFonts w:ascii="Book Antiqua" w:hAnsi="Book Antiqua"/>
        </w:rPr>
        <w:t>Fourth and fifth truancy (defined by the law as habitual truant) – to any class, parent will be notified, and student will spend a period of time in In-House suspension.  Truancies will be counted quarterly and will not accumulate from one quarter to the next.</w:t>
      </w:r>
    </w:p>
    <w:p w14:paraId="5B4BE240" w14:textId="77777777" w:rsidR="004B7E04" w:rsidRPr="008D2FE2" w:rsidRDefault="004B7E04" w:rsidP="004B7E04">
      <w:pPr>
        <w:ind w:left="1440"/>
        <w:rPr>
          <w:rFonts w:ascii="Book Antiqua" w:hAnsi="Book Antiqua"/>
        </w:rPr>
      </w:pPr>
    </w:p>
    <w:p w14:paraId="093390F0" w14:textId="77777777" w:rsidR="004B7E04" w:rsidRPr="008D2FE2" w:rsidRDefault="004B7E04" w:rsidP="004B7E04">
      <w:pPr>
        <w:ind w:left="1440"/>
        <w:rPr>
          <w:rFonts w:ascii="Book Antiqua" w:hAnsi="Book Antiqua"/>
        </w:rPr>
      </w:pPr>
      <w:r w:rsidRPr="008D2FE2">
        <w:rPr>
          <w:rFonts w:ascii="Book Antiqua" w:hAnsi="Book Antiqua"/>
        </w:rPr>
        <w:t>Sixth and above- Referral to Student Study Team (SST). Possible Alternative Ed.</w:t>
      </w:r>
    </w:p>
    <w:p w14:paraId="1A4BF8F1" w14:textId="77777777" w:rsidR="004B7E04" w:rsidRPr="008D2FE2" w:rsidRDefault="004B7E04" w:rsidP="004B7E04">
      <w:pPr>
        <w:ind w:left="1440"/>
        <w:rPr>
          <w:rFonts w:ascii="Book Antiqua" w:hAnsi="Book Antiqua"/>
          <w:b/>
          <w:bCs/>
        </w:rPr>
      </w:pPr>
    </w:p>
    <w:p w14:paraId="10DEA0BB" w14:textId="77777777" w:rsidR="004B7E04" w:rsidRPr="008D2FE2" w:rsidRDefault="004B7E04" w:rsidP="004B7E04">
      <w:pPr>
        <w:ind w:left="1440"/>
      </w:pPr>
    </w:p>
    <w:p w14:paraId="51780D2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59DD868" w14:textId="779E6943" w:rsidR="00B438E2" w:rsidRPr="008D2FE2" w:rsidRDefault="008B1332" w:rsidP="00003DD0">
      <w:pPr>
        <w:widowControl w:val="0"/>
        <w:pBdr>
          <w:top w:val="nil"/>
          <w:left w:val="nil"/>
          <w:bottom w:val="nil"/>
          <w:right w:val="nil"/>
          <w:between w:val="nil"/>
        </w:pBdr>
        <w:spacing w:line="240" w:lineRule="auto"/>
        <w:jc w:val="center"/>
        <w:rPr>
          <w:rFonts w:ascii="Book Antiqua" w:eastAsia="Book Antiqua" w:hAnsi="Book Antiqua" w:cs="Book Antiqua"/>
          <w:b/>
          <w:color w:val="000000"/>
          <w:u w:val="single"/>
        </w:rPr>
      </w:pPr>
      <w:r w:rsidRPr="008D2FE2">
        <w:rPr>
          <w:rFonts w:ascii="Book Antiqua" w:eastAsia="Book Antiqua" w:hAnsi="Book Antiqua" w:cs="Book Antiqua"/>
          <w:b/>
          <w:color w:val="000000"/>
          <w:u w:val="single"/>
        </w:rPr>
        <w:t>DHS Attendance Procedures</w:t>
      </w:r>
    </w:p>
    <w:p w14:paraId="133918B1" w14:textId="77777777" w:rsidR="00003DD0" w:rsidRPr="008D2FE2" w:rsidRDefault="00003DD0" w:rsidP="00003DD0">
      <w:pPr>
        <w:widowControl w:val="0"/>
        <w:pBdr>
          <w:top w:val="nil"/>
          <w:left w:val="nil"/>
          <w:bottom w:val="nil"/>
          <w:right w:val="nil"/>
          <w:between w:val="nil"/>
        </w:pBdr>
        <w:spacing w:line="240" w:lineRule="auto"/>
        <w:jc w:val="center"/>
        <w:rPr>
          <w:rFonts w:ascii="Book Antiqua" w:eastAsia="Book Antiqua" w:hAnsi="Book Antiqua" w:cs="Book Antiqua"/>
          <w:b/>
          <w:color w:val="000000"/>
          <w:u w:val="single"/>
        </w:rPr>
      </w:pPr>
    </w:p>
    <w:p w14:paraId="1383C09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Dunsmuir High contacts every students parent/guardian each day they are absent, unless they have informed us prior to the absence i.e. a family trip.  The Registrar informs the administrator of any attendance problems and the administrator meets with the student, contacts parents/guardians, discusses the issue, and when necessary assigns appropriate discipline.</w:t>
      </w:r>
    </w:p>
    <w:p w14:paraId="407FF3D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7B94AAF" w14:textId="68FFD144"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A first truancy letter is sent home when a student has 3 absences. This letter is sent whether the absences are excused or unexcused.  The Registrar also sends a copy of our attendance policy.  The purpose of this letter is to make sure parents/guardians are aware their student has been missing school.  </w:t>
      </w:r>
    </w:p>
    <w:p w14:paraId="6A72C01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F3F1142" w14:textId="390BFE70"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 second letter is sent home when a student reaches 4 absences.  At this point the DHS LARB will request a meeting with parents/guardians and the student.  This meeting would not be punitive but rather an opportunity to understand the situation and to assist parents/guardians in the development of a plan to solve the problem.</w:t>
      </w:r>
    </w:p>
    <w:p w14:paraId="4185FCF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C45C64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BD55183"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b/>
          <w:color w:val="000000"/>
        </w:rPr>
      </w:pPr>
      <w:r w:rsidRPr="008D2FE2">
        <w:rPr>
          <w:rFonts w:ascii="Book Antiqua" w:eastAsia="Book Antiqua" w:hAnsi="Book Antiqua" w:cs="Book Antiqua"/>
          <w:b/>
          <w:color w:val="000000"/>
        </w:rPr>
        <w:t>Referral to County School Attendance Review Board (SARB)</w:t>
      </w:r>
    </w:p>
    <w:p w14:paraId="31A4EAC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p w14:paraId="1ECEB1A0" w14:textId="1C2CD546"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 third letter will be sent home upon the 5</w:t>
      </w:r>
      <w:r w:rsidRPr="008D2FE2">
        <w:rPr>
          <w:rFonts w:ascii="Book Antiqua" w:eastAsia="Book Antiqua" w:hAnsi="Book Antiqua" w:cs="Book Antiqua"/>
          <w:color w:val="000000"/>
          <w:vertAlign w:val="superscript"/>
        </w:rPr>
        <w:t>th</w:t>
      </w:r>
      <w:r w:rsidRPr="008D2FE2">
        <w:rPr>
          <w:rFonts w:ascii="Book Antiqua" w:eastAsia="Book Antiqua" w:hAnsi="Book Antiqua" w:cs="Book Antiqua"/>
          <w:color w:val="000000"/>
        </w:rPr>
        <w:t xml:space="preserve"> absence and if the problem persists.  This letter will be sent via registered mail with a copy to the Siskiyou County School Attendance Review Board (SARB) coordinator.  The SARB coordinator arranges a SARB meeting.  This meeting brings together law enforcement, the DA’s office, and various county social service agencies as well as Siskiyou County educators.  At the meeting a student contract will be developed which will outline the problem and a plan to correct the problem.   The SARB panel has broad powers that include determining where a student attends school, revocation of driver’s licenses and reducing Cal Works payments for parents/guardians.  </w:t>
      </w:r>
    </w:p>
    <w:p w14:paraId="7A8113D9" w14:textId="560C822E" w:rsidR="001C4820" w:rsidRPr="008D2FE2" w:rsidRDefault="001C4820">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br w:type="page"/>
      </w:r>
    </w:p>
    <w:p w14:paraId="44E36C09" w14:textId="77777777" w:rsidR="00B438E2" w:rsidRPr="008D2FE2" w:rsidRDefault="008B1332">
      <w:pPr>
        <w:pStyle w:val="Heading2"/>
        <w:rPr>
          <w:rFonts w:ascii="Book Antiqua" w:eastAsia="Book Antiqua" w:hAnsi="Book Antiqua" w:cs="Book Antiqua"/>
          <w:b w:val="0"/>
          <w:i w:val="0"/>
          <w:sz w:val="24"/>
          <w:szCs w:val="24"/>
          <w:u w:val="single"/>
        </w:rPr>
      </w:pPr>
      <w:bookmarkStart w:id="52" w:name="_Toc144108997"/>
      <w:r w:rsidRPr="008D2FE2">
        <w:rPr>
          <w:rFonts w:ascii="Book Antiqua" w:eastAsia="Book Antiqua" w:hAnsi="Book Antiqua" w:cs="Book Antiqua"/>
          <w:b w:val="0"/>
          <w:i w:val="0"/>
          <w:sz w:val="24"/>
          <w:szCs w:val="24"/>
          <w:u w:val="single"/>
        </w:rPr>
        <w:t>REPORT CARDS</w:t>
      </w:r>
      <w:bookmarkEnd w:id="52"/>
    </w:p>
    <w:p w14:paraId="63B4670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1AE0E4D0" w14:textId="426274A1"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Students will receive report cards four times a year.  Grades attained at semester will be recorded on their permanent record.  These grades will be calculated as the student's grade point average.  Grades at the end of the first and third quarters of each term are reports of student progress and do not affect the permanent status of the student, although these reports do establish the student's eligibility for athletic and/or extracurricular activities.</w:t>
      </w:r>
    </w:p>
    <w:p w14:paraId="40B6C9A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F637140" w14:textId="77777777" w:rsidR="00B438E2" w:rsidRPr="008D2FE2" w:rsidRDefault="008B1332">
      <w:pPr>
        <w:pStyle w:val="Heading2"/>
        <w:rPr>
          <w:rFonts w:ascii="Book Antiqua" w:eastAsia="Book Antiqua" w:hAnsi="Book Antiqua" w:cs="Book Antiqua"/>
          <w:b w:val="0"/>
          <w:i w:val="0"/>
          <w:sz w:val="24"/>
          <w:szCs w:val="24"/>
          <w:u w:val="single"/>
        </w:rPr>
      </w:pPr>
      <w:bookmarkStart w:id="53" w:name="_Toc144108998"/>
      <w:r w:rsidRPr="008D2FE2">
        <w:rPr>
          <w:rFonts w:ascii="Book Antiqua" w:eastAsia="Book Antiqua" w:hAnsi="Book Antiqua" w:cs="Book Antiqua"/>
          <w:b w:val="0"/>
          <w:i w:val="0"/>
          <w:sz w:val="24"/>
          <w:szCs w:val="24"/>
          <w:u w:val="single"/>
        </w:rPr>
        <w:t>STUDENT EXPENSES</w:t>
      </w:r>
      <w:bookmarkEnd w:id="53"/>
    </w:p>
    <w:p w14:paraId="64FC6CB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42E32808" w14:textId="56212153"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rPr>
      </w:pPr>
      <w:r w:rsidRPr="008D2FE2">
        <w:rPr>
          <w:rFonts w:ascii="Book Antiqua" w:eastAsia="Book Antiqua" w:hAnsi="Book Antiqua" w:cs="Book Antiqua"/>
          <w:color w:val="000000"/>
        </w:rPr>
        <w:t>School property such as textbooks, uniforms, computers, calculators and other equipment are provided for the student's use; however, students may be fined for damage or loss of the above, and charged for damage or lost school property.</w:t>
      </w:r>
      <w:r w:rsidRPr="008D2FE2">
        <w:rPr>
          <w:rFonts w:ascii="Book Antiqua" w:eastAsia="Book Antiqua" w:hAnsi="Book Antiqua" w:cs="Book Antiqua"/>
          <w:b/>
          <w:color w:val="000000"/>
        </w:rPr>
        <w:t xml:space="preserve">  </w:t>
      </w:r>
    </w:p>
    <w:p w14:paraId="1F83914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p w14:paraId="1569FB03" w14:textId="50084904"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Students who accumulate fines for various reasons will receive a current fine notice in their initial report card by mail. For the school year final report card, notices will be mailed. </w:t>
      </w:r>
    </w:p>
    <w:p w14:paraId="1DCF52D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5AAF201"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bookmarkStart w:id="54" w:name="_3cqmetx" w:colFirst="0" w:colLast="0"/>
      <w:bookmarkEnd w:id="54"/>
      <w:r w:rsidRPr="008D2FE2">
        <w:rPr>
          <w:rFonts w:ascii="Book Antiqua" w:eastAsia="Book Antiqua" w:hAnsi="Book Antiqua" w:cs="Book Antiqua"/>
          <w:color w:val="000000"/>
        </w:rPr>
        <w:t>Some voluntary expenses students may encounter are:</w:t>
      </w:r>
    </w:p>
    <w:p w14:paraId="7A12E4A8" w14:textId="77777777" w:rsidR="00B438E2" w:rsidRPr="008D2FE2" w:rsidRDefault="008B1332">
      <w:pPr>
        <w:widowControl w:val="0"/>
        <w:numPr>
          <w:ilvl w:val="0"/>
          <w:numId w:val="19"/>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Yearbooks</w:t>
      </w:r>
    </w:p>
    <w:p w14:paraId="41DAE822" w14:textId="77777777" w:rsidR="00B438E2" w:rsidRPr="008D2FE2" w:rsidRDefault="008B1332">
      <w:pPr>
        <w:widowControl w:val="0"/>
        <w:numPr>
          <w:ilvl w:val="0"/>
          <w:numId w:val="19"/>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Fines for lost or destroyed books and or equipment</w:t>
      </w:r>
    </w:p>
    <w:p w14:paraId="060837CC" w14:textId="77777777" w:rsidR="00B438E2" w:rsidRPr="008D2FE2" w:rsidRDefault="008B1332">
      <w:pPr>
        <w:widowControl w:val="0"/>
        <w:numPr>
          <w:ilvl w:val="0"/>
          <w:numId w:val="19"/>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Costs for dropped courses, if applicable</w:t>
      </w:r>
    </w:p>
    <w:p w14:paraId="04513F9D" w14:textId="77777777" w:rsidR="00B438E2" w:rsidRPr="008D2FE2" w:rsidRDefault="008B1332">
      <w:pPr>
        <w:widowControl w:val="0"/>
        <w:numPr>
          <w:ilvl w:val="0"/>
          <w:numId w:val="19"/>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Graduation announcements and other accessories</w:t>
      </w:r>
    </w:p>
    <w:p w14:paraId="3C022DD9" w14:textId="77777777" w:rsidR="00B438E2" w:rsidRPr="008D2FE2" w:rsidRDefault="008B1332">
      <w:pPr>
        <w:widowControl w:val="0"/>
        <w:numPr>
          <w:ilvl w:val="0"/>
          <w:numId w:val="19"/>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Dance tickets</w:t>
      </w:r>
    </w:p>
    <w:p w14:paraId="3AA5A012" w14:textId="77777777" w:rsidR="00B438E2" w:rsidRPr="008D2FE2" w:rsidRDefault="008B1332">
      <w:pPr>
        <w:widowControl w:val="0"/>
        <w:numPr>
          <w:ilvl w:val="0"/>
          <w:numId w:val="19"/>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Class or Club sponsored Fund Raisers</w:t>
      </w:r>
    </w:p>
    <w:p w14:paraId="7EFA9BE4" w14:textId="77777777" w:rsidR="00B438E2" w:rsidRPr="008D2FE2" w:rsidRDefault="00B438E2">
      <w:pPr>
        <w:widowControl w:val="0"/>
        <w:pBdr>
          <w:top w:val="nil"/>
          <w:left w:val="nil"/>
          <w:bottom w:val="nil"/>
          <w:right w:val="nil"/>
          <w:between w:val="nil"/>
        </w:pBd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Book Antiqua" w:eastAsia="Book Antiqua" w:hAnsi="Book Antiqua" w:cs="Book Antiqua"/>
          <w:color w:val="000000"/>
        </w:rPr>
      </w:pPr>
    </w:p>
    <w:p w14:paraId="6F3B735C" w14:textId="77777777" w:rsidR="00B438E2" w:rsidRPr="008D2FE2" w:rsidRDefault="008B1332">
      <w:pPr>
        <w:pStyle w:val="Heading2"/>
        <w:rPr>
          <w:rFonts w:ascii="Book Antiqua" w:eastAsia="Book Antiqua" w:hAnsi="Book Antiqua" w:cs="Book Antiqua"/>
          <w:b w:val="0"/>
          <w:i w:val="0"/>
          <w:sz w:val="24"/>
          <w:szCs w:val="24"/>
          <w:u w:val="single"/>
        </w:rPr>
      </w:pPr>
      <w:bookmarkStart w:id="55" w:name="_Toc144108999"/>
      <w:r w:rsidRPr="008D2FE2">
        <w:rPr>
          <w:rFonts w:ascii="Book Antiqua" w:eastAsia="Book Antiqua" w:hAnsi="Book Antiqua" w:cs="Book Antiqua"/>
          <w:b w:val="0"/>
          <w:i w:val="0"/>
          <w:sz w:val="24"/>
          <w:szCs w:val="24"/>
          <w:u w:val="single"/>
        </w:rPr>
        <w:t>CLOSED  CAMPUS</w:t>
      </w:r>
      <w:bookmarkEnd w:id="55"/>
    </w:p>
    <w:p w14:paraId="56C5823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722234B3" w14:textId="68E5EC74"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The Governing Board of Dunsmuir Joint Union High School District, pursuant to Section 44808.5 of the Education Code, allows students enrolled at Dunsmuir High School to </w:t>
      </w:r>
      <w:r w:rsidRPr="008D2FE2">
        <w:rPr>
          <w:rFonts w:ascii="Book Antiqua" w:eastAsia="Book Antiqua" w:hAnsi="Book Antiqua" w:cs="Book Antiqua"/>
          <w:b/>
          <w:color w:val="000000"/>
        </w:rPr>
        <w:t xml:space="preserve">leave the school grounds </w:t>
      </w:r>
      <w:r w:rsidRPr="008D2FE2">
        <w:rPr>
          <w:rFonts w:ascii="Book Antiqua" w:eastAsia="Book Antiqua" w:hAnsi="Book Antiqua" w:cs="Book Antiqua"/>
          <w:b/>
          <w:color w:val="000000"/>
          <w:u w:val="single"/>
        </w:rPr>
        <w:t>ONLY</w:t>
      </w:r>
      <w:r w:rsidRPr="008D2FE2">
        <w:rPr>
          <w:rFonts w:ascii="Book Antiqua" w:eastAsia="Book Antiqua" w:hAnsi="Book Antiqua" w:cs="Book Antiqua"/>
          <w:b/>
          <w:color w:val="000000"/>
        </w:rPr>
        <w:t xml:space="preserve"> during the lunch period</w:t>
      </w:r>
      <w:r w:rsidRPr="008D2FE2">
        <w:rPr>
          <w:rFonts w:ascii="Book Antiqua" w:eastAsia="Book Antiqua" w:hAnsi="Book Antiqua" w:cs="Book Antiqua"/>
          <w:color w:val="000000"/>
        </w:rPr>
        <w:t>. Neither the school district nor any officer or employee thereof shall be liable for the conduct and/or the safety of any student during such time as a student leaves the school grounds pursuant to this section.</w:t>
      </w:r>
    </w:p>
    <w:p w14:paraId="254CAF5D" w14:textId="77777777" w:rsidR="00B438E2" w:rsidRPr="008D2FE2" w:rsidRDefault="008B1332">
      <w:pPr>
        <w:pStyle w:val="Heading3"/>
        <w:jc w:val="center"/>
        <w:rPr>
          <w:rFonts w:ascii="Book Antiqua" w:eastAsia="Book Antiqua" w:hAnsi="Book Antiqua" w:cs="Book Antiqua"/>
          <w:sz w:val="22"/>
          <w:szCs w:val="22"/>
        </w:rPr>
      </w:pPr>
      <w:bookmarkStart w:id="56" w:name="_Toc144109000"/>
      <w:r w:rsidRPr="008D2FE2">
        <w:rPr>
          <w:rFonts w:ascii="Book Antiqua" w:eastAsia="Book Antiqua" w:hAnsi="Book Antiqua" w:cs="Book Antiqua"/>
          <w:sz w:val="22"/>
          <w:szCs w:val="22"/>
        </w:rPr>
        <w:t>Visitor Policy</w:t>
      </w:r>
      <w:bookmarkEnd w:id="56"/>
    </w:p>
    <w:p w14:paraId="09F051D7" w14:textId="77777777" w:rsidR="00B438E2" w:rsidRPr="008D2FE2" w:rsidRDefault="008B1332" w:rsidP="00003DD0">
      <w:pPr>
        <w:widowControl w:val="0"/>
        <w:pBdr>
          <w:top w:val="nil"/>
          <w:left w:val="nil"/>
          <w:bottom w:val="nil"/>
          <w:right w:val="nil"/>
          <w:between w:val="nil"/>
        </w:pBd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Book Antiqua" w:eastAsia="Book Antiqua" w:hAnsi="Book Antiqua" w:cs="Book Antiqua"/>
          <w:color w:val="000000"/>
        </w:rPr>
      </w:pPr>
      <w:r w:rsidRPr="008D2FE2">
        <w:rPr>
          <w:rFonts w:ascii="Book Antiqua" w:eastAsia="Book Antiqua" w:hAnsi="Book Antiqua" w:cs="Book Antiqua"/>
          <w:color w:val="000000"/>
        </w:rPr>
        <w:t xml:space="preserve">All visitors must register at the main office immediately upon arrival. No one is allowed to “visit” students during school hours. Adults may have children in their presence when conducting school business. </w:t>
      </w:r>
    </w:p>
    <w:p w14:paraId="63804A6B" w14:textId="77777777" w:rsidR="00B438E2" w:rsidRPr="008D2FE2" w:rsidRDefault="008B1332">
      <w:pPr>
        <w:pStyle w:val="Heading3"/>
        <w:jc w:val="center"/>
        <w:rPr>
          <w:rFonts w:ascii="Book Antiqua" w:eastAsia="Book Antiqua" w:hAnsi="Book Antiqua" w:cs="Book Antiqua"/>
          <w:sz w:val="22"/>
          <w:szCs w:val="22"/>
        </w:rPr>
      </w:pPr>
      <w:bookmarkStart w:id="57" w:name="_Toc144109001"/>
      <w:r w:rsidRPr="008D2FE2">
        <w:rPr>
          <w:rFonts w:ascii="Book Antiqua" w:eastAsia="Book Antiqua" w:hAnsi="Book Antiqua" w:cs="Book Antiqua"/>
          <w:sz w:val="22"/>
          <w:szCs w:val="22"/>
        </w:rPr>
        <w:t>Leaving Campus/Check-Out Procedures</w:t>
      </w:r>
      <w:bookmarkEnd w:id="57"/>
    </w:p>
    <w:p w14:paraId="4BB3D63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4D2EED87" w14:textId="08C8B3D6"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Students who need to leave campus for </w:t>
      </w:r>
      <w:r w:rsidRPr="008D2FE2">
        <w:rPr>
          <w:rFonts w:ascii="Book Antiqua" w:eastAsia="Book Antiqua" w:hAnsi="Book Antiqua" w:cs="Book Antiqua"/>
          <w:b/>
          <w:color w:val="000000"/>
          <w:u w:val="single"/>
        </w:rPr>
        <w:t>any</w:t>
      </w:r>
      <w:r w:rsidRPr="008D2FE2">
        <w:rPr>
          <w:rFonts w:ascii="Book Antiqua" w:eastAsia="Book Antiqua" w:hAnsi="Book Antiqua" w:cs="Book Antiqua"/>
          <w:color w:val="000000"/>
        </w:rPr>
        <w:t xml:space="preserve"> reason during the school day must have permission in writing or by telephone from their parents or legal guardians. Prior to leaving campus students will receive a written slip from the attendance office entitling them to leave and re-enter school. </w:t>
      </w:r>
      <w:r w:rsidRPr="008D2FE2">
        <w:rPr>
          <w:rFonts w:ascii="Book Antiqua" w:eastAsia="Book Antiqua" w:hAnsi="Book Antiqua" w:cs="Book Antiqua"/>
          <w:b/>
          <w:color w:val="000000"/>
        </w:rPr>
        <w:t>STUDENTS MAY NOT LEAVE CAMPUS DURING THE REGULAR SCHOOL DAY</w:t>
      </w:r>
      <w:r w:rsidRPr="008D2FE2">
        <w:rPr>
          <w:rFonts w:ascii="Book Antiqua" w:eastAsia="Book Antiqua" w:hAnsi="Book Antiqua" w:cs="Book Antiqua"/>
          <w:color w:val="000000"/>
        </w:rPr>
        <w:t xml:space="preserve">, except at lunch, without checking out through the school office.  Students who leave campus during the lunch period and do not return for the next class will be considered truant. </w:t>
      </w:r>
    </w:p>
    <w:p w14:paraId="1C5B283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021929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sz w:val="18"/>
          <w:szCs w:val="18"/>
        </w:rPr>
      </w:pPr>
      <w:r w:rsidRPr="008D2FE2">
        <w:rPr>
          <w:rFonts w:ascii="Book Antiqua" w:eastAsia="Book Antiqua" w:hAnsi="Book Antiqua" w:cs="Book Antiqua"/>
          <w:b/>
          <w:color w:val="000000"/>
          <w:sz w:val="18"/>
          <w:szCs w:val="18"/>
        </w:rPr>
        <w:t>FAILURE TO FOLLOW THE CHECK-OUT PROCEDURES WILL RESULT IN DISCIPLINARY ACTION.</w:t>
      </w:r>
    </w:p>
    <w:p w14:paraId="5301FDA1" w14:textId="77777777" w:rsidR="00B438E2" w:rsidRPr="008D2FE2" w:rsidRDefault="008B1332">
      <w:pPr>
        <w:pStyle w:val="Heading3"/>
        <w:jc w:val="center"/>
        <w:rPr>
          <w:rFonts w:ascii="Book Antiqua" w:eastAsia="Book Antiqua" w:hAnsi="Book Antiqua" w:cs="Book Antiqua"/>
          <w:sz w:val="22"/>
          <w:szCs w:val="22"/>
        </w:rPr>
      </w:pPr>
      <w:bookmarkStart w:id="58" w:name="_Toc144109002"/>
      <w:r w:rsidRPr="008D2FE2">
        <w:rPr>
          <w:rFonts w:ascii="Book Antiqua" w:eastAsia="Book Antiqua" w:hAnsi="Book Antiqua" w:cs="Book Antiqua"/>
          <w:sz w:val="22"/>
          <w:szCs w:val="22"/>
        </w:rPr>
        <w:t>Off-Campus Passes</w:t>
      </w:r>
      <w:bookmarkEnd w:id="58"/>
    </w:p>
    <w:p w14:paraId="0E6BE1A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5BBDA208" w14:textId="16A7BE6F"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Students may not leave campus during school time (except for lunch), without previously being issued an off-campus pass from the Attendance Office.  Off-campus passes will ONLY be issued to students for sudden illness, family emergency, and /or for medical and dental appointments that have prior authorization from parent/guardian.  If a student leaves campus without authorization, the student will be considered truant and will receive an unexcused absence upon his/her return, plus additional disciplinary action.  Off-campus passes issued for medical and dental appointments must be signed by the doctor’s office indicating the student’s time of arrival and departure.</w:t>
      </w:r>
    </w:p>
    <w:p w14:paraId="14FDF43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D8F67C7" w14:textId="3C4169D0"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A student who has been issued an off-campus pass upon returning to school MUST bring the signed off-campus pass back to the Attendance Office for verification.  After the off-campus pass has been signed by the Attendance Office, then the student must present the admit slip to the teacher(s) upon returning to class.  If a student doesn’t have his/her off-campus pass admit, he/she should be sent to the Attendance Office.  </w:t>
      </w:r>
    </w:p>
    <w:p w14:paraId="318D3029" w14:textId="77777777" w:rsidR="00B438E2" w:rsidRPr="008D2FE2" w:rsidRDefault="008B1332">
      <w:pPr>
        <w:pStyle w:val="Heading3"/>
        <w:jc w:val="center"/>
        <w:rPr>
          <w:rFonts w:ascii="Book Antiqua" w:eastAsia="Book Antiqua" w:hAnsi="Book Antiqua" w:cs="Book Antiqua"/>
          <w:sz w:val="22"/>
          <w:szCs w:val="22"/>
        </w:rPr>
      </w:pPr>
      <w:bookmarkStart w:id="59" w:name="_Toc144109003"/>
      <w:r w:rsidRPr="008D2FE2">
        <w:rPr>
          <w:rFonts w:ascii="Book Antiqua" w:eastAsia="Book Antiqua" w:hAnsi="Book Antiqua" w:cs="Book Antiqua"/>
          <w:sz w:val="22"/>
          <w:szCs w:val="22"/>
        </w:rPr>
        <w:t>Passes from Class</w:t>
      </w:r>
      <w:bookmarkEnd w:id="59"/>
    </w:p>
    <w:p w14:paraId="107D59E8" w14:textId="348520F6"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bookmarkStart w:id="60" w:name="_25b2l0r" w:colFirst="0" w:colLast="0"/>
      <w:bookmarkEnd w:id="60"/>
    </w:p>
    <w:p w14:paraId="33EED7EC" w14:textId="724E5362"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Students must have a written pass from their teacher or the office in order to be outside of the classroom during class time.</w:t>
      </w:r>
    </w:p>
    <w:p w14:paraId="6CDE4CE0" w14:textId="77777777" w:rsidR="00B438E2" w:rsidRPr="008D2FE2" w:rsidRDefault="008B1332">
      <w:pPr>
        <w:widowControl w:val="0"/>
        <w:pBdr>
          <w:top w:val="nil"/>
          <w:left w:val="nil"/>
          <w:bottom w:val="nil"/>
          <w:right w:val="nil"/>
          <w:between w:val="nil"/>
        </w:pBdr>
        <w:spacing w:line="240" w:lineRule="auto"/>
        <w:jc w:val="right"/>
        <w:rPr>
          <w:rFonts w:ascii="Book Antiqua" w:eastAsia="Book Antiqua" w:hAnsi="Book Antiqua" w:cs="Book Antiqua"/>
          <w:color w:val="000000"/>
        </w:rPr>
      </w:pPr>
      <w:r w:rsidRPr="008D2FE2">
        <w:rPr>
          <w:rFonts w:ascii="Book Antiqua" w:eastAsia="Book Antiqua" w:hAnsi="Book Antiqua" w:cs="Book Antiqua"/>
          <w:noProof/>
          <w:color w:val="000000"/>
        </w:rPr>
        <w:drawing>
          <wp:inline distT="0" distB="0" distL="114300" distR="114300" wp14:anchorId="5DC6A32B" wp14:editId="286E9B1D">
            <wp:extent cx="2530030" cy="235629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530030" cy="2356295"/>
                    </a:xfrm>
                    <a:prstGeom prst="rect">
                      <a:avLst/>
                    </a:prstGeom>
                    <a:ln/>
                  </pic:spPr>
                </pic:pic>
              </a:graphicData>
            </a:graphic>
          </wp:inline>
        </w:drawing>
      </w:r>
    </w:p>
    <w:p w14:paraId="27382CE8" w14:textId="77777777" w:rsidR="00B438E2" w:rsidRPr="008D2FE2" w:rsidRDefault="008B1332">
      <w:pPr>
        <w:pStyle w:val="Heading1"/>
        <w:rPr>
          <w:rFonts w:ascii="Book Antiqua" w:eastAsia="Book Antiqua" w:hAnsi="Book Antiqua" w:cs="Book Antiqua"/>
          <w:sz w:val="28"/>
          <w:szCs w:val="28"/>
        </w:rPr>
      </w:pPr>
      <w:r w:rsidRPr="008D2FE2">
        <w:br w:type="page"/>
      </w:r>
      <w:bookmarkStart w:id="61" w:name="_Toc144109004"/>
      <w:r w:rsidRPr="008D2FE2">
        <w:rPr>
          <w:rFonts w:ascii="Book Antiqua" w:eastAsia="Book Antiqua" w:hAnsi="Book Antiqua" w:cs="Book Antiqua"/>
          <w:sz w:val="28"/>
          <w:szCs w:val="28"/>
        </w:rPr>
        <w:t>Services and Privileges</w:t>
      </w:r>
      <w:bookmarkEnd w:id="61"/>
    </w:p>
    <w:p w14:paraId="311F79C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8"/>
          <w:szCs w:val="28"/>
        </w:rPr>
      </w:pPr>
    </w:p>
    <w:p w14:paraId="1F8EA0CE" w14:textId="77777777" w:rsidR="00B438E2" w:rsidRPr="008D2FE2" w:rsidRDefault="008B1332">
      <w:pPr>
        <w:pStyle w:val="Heading2"/>
        <w:rPr>
          <w:rFonts w:ascii="Book Antiqua" w:eastAsia="Book Antiqua" w:hAnsi="Book Antiqua" w:cs="Book Antiqua"/>
          <w:b w:val="0"/>
          <w:i w:val="0"/>
          <w:sz w:val="24"/>
          <w:szCs w:val="24"/>
          <w:u w:val="single"/>
        </w:rPr>
      </w:pPr>
      <w:bookmarkStart w:id="62" w:name="_Toc144109005"/>
      <w:r w:rsidRPr="008D2FE2">
        <w:rPr>
          <w:rFonts w:ascii="Book Antiqua" w:eastAsia="Book Antiqua" w:hAnsi="Book Antiqua" w:cs="Book Antiqua"/>
          <w:b w:val="0"/>
          <w:i w:val="0"/>
          <w:sz w:val="24"/>
          <w:szCs w:val="24"/>
          <w:u w:val="single"/>
        </w:rPr>
        <w:t>ATHLETIC TEAMS AND EVENTS (See also BP 6145.2 and AR 6145.2)</w:t>
      </w:r>
      <w:bookmarkEnd w:id="62"/>
    </w:p>
    <w:p w14:paraId="3DBBC17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66F91E9C"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b/>
          <w:i/>
          <w:color w:val="000000"/>
        </w:rPr>
        <w:t>Athletic</w:t>
      </w:r>
      <w:r w:rsidRPr="008D2FE2">
        <w:rPr>
          <w:rFonts w:ascii="Book Antiqua" w:eastAsia="Book Antiqua" w:hAnsi="Book Antiqua" w:cs="Book Antiqua"/>
          <w:color w:val="000000"/>
        </w:rPr>
        <w:t xml:space="preserve"> activities are those activities conducted by the school which are also under the jurisdiction of the California Interscholastic Federation (C.I.F.) The Rally Squad is considered a part of the athletic program even though it is not governed by C.I.F. </w:t>
      </w:r>
    </w:p>
    <w:p w14:paraId="7E182B99"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b/>
          <w:color w:val="000000"/>
        </w:rPr>
      </w:pPr>
      <w:r w:rsidRPr="008D2FE2">
        <w:rPr>
          <w:rFonts w:ascii="Book Antiqua" w:eastAsia="Book Antiqua" w:hAnsi="Book Antiqua" w:cs="Book Antiqua"/>
          <w:b/>
          <w:color w:val="000000"/>
        </w:rPr>
        <w:t xml:space="preserve">Extra-curricular </w:t>
      </w:r>
      <w:r w:rsidRPr="008D2FE2">
        <w:rPr>
          <w:rFonts w:ascii="Book Antiqua" w:eastAsia="Book Antiqua" w:hAnsi="Book Antiqua" w:cs="Book Antiqua"/>
          <w:color w:val="000000"/>
        </w:rPr>
        <w:t>activities are those which are prepared and conducted outside the regular instructional schedule. NO academic credit is given, grades are not assigned, and the program does not meet any of the requirements for high school graduation.</w:t>
      </w:r>
      <w:r w:rsidRPr="008D2FE2">
        <w:rPr>
          <w:rFonts w:ascii="Book Antiqua" w:eastAsia="Book Antiqua" w:hAnsi="Book Antiqua" w:cs="Book Antiqua"/>
          <w:b/>
          <w:color w:val="000000"/>
        </w:rPr>
        <w:t xml:space="preserve"> </w:t>
      </w:r>
    </w:p>
    <w:p w14:paraId="004D8020"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b/>
          <w:color w:val="000000"/>
        </w:rPr>
        <w:t>Co-curricular</w:t>
      </w:r>
      <w:r w:rsidRPr="008D2FE2">
        <w:rPr>
          <w:rFonts w:ascii="Book Antiqua" w:eastAsia="Book Antiqua" w:hAnsi="Book Antiqua" w:cs="Book Antiqua"/>
          <w:color w:val="000000"/>
        </w:rPr>
        <w:t xml:space="preserve"> activities are those, which are prepared and conducted in conjunction with a regular instructional program. Academic credit may be given, grades may be assigned, and the programs may meet some of the elective requirements for high school graduation.</w:t>
      </w:r>
    </w:p>
    <w:p w14:paraId="383902B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E2953E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i/>
          <w:color w:val="000000"/>
        </w:rPr>
      </w:pPr>
      <w:r w:rsidRPr="008D2FE2">
        <w:rPr>
          <w:rFonts w:ascii="Book Antiqua" w:eastAsia="Book Antiqua" w:hAnsi="Book Antiqua" w:cs="Book Antiqua"/>
          <w:b/>
          <w:i/>
          <w:color w:val="000000"/>
        </w:rPr>
        <w:t>Groups covered under this policy:</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6"/>
        <w:gridCol w:w="4514"/>
      </w:tblGrid>
      <w:tr w:rsidR="00B438E2" w:rsidRPr="008D2FE2" w14:paraId="48BAB584" w14:textId="77777777">
        <w:tc>
          <w:tcPr>
            <w:tcW w:w="4486" w:type="dxa"/>
            <w:shd w:val="clear" w:color="auto" w:fill="auto"/>
            <w:tcMar>
              <w:top w:w="0" w:type="dxa"/>
              <w:left w:w="108" w:type="dxa"/>
              <w:bottom w:w="0" w:type="dxa"/>
              <w:right w:w="108" w:type="dxa"/>
            </w:tcMar>
          </w:tcPr>
          <w:p w14:paraId="1284F36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Student Body Officers</w:t>
            </w:r>
          </w:p>
        </w:tc>
        <w:tc>
          <w:tcPr>
            <w:tcW w:w="4514" w:type="dxa"/>
            <w:shd w:val="clear" w:color="auto" w:fill="auto"/>
            <w:tcMar>
              <w:top w:w="0" w:type="dxa"/>
              <w:left w:w="108" w:type="dxa"/>
              <w:bottom w:w="0" w:type="dxa"/>
              <w:right w:w="108" w:type="dxa"/>
            </w:tcMar>
          </w:tcPr>
          <w:p w14:paraId="117B781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 xml:space="preserve">Drama Productions                 </w:t>
            </w:r>
          </w:p>
        </w:tc>
      </w:tr>
      <w:tr w:rsidR="00B438E2" w:rsidRPr="008D2FE2" w14:paraId="2A999241" w14:textId="77777777">
        <w:tc>
          <w:tcPr>
            <w:tcW w:w="4486" w:type="dxa"/>
            <w:shd w:val="clear" w:color="auto" w:fill="auto"/>
            <w:tcMar>
              <w:top w:w="0" w:type="dxa"/>
              <w:left w:w="108" w:type="dxa"/>
              <w:bottom w:w="0" w:type="dxa"/>
              <w:right w:w="108" w:type="dxa"/>
            </w:tcMar>
          </w:tcPr>
          <w:p w14:paraId="3DD2546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Class Officers and Activities</w:t>
            </w:r>
          </w:p>
        </w:tc>
        <w:tc>
          <w:tcPr>
            <w:tcW w:w="4514" w:type="dxa"/>
            <w:shd w:val="clear" w:color="auto" w:fill="auto"/>
            <w:tcMar>
              <w:top w:w="0" w:type="dxa"/>
              <w:left w:w="108" w:type="dxa"/>
              <w:bottom w:w="0" w:type="dxa"/>
              <w:right w:w="108" w:type="dxa"/>
            </w:tcMar>
          </w:tcPr>
          <w:p w14:paraId="48FCF04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Robotics</w:t>
            </w:r>
          </w:p>
        </w:tc>
      </w:tr>
      <w:tr w:rsidR="00B438E2" w:rsidRPr="008D2FE2" w14:paraId="7DF650E6" w14:textId="77777777">
        <w:tc>
          <w:tcPr>
            <w:tcW w:w="4486" w:type="dxa"/>
            <w:shd w:val="clear" w:color="auto" w:fill="auto"/>
            <w:tcMar>
              <w:top w:w="0" w:type="dxa"/>
              <w:left w:w="108" w:type="dxa"/>
              <w:bottom w:w="0" w:type="dxa"/>
              <w:right w:w="108" w:type="dxa"/>
            </w:tcMar>
          </w:tcPr>
          <w:p w14:paraId="608C9AA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National Honor Society (N.H.S.)</w:t>
            </w:r>
          </w:p>
        </w:tc>
        <w:tc>
          <w:tcPr>
            <w:tcW w:w="4514" w:type="dxa"/>
            <w:shd w:val="clear" w:color="auto" w:fill="auto"/>
            <w:tcMar>
              <w:top w:w="0" w:type="dxa"/>
              <w:left w:w="108" w:type="dxa"/>
              <w:bottom w:w="0" w:type="dxa"/>
              <w:right w:w="108" w:type="dxa"/>
            </w:tcMar>
          </w:tcPr>
          <w:p w14:paraId="0D151C9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C.I.F. athletic teams</w:t>
            </w:r>
          </w:p>
        </w:tc>
      </w:tr>
      <w:tr w:rsidR="00B438E2" w:rsidRPr="008D2FE2" w14:paraId="7A9FB4DA" w14:textId="77777777">
        <w:tc>
          <w:tcPr>
            <w:tcW w:w="4486" w:type="dxa"/>
            <w:shd w:val="clear" w:color="auto" w:fill="auto"/>
            <w:tcMar>
              <w:top w:w="0" w:type="dxa"/>
              <w:left w:w="108" w:type="dxa"/>
              <w:bottom w:w="0" w:type="dxa"/>
              <w:right w:w="108" w:type="dxa"/>
            </w:tcMar>
          </w:tcPr>
          <w:p w14:paraId="6D8A806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California Scholarship Federation (C.S.F.)</w:t>
            </w:r>
          </w:p>
        </w:tc>
        <w:tc>
          <w:tcPr>
            <w:tcW w:w="4514" w:type="dxa"/>
            <w:shd w:val="clear" w:color="auto" w:fill="auto"/>
            <w:tcMar>
              <w:top w:w="0" w:type="dxa"/>
              <w:left w:w="108" w:type="dxa"/>
              <w:bottom w:w="0" w:type="dxa"/>
              <w:right w:w="108" w:type="dxa"/>
            </w:tcMar>
          </w:tcPr>
          <w:p w14:paraId="756D3BE5"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i/>
                <w:color w:val="000000"/>
                <w:sz w:val="20"/>
                <w:szCs w:val="20"/>
              </w:rPr>
            </w:pPr>
            <w:r w:rsidRPr="008D2FE2">
              <w:rPr>
                <w:rFonts w:ascii="Book Antiqua" w:eastAsia="Book Antiqua" w:hAnsi="Book Antiqua" w:cs="Book Antiqua"/>
                <w:i/>
                <w:color w:val="000000"/>
                <w:sz w:val="20"/>
                <w:szCs w:val="20"/>
              </w:rPr>
              <w:t>Note: other groups and clubs as may be authorized by the Board of, Trustees and Administration</w:t>
            </w:r>
          </w:p>
        </w:tc>
      </w:tr>
      <w:tr w:rsidR="00B438E2" w:rsidRPr="008D2FE2" w14:paraId="4B3AF01C" w14:textId="77777777">
        <w:tc>
          <w:tcPr>
            <w:tcW w:w="4486" w:type="dxa"/>
            <w:shd w:val="clear" w:color="auto" w:fill="auto"/>
            <w:tcMar>
              <w:top w:w="0" w:type="dxa"/>
              <w:left w:w="108" w:type="dxa"/>
              <w:bottom w:w="0" w:type="dxa"/>
              <w:right w:w="108" w:type="dxa"/>
            </w:tcMar>
          </w:tcPr>
          <w:p w14:paraId="5BEA085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i/>
                <w:color w:val="000000"/>
                <w:sz w:val="20"/>
                <w:szCs w:val="20"/>
              </w:rPr>
            </w:pPr>
          </w:p>
        </w:tc>
        <w:tc>
          <w:tcPr>
            <w:tcW w:w="4514" w:type="dxa"/>
            <w:shd w:val="clear" w:color="auto" w:fill="auto"/>
            <w:tcMar>
              <w:top w:w="0" w:type="dxa"/>
              <w:left w:w="108" w:type="dxa"/>
              <w:bottom w:w="0" w:type="dxa"/>
              <w:right w:w="108" w:type="dxa"/>
            </w:tcMar>
          </w:tcPr>
          <w:p w14:paraId="3C4F59F5"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i/>
                <w:color w:val="000000"/>
                <w:sz w:val="20"/>
                <w:szCs w:val="20"/>
              </w:rPr>
            </w:pPr>
          </w:p>
        </w:tc>
      </w:tr>
    </w:tbl>
    <w:p w14:paraId="2F1A2F6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i/>
          <w:color w:val="000000"/>
          <w:sz w:val="20"/>
          <w:szCs w:val="20"/>
        </w:rPr>
      </w:pPr>
    </w:p>
    <w:p w14:paraId="1A9A267E"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color w:val="000000"/>
        </w:rPr>
        <w:t>As a participant in an extra &amp; co-curricular activity students receive certain privileges. Students and parents must remember that along with the privileges accorded students in extra activities come responsibilities. Failure to meet these responsibilities may result in the student being denied the privilege of participation in future activities.</w:t>
      </w:r>
    </w:p>
    <w:p w14:paraId="26C3649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0F71D98" w14:textId="77777777" w:rsidR="00B438E2" w:rsidRPr="008D2FE2" w:rsidRDefault="008B1332">
      <w:pPr>
        <w:widowControl w:val="0"/>
        <w:pBdr>
          <w:top w:val="nil"/>
          <w:left w:val="nil"/>
          <w:bottom w:val="nil"/>
          <w:right w:val="nil"/>
          <w:between w:val="nil"/>
        </w:pBdr>
        <w:spacing w:line="240" w:lineRule="auto"/>
        <w:ind w:firstLine="700"/>
        <w:rPr>
          <w:rFonts w:ascii="Book Antiqua" w:eastAsia="Book Antiqua" w:hAnsi="Book Antiqua" w:cs="Book Antiqua"/>
          <w:color w:val="000000"/>
        </w:rPr>
      </w:pPr>
      <w:r w:rsidRPr="008D2FE2">
        <w:rPr>
          <w:rFonts w:ascii="Book Antiqua" w:eastAsia="Book Antiqua" w:hAnsi="Book Antiqua" w:cs="Book Antiqua"/>
          <w:color w:val="000000"/>
        </w:rPr>
        <w:t>As a participant in an athletic, extra or co-curricular activity the student assumes a position of honor and respect both in the school and in the community. To uphold this position, he/she must maintain the standards of conduct established by the Board of Trustees, and Administration of the school.</w:t>
      </w:r>
    </w:p>
    <w:p w14:paraId="13372C29"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6A5CF80" w14:textId="77777777" w:rsidR="00B438E2" w:rsidRPr="008D2FE2" w:rsidRDefault="008B1332">
      <w:pPr>
        <w:numPr>
          <w:ilvl w:val="0"/>
          <w:numId w:val="16"/>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Students will consider the activity as only a part of their education and will do their best to achieve success not only in the activity in question, but as a student and citizen of the school as well.</w:t>
      </w:r>
    </w:p>
    <w:p w14:paraId="62163A97" w14:textId="77777777" w:rsidR="00B438E2" w:rsidRPr="008D2FE2" w:rsidRDefault="00B438E2">
      <w:pPr>
        <w:widowControl w:val="0"/>
        <w:pBdr>
          <w:top w:val="nil"/>
          <w:left w:val="nil"/>
          <w:bottom w:val="nil"/>
          <w:right w:val="nil"/>
          <w:between w:val="nil"/>
        </w:pBdr>
        <w:spacing w:line="240" w:lineRule="auto"/>
        <w:ind w:hanging="720"/>
        <w:rPr>
          <w:rFonts w:ascii="Book Antiqua" w:eastAsia="Book Antiqua" w:hAnsi="Book Antiqua" w:cs="Book Antiqua"/>
          <w:color w:val="000000"/>
        </w:rPr>
      </w:pPr>
    </w:p>
    <w:p w14:paraId="09D28B93" w14:textId="77777777" w:rsidR="00B438E2" w:rsidRPr="008D2FE2" w:rsidRDefault="008B1332">
      <w:pPr>
        <w:numPr>
          <w:ilvl w:val="0"/>
          <w:numId w:val="16"/>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 xml:space="preserve">During the season of participation, the student should have the necessary rest to maintain health, daily classroom work, and to do his/her best for the team. </w:t>
      </w:r>
    </w:p>
    <w:p w14:paraId="6D413C46" w14:textId="77777777" w:rsidR="00B438E2" w:rsidRPr="008D2FE2" w:rsidRDefault="00B438E2">
      <w:pPr>
        <w:widowControl w:val="0"/>
        <w:pBdr>
          <w:top w:val="nil"/>
          <w:left w:val="nil"/>
          <w:bottom w:val="nil"/>
          <w:right w:val="nil"/>
          <w:between w:val="nil"/>
        </w:pBdr>
        <w:spacing w:line="240" w:lineRule="auto"/>
        <w:ind w:hanging="720"/>
        <w:rPr>
          <w:rFonts w:ascii="Book Antiqua" w:eastAsia="Book Antiqua" w:hAnsi="Book Antiqua" w:cs="Book Antiqua"/>
          <w:color w:val="000000"/>
        </w:rPr>
      </w:pPr>
    </w:p>
    <w:p w14:paraId="7AB23A45" w14:textId="77777777" w:rsidR="00B438E2" w:rsidRPr="008D2FE2" w:rsidRDefault="008B1332">
      <w:pPr>
        <w:numPr>
          <w:ilvl w:val="0"/>
          <w:numId w:val="16"/>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Travel: Participants must travel to all events with the group in district provided transportation unless advance approval is given. Students may be released by the school at an away event prior to the return trip home by meeting the following criteria:</w:t>
      </w:r>
    </w:p>
    <w:p w14:paraId="2272583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7ADEB4D" w14:textId="77777777" w:rsidR="00B438E2" w:rsidRPr="008D2FE2" w:rsidRDefault="008B1332">
      <w:pPr>
        <w:numPr>
          <w:ilvl w:val="1"/>
          <w:numId w:val="16"/>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Their parent/legal guardian must be present to sign the student out at the away activity.</w:t>
      </w:r>
    </w:p>
    <w:p w14:paraId="0628B5DA" w14:textId="77777777" w:rsidR="00B438E2" w:rsidRPr="008D2FE2" w:rsidRDefault="008B1332">
      <w:pPr>
        <w:numPr>
          <w:ilvl w:val="1"/>
          <w:numId w:val="16"/>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The parent /guardian must be present at the time the student is to be released by the school, after the game is completed.</w:t>
      </w:r>
    </w:p>
    <w:p w14:paraId="62D52D9B" w14:textId="77777777" w:rsidR="00B438E2" w:rsidRPr="008D2FE2" w:rsidRDefault="008B1332">
      <w:pPr>
        <w:numPr>
          <w:ilvl w:val="1"/>
          <w:numId w:val="16"/>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Under no circumstance will students be left to meet someone at a later time. If arrangements have been made for a student to return home on other than school provided transportation and that transportation does not materialize the student must return home with the group.</w:t>
      </w:r>
    </w:p>
    <w:p w14:paraId="2743831A" w14:textId="77777777" w:rsidR="00B438E2" w:rsidRPr="008D2FE2" w:rsidRDefault="00B438E2">
      <w:pPr>
        <w:widowControl w:val="0"/>
        <w:pBdr>
          <w:top w:val="nil"/>
          <w:left w:val="nil"/>
          <w:bottom w:val="nil"/>
          <w:right w:val="nil"/>
          <w:between w:val="nil"/>
        </w:pBdr>
        <w:spacing w:line="240" w:lineRule="auto"/>
        <w:ind w:left="1080"/>
        <w:rPr>
          <w:rFonts w:ascii="Book Antiqua" w:eastAsia="Book Antiqua" w:hAnsi="Book Antiqua" w:cs="Book Antiqua"/>
          <w:color w:val="000000"/>
        </w:rPr>
      </w:pPr>
    </w:p>
    <w:p w14:paraId="64095695" w14:textId="77777777" w:rsidR="00B438E2" w:rsidRPr="008D2FE2" w:rsidRDefault="008B1332">
      <w:pPr>
        <w:widowControl w:val="0"/>
        <w:pBdr>
          <w:top w:val="nil"/>
          <w:left w:val="nil"/>
          <w:bottom w:val="nil"/>
          <w:right w:val="nil"/>
          <w:between w:val="nil"/>
        </w:pBdr>
        <w:spacing w:line="240" w:lineRule="auto"/>
        <w:ind w:left="700" w:hanging="300"/>
        <w:rPr>
          <w:rFonts w:ascii="Book Antiqua" w:eastAsia="Book Antiqua" w:hAnsi="Book Antiqua" w:cs="Book Antiqua"/>
          <w:color w:val="000000"/>
        </w:rPr>
      </w:pPr>
      <w:r w:rsidRPr="008D2FE2">
        <w:rPr>
          <w:rFonts w:ascii="Book Antiqua" w:eastAsia="Book Antiqua" w:hAnsi="Book Antiqua" w:cs="Book Antiqua"/>
          <w:b/>
          <w:color w:val="000000"/>
        </w:rPr>
        <w:t>4.</w:t>
      </w:r>
      <w:r w:rsidRPr="008D2FE2">
        <w:rPr>
          <w:rFonts w:ascii="Book Antiqua" w:eastAsia="Book Antiqua" w:hAnsi="Book Antiqua" w:cs="Book Antiqua"/>
          <w:b/>
          <w:color w:val="000000"/>
        </w:rPr>
        <w:tab/>
        <w:t>Citizenship</w:t>
      </w:r>
      <w:r w:rsidRPr="008D2FE2">
        <w:rPr>
          <w:rFonts w:ascii="Book Antiqua" w:eastAsia="Book Antiqua" w:hAnsi="Book Antiqua" w:cs="Book Antiqua"/>
          <w:color w:val="000000"/>
        </w:rPr>
        <w:t>: A participant may be excused from further participation or may be removed from office, or from a team by the advisor/coach or administration under the following circumstances:</w:t>
      </w:r>
    </w:p>
    <w:p w14:paraId="554B7FAC" w14:textId="77777777" w:rsidR="00B438E2" w:rsidRPr="008D2FE2" w:rsidRDefault="008B1332">
      <w:pPr>
        <w:numPr>
          <w:ilvl w:val="0"/>
          <w:numId w:val="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If his/her attitude/conduct is deemed detrimental to the team or school. (This will include all on and off campus offenses that are deemed detrimental to the team or school)</w:t>
      </w:r>
    </w:p>
    <w:p w14:paraId="4C6DD8C1" w14:textId="77777777" w:rsidR="00B438E2" w:rsidRPr="008D2FE2" w:rsidRDefault="008B1332">
      <w:pPr>
        <w:numPr>
          <w:ilvl w:val="0"/>
          <w:numId w:val="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Student becomes academically ineligible.</w:t>
      </w:r>
    </w:p>
    <w:p w14:paraId="2D2133D7" w14:textId="77777777" w:rsidR="00B438E2" w:rsidRPr="008D2FE2" w:rsidRDefault="008B1332">
      <w:pPr>
        <w:numPr>
          <w:ilvl w:val="0"/>
          <w:numId w:val="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Students will be placed on Disciplinary Probation for a 1</w:t>
      </w:r>
      <w:r w:rsidRPr="008D2FE2">
        <w:rPr>
          <w:rFonts w:ascii="Book Antiqua" w:eastAsia="Book Antiqua" w:hAnsi="Book Antiqua" w:cs="Book Antiqua"/>
          <w:color w:val="000000"/>
          <w:vertAlign w:val="superscript"/>
        </w:rPr>
        <w:t>st</w:t>
      </w:r>
      <w:r w:rsidRPr="008D2FE2">
        <w:rPr>
          <w:rFonts w:ascii="Book Antiqua" w:eastAsia="Book Antiqua" w:hAnsi="Book Antiqua" w:cs="Book Antiqua"/>
          <w:color w:val="000000"/>
        </w:rPr>
        <w:t xml:space="preserve"> violation of the Disciplinary Policy, or penal code violations which are deemed detrimental to the team or school.  These 1</w:t>
      </w:r>
      <w:r w:rsidRPr="008D2FE2">
        <w:rPr>
          <w:rFonts w:ascii="Book Antiqua" w:eastAsia="Book Antiqua" w:hAnsi="Book Antiqua" w:cs="Book Antiqua"/>
          <w:color w:val="000000"/>
          <w:vertAlign w:val="superscript"/>
        </w:rPr>
        <w:t>st</w:t>
      </w:r>
      <w:r w:rsidRPr="008D2FE2">
        <w:rPr>
          <w:rFonts w:ascii="Book Antiqua" w:eastAsia="Book Antiqua" w:hAnsi="Book Antiqua" w:cs="Book Antiqua"/>
          <w:color w:val="000000"/>
        </w:rPr>
        <w:t xml:space="preserve"> time violators are eligible to participate in practice, but may not play in games (for 2 weeks from date placed on disciplinary probation), and will remain active members of their group.</w:t>
      </w:r>
    </w:p>
    <w:p w14:paraId="6DCE7CC5" w14:textId="77777777" w:rsidR="00B438E2" w:rsidRPr="008D2FE2" w:rsidRDefault="008B1332">
      <w:pPr>
        <w:numPr>
          <w:ilvl w:val="0"/>
          <w:numId w:val="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Students placed on Disciplinary Probation for a second time in any one academic year will be declared ineligible for extra/co-curricular activities until the next academic year.</w:t>
      </w:r>
    </w:p>
    <w:p w14:paraId="25957E37" w14:textId="77777777" w:rsidR="00B438E2" w:rsidRPr="008D2FE2" w:rsidRDefault="008B1332">
      <w:pPr>
        <w:numPr>
          <w:ilvl w:val="0"/>
          <w:numId w:val="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Students placed on Disciplinary Probation for a 3</w:t>
      </w:r>
      <w:r w:rsidRPr="008D2FE2">
        <w:rPr>
          <w:rFonts w:ascii="Book Antiqua" w:eastAsia="Book Antiqua" w:hAnsi="Book Antiqua" w:cs="Book Antiqua"/>
          <w:color w:val="000000"/>
          <w:vertAlign w:val="superscript"/>
        </w:rPr>
        <w:t>rd</w:t>
      </w:r>
      <w:r w:rsidRPr="008D2FE2">
        <w:rPr>
          <w:rFonts w:ascii="Book Antiqua" w:eastAsia="Book Antiqua" w:hAnsi="Book Antiqua" w:cs="Book Antiqua"/>
          <w:color w:val="000000"/>
        </w:rPr>
        <w:t xml:space="preserve"> time will not be allowed to participate in athletics/extra-curricular activities for the remainder of their high school career.</w:t>
      </w:r>
    </w:p>
    <w:p w14:paraId="7317C624" w14:textId="77777777" w:rsidR="00B438E2" w:rsidRPr="008D2FE2" w:rsidRDefault="008B1332">
      <w:pPr>
        <w:numPr>
          <w:ilvl w:val="0"/>
          <w:numId w:val="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Students who commit violations that result in expulsion will not be allowed to participate in athletics/extra-curricular activities during the term of their expulsion.</w:t>
      </w:r>
    </w:p>
    <w:p w14:paraId="72193BD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D190B75" w14:textId="77777777" w:rsidR="00B438E2" w:rsidRPr="008D2FE2" w:rsidRDefault="008B1332">
      <w:pPr>
        <w:widowControl w:val="0"/>
        <w:pBdr>
          <w:top w:val="nil"/>
          <w:left w:val="nil"/>
          <w:bottom w:val="nil"/>
          <w:right w:val="nil"/>
          <w:between w:val="nil"/>
        </w:pBdr>
        <w:spacing w:line="240" w:lineRule="auto"/>
        <w:ind w:left="700" w:hanging="300"/>
        <w:rPr>
          <w:rFonts w:ascii="Book Antiqua" w:eastAsia="Book Antiqua" w:hAnsi="Book Antiqua" w:cs="Book Antiqua"/>
          <w:color w:val="000000"/>
        </w:rPr>
      </w:pPr>
      <w:r w:rsidRPr="008D2FE2">
        <w:rPr>
          <w:rFonts w:ascii="Book Antiqua" w:eastAsia="Book Antiqua" w:hAnsi="Book Antiqua" w:cs="Book Antiqua"/>
          <w:b/>
          <w:color w:val="000000"/>
        </w:rPr>
        <w:t>5.</w:t>
      </w:r>
      <w:r w:rsidRPr="008D2FE2">
        <w:rPr>
          <w:rFonts w:ascii="Book Antiqua" w:eastAsia="Book Antiqua" w:hAnsi="Book Antiqua" w:cs="Book Antiqua"/>
          <w:color w:val="000000"/>
        </w:rPr>
        <w:tab/>
      </w:r>
      <w:r w:rsidRPr="008D2FE2">
        <w:rPr>
          <w:rFonts w:ascii="Book Antiqua" w:eastAsia="Book Antiqua" w:hAnsi="Book Antiqua" w:cs="Book Antiqua"/>
          <w:b/>
          <w:color w:val="000000"/>
        </w:rPr>
        <w:t>Academic Eligibility:</w:t>
      </w:r>
      <w:r w:rsidRPr="008D2FE2">
        <w:rPr>
          <w:rFonts w:ascii="Book Antiqua" w:eastAsia="Book Antiqua" w:hAnsi="Book Antiqua" w:cs="Book Antiqua"/>
          <w:color w:val="000000"/>
        </w:rPr>
        <w:t xml:space="preserve"> In order to be eligible for extra &amp; co-curricular participation students must:</w:t>
      </w:r>
    </w:p>
    <w:p w14:paraId="54D96071" w14:textId="77777777" w:rsidR="00B438E2" w:rsidRPr="008D2FE2" w:rsidRDefault="00B438E2">
      <w:pPr>
        <w:widowControl w:val="0"/>
        <w:pBdr>
          <w:top w:val="nil"/>
          <w:left w:val="nil"/>
          <w:bottom w:val="nil"/>
          <w:right w:val="nil"/>
          <w:between w:val="nil"/>
        </w:pBdr>
        <w:spacing w:line="240" w:lineRule="auto"/>
        <w:ind w:left="1100" w:hanging="400"/>
        <w:rPr>
          <w:rFonts w:ascii="Book Antiqua" w:eastAsia="Book Antiqua" w:hAnsi="Book Antiqua" w:cs="Book Antiqua"/>
          <w:color w:val="000000"/>
        </w:rPr>
      </w:pPr>
    </w:p>
    <w:p w14:paraId="3255C032" w14:textId="77777777" w:rsidR="00B438E2" w:rsidRPr="008D2FE2" w:rsidRDefault="008B1332">
      <w:pPr>
        <w:numPr>
          <w:ilvl w:val="0"/>
          <w:numId w:val="4"/>
        </w:numPr>
        <w:pBdr>
          <w:top w:val="nil"/>
          <w:left w:val="nil"/>
          <w:bottom w:val="nil"/>
          <w:right w:val="nil"/>
          <w:between w:val="nil"/>
        </w:pBdr>
        <w:tabs>
          <w:tab w:val="left" w:pos="1400"/>
        </w:tabs>
        <w:spacing w:line="240" w:lineRule="auto"/>
        <w:ind w:left="1454" w:hanging="360"/>
      </w:pPr>
      <w:r w:rsidRPr="008D2FE2">
        <w:rPr>
          <w:rFonts w:ascii="Book Antiqua" w:eastAsia="Book Antiqua" w:hAnsi="Book Antiqua" w:cs="Book Antiqua"/>
          <w:color w:val="000000"/>
        </w:rPr>
        <w:t xml:space="preserve">Be enrolled in a minimum of </w:t>
      </w:r>
      <w:r w:rsidRPr="008D2FE2">
        <w:rPr>
          <w:rFonts w:ascii="Book Antiqua" w:eastAsia="Book Antiqua" w:hAnsi="Book Antiqua" w:cs="Book Antiqua"/>
          <w:b/>
          <w:color w:val="000000"/>
        </w:rPr>
        <w:t>20</w:t>
      </w:r>
      <w:r w:rsidRPr="008D2FE2">
        <w:rPr>
          <w:rFonts w:ascii="Book Antiqua" w:eastAsia="Book Antiqua" w:hAnsi="Book Antiqua" w:cs="Book Antiqua"/>
          <w:color w:val="000000"/>
        </w:rPr>
        <w:t xml:space="preserve"> credits of work per semester.</w:t>
      </w:r>
    </w:p>
    <w:p w14:paraId="1EBAFC48" w14:textId="77777777" w:rsidR="00B438E2" w:rsidRPr="008D2FE2" w:rsidRDefault="008B1332">
      <w:pPr>
        <w:numPr>
          <w:ilvl w:val="0"/>
          <w:numId w:val="4"/>
        </w:numPr>
        <w:pBdr>
          <w:top w:val="nil"/>
          <w:left w:val="nil"/>
          <w:bottom w:val="nil"/>
          <w:right w:val="nil"/>
          <w:between w:val="nil"/>
        </w:pBdr>
        <w:tabs>
          <w:tab w:val="left" w:pos="1400"/>
        </w:tabs>
        <w:spacing w:line="240" w:lineRule="auto"/>
        <w:ind w:left="1454" w:hanging="360"/>
      </w:pPr>
      <w:r w:rsidRPr="008D2FE2">
        <w:rPr>
          <w:rFonts w:ascii="Book Antiqua" w:eastAsia="Book Antiqua" w:hAnsi="Book Antiqua" w:cs="Book Antiqua"/>
          <w:color w:val="000000"/>
        </w:rPr>
        <w:t>Have passed at least 20 credits of work at the completion of the last regular grading period.</w:t>
      </w:r>
    </w:p>
    <w:p w14:paraId="066D1FE4" w14:textId="77777777" w:rsidR="00B438E2" w:rsidRPr="008D2FE2" w:rsidRDefault="008B1332">
      <w:pPr>
        <w:numPr>
          <w:ilvl w:val="0"/>
          <w:numId w:val="4"/>
        </w:numPr>
        <w:pBdr>
          <w:top w:val="nil"/>
          <w:left w:val="nil"/>
          <w:bottom w:val="nil"/>
          <w:right w:val="nil"/>
          <w:between w:val="nil"/>
        </w:pBdr>
        <w:tabs>
          <w:tab w:val="left" w:pos="1400"/>
        </w:tabs>
        <w:spacing w:line="240" w:lineRule="auto"/>
        <w:ind w:left="1454" w:hanging="360"/>
      </w:pPr>
      <w:r w:rsidRPr="008D2FE2">
        <w:rPr>
          <w:rFonts w:ascii="Book Antiqua" w:eastAsia="Book Antiqua" w:hAnsi="Book Antiqua" w:cs="Book Antiqua"/>
          <w:color w:val="000000"/>
        </w:rPr>
        <w:t>Must be successfully progressing toward the graduation requirements as set forth by the Board of Trustees.</w:t>
      </w:r>
    </w:p>
    <w:p w14:paraId="236D171E" w14:textId="77777777" w:rsidR="00B438E2" w:rsidRPr="008D2FE2" w:rsidRDefault="008B1332">
      <w:pPr>
        <w:numPr>
          <w:ilvl w:val="0"/>
          <w:numId w:val="4"/>
        </w:numPr>
        <w:pBdr>
          <w:top w:val="nil"/>
          <w:left w:val="nil"/>
          <w:bottom w:val="nil"/>
          <w:right w:val="nil"/>
          <w:between w:val="nil"/>
        </w:pBdr>
        <w:tabs>
          <w:tab w:val="left" w:pos="1400"/>
        </w:tabs>
        <w:spacing w:line="240" w:lineRule="auto"/>
        <w:ind w:left="1454" w:hanging="360"/>
      </w:pPr>
      <w:r w:rsidRPr="008D2FE2">
        <w:rPr>
          <w:rFonts w:ascii="Book Antiqua" w:eastAsia="Book Antiqua" w:hAnsi="Book Antiqua" w:cs="Book Antiqua"/>
          <w:color w:val="000000"/>
        </w:rPr>
        <w:t>Have a 2.0 grade point average during the last reporting period.</w:t>
      </w:r>
    </w:p>
    <w:p w14:paraId="2B1C9099" w14:textId="77777777" w:rsidR="00B438E2" w:rsidRPr="008D2FE2" w:rsidRDefault="008B1332">
      <w:pPr>
        <w:numPr>
          <w:ilvl w:val="0"/>
          <w:numId w:val="4"/>
        </w:numPr>
        <w:pBdr>
          <w:top w:val="nil"/>
          <w:left w:val="nil"/>
          <w:bottom w:val="nil"/>
          <w:right w:val="nil"/>
          <w:between w:val="nil"/>
        </w:pBdr>
        <w:tabs>
          <w:tab w:val="left" w:pos="1400"/>
        </w:tabs>
        <w:spacing w:line="240" w:lineRule="auto"/>
        <w:ind w:left="1454" w:hanging="360"/>
      </w:pPr>
      <w:r w:rsidRPr="008D2FE2">
        <w:rPr>
          <w:rFonts w:ascii="Book Antiqua" w:eastAsia="Book Antiqua" w:hAnsi="Book Antiqua" w:cs="Book Antiqua"/>
          <w:color w:val="000000"/>
        </w:rPr>
        <w:t>Must not have received a grade of “F” during last grading period.</w:t>
      </w:r>
    </w:p>
    <w:p w14:paraId="01E407FD" w14:textId="77777777" w:rsidR="00B438E2" w:rsidRPr="008D2FE2" w:rsidRDefault="00B438E2">
      <w:pPr>
        <w:widowControl w:val="0"/>
        <w:pBdr>
          <w:top w:val="nil"/>
          <w:left w:val="nil"/>
          <w:bottom w:val="nil"/>
          <w:right w:val="nil"/>
          <w:between w:val="nil"/>
        </w:pBdr>
        <w:spacing w:line="240" w:lineRule="auto"/>
        <w:ind w:left="1080"/>
        <w:rPr>
          <w:rFonts w:ascii="Book Antiqua" w:eastAsia="Book Antiqua" w:hAnsi="Book Antiqua" w:cs="Book Antiqua"/>
          <w:color w:val="000000"/>
        </w:rPr>
      </w:pPr>
    </w:p>
    <w:p w14:paraId="2413368D" w14:textId="77777777" w:rsidR="00B438E2" w:rsidRPr="008D2FE2" w:rsidRDefault="008B1332">
      <w:pPr>
        <w:widowControl w:val="0"/>
        <w:pBdr>
          <w:top w:val="nil"/>
          <w:left w:val="nil"/>
          <w:bottom w:val="nil"/>
          <w:right w:val="nil"/>
          <w:between w:val="nil"/>
        </w:pBdr>
        <w:spacing w:line="240" w:lineRule="auto"/>
        <w:ind w:left="720" w:hanging="320"/>
        <w:rPr>
          <w:rFonts w:ascii="Book Antiqua" w:eastAsia="Book Antiqua" w:hAnsi="Book Antiqua" w:cs="Book Antiqua"/>
          <w:color w:val="000000"/>
        </w:rPr>
      </w:pPr>
      <w:r w:rsidRPr="008D2FE2">
        <w:rPr>
          <w:rFonts w:ascii="Book Antiqua" w:eastAsia="Book Antiqua" w:hAnsi="Book Antiqua" w:cs="Book Antiqua"/>
          <w:b/>
          <w:color w:val="000000"/>
        </w:rPr>
        <w:t>6.</w:t>
      </w:r>
      <w:r w:rsidRPr="008D2FE2">
        <w:rPr>
          <w:rFonts w:ascii="Book Antiqua" w:eastAsia="Book Antiqua" w:hAnsi="Book Antiqua" w:cs="Book Antiqua"/>
          <w:b/>
          <w:color w:val="000000"/>
        </w:rPr>
        <w:tab/>
        <w:t>Loss of Eligibility:</w:t>
      </w:r>
      <w:r w:rsidRPr="008D2FE2">
        <w:rPr>
          <w:rFonts w:ascii="Book Antiqua" w:eastAsia="Book Antiqua" w:hAnsi="Book Antiqua" w:cs="Book Antiqua"/>
          <w:color w:val="000000"/>
        </w:rPr>
        <w:t xml:space="preserve"> A student will be declared ineligible for participation in athletics and/ or extra &amp; co-curricular activities if any of the following occurs:</w:t>
      </w:r>
    </w:p>
    <w:p w14:paraId="10207733" w14:textId="77777777" w:rsidR="00B438E2" w:rsidRPr="008D2FE2" w:rsidRDefault="00B438E2">
      <w:pPr>
        <w:widowControl w:val="0"/>
        <w:pBdr>
          <w:top w:val="nil"/>
          <w:left w:val="nil"/>
          <w:bottom w:val="nil"/>
          <w:right w:val="nil"/>
          <w:between w:val="nil"/>
        </w:pBdr>
        <w:spacing w:line="240" w:lineRule="auto"/>
        <w:ind w:left="720" w:hanging="720"/>
        <w:rPr>
          <w:rFonts w:ascii="Book Antiqua" w:eastAsia="Book Antiqua" w:hAnsi="Book Antiqua" w:cs="Book Antiqua"/>
          <w:color w:val="000000"/>
        </w:rPr>
      </w:pPr>
    </w:p>
    <w:p w14:paraId="48899DF1" w14:textId="77777777" w:rsidR="00B438E2" w:rsidRPr="008D2FE2" w:rsidRDefault="008B1332">
      <w:pPr>
        <w:numPr>
          <w:ilvl w:val="0"/>
          <w:numId w:val="6"/>
        </w:numPr>
        <w:pBdr>
          <w:top w:val="nil"/>
          <w:left w:val="nil"/>
          <w:bottom w:val="nil"/>
          <w:right w:val="nil"/>
          <w:between w:val="nil"/>
        </w:pBdr>
        <w:spacing w:line="240" w:lineRule="auto"/>
        <w:ind w:left="1396" w:hanging="302"/>
      </w:pPr>
      <w:r w:rsidRPr="008D2FE2">
        <w:rPr>
          <w:rFonts w:ascii="Book Antiqua" w:eastAsia="Book Antiqua" w:hAnsi="Book Antiqua" w:cs="Book Antiqua"/>
          <w:color w:val="000000"/>
        </w:rPr>
        <w:t>If a student fails a class, the student is ineligible for the next grading period. (Semester grades will be the determining factor).</w:t>
      </w:r>
    </w:p>
    <w:p w14:paraId="627D0C27" w14:textId="77777777" w:rsidR="00B438E2" w:rsidRPr="008D2FE2" w:rsidRDefault="008B1332">
      <w:pPr>
        <w:numPr>
          <w:ilvl w:val="0"/>
          <w:numId w:val="6"/>
        </w:numPr>
        <w:pBdr>
          <w:top w:val="nil"/>
          <w:left w:val="nil"/>
          <w:bottom w:val="nil"/>
          <w:right w:val="nil"/>
          <w:between w:val="nil"/>
        </w:pBdr>
        <w:spacing w:line="240" w:lineRule="auto"/>
        <w:ind w:left="1396" w:hanging="302"/>
      </w:pPr>
      <w:r w:rsidRPr="008D2FE2">
        <w:rPr>
          <w:rFonts w:ascii="Book Antiqua" w:eastAsia="Book Antiqua" w:hAnsi="Book Antiqua" w:cs="Book Antiqua"/>
          <w:color w:val="000000"/>
        </w:rPr>
        <w:t>In addition to the no “F” policy, all students participating in athletics must maintain a 2.0 grade point average. GPA will be based on the following scale: A=4, B=3, C=2, D=1, F=0, INC=0 (an incomplete grade is considered a failing grade in determining eligibility.</w:t>
      </w:r>
    </w:p>
    <w:p w14:paraId="724819B1" w14:textId="77777777" w:rsidR="00B438E2" w:rsidRPr="008D2FE2" w:rsidRDefault="00B438E2">
      <w:pPr>
        <w:pBdr>
          <w:top w:val="nil"/>
          <w:left w:val="nil"/>
          <w:bottom w:val="nil"/>
          <w:right w:val="nil"/>
          <w:between w:val="nil"/>
        </w:pBdr>
        <w:spacing w:line="240" w:lineRule="auto"/>
        <w:rPr>
          <w:rFonts w:ascii="Book Antiqua" w:eastAsia="Book Antiqua" w:hAnsi="Book Antiqua" w:cs="Book Antiqua"/>
          <w:color w:val="000000"/>
        </w:rPr>
      </w:pPr>
    </w:p>
    <w:p w14:paraId="530EA039" w14:textId="77777777" w:rsidR="00B438E2" w:rsidRPr="008D2FE2" w:rsidRDefault="008B1332">
      <w:pPr>
        <w:pBdr>
          <w:top w:val="nil"/>
          <w:left w:val="nil"/>
          <w:bottom w:val="nil"/>
          <w:right w:val="nil"/>
          <w:between w:val="nil"/>
        </w:pBdr>
        <w:spacing w:line="240" w:lineRule="auto"/>
        <w:ind w:left="700" w:hanging="400"/>
        <w:rPr>
          <w:rFonts w:ascii="Book Antiqua" w:eastAsia="Book Antiqua" w:hAnsi="Book Antiqua" w:cs="Book Antiqua"/>
          <w:color w:val="000000"/>
        </w:rPr>
      </w:pPr>
      <w:r w:rsidRPr="008D2FE2">
        <w:rPr>
          <w:rFonts w:ascii="Book Antiqua" w:eastAsia="Book Antiqua" w:hAnsi="Book Antiqua" w:cs="Book Antiqua"/>
          <w:b/>
          <w:color w:val="000000"/>
        </w:rPr>
        <w:t xml:space="preserve">7.    Probationary period of athletic, extra &amp; co-curricular eligibility: </w:t>
      </w:r>
      <w:r w:rsidRPr="008D2FE2">
        <w:rPr>
          <w:rFonts w:ascii="Book Antiqua" w:eastAsia="Book Antiqua" w:hAnsi="Book Antiqua" w:cs="Book Antiqua"/>
          <w:color w:val="000000"/>
        </w:rPr>
        <w:t xml:space="preserve">A student may exercise a one-semester probationary period of eligibility, if they do not meet the 2.0 or “No F” requirement. (Probation is not applicable if student receives a G.P.A. below 2.0 </w:t>
      </w:r>
      <w:r w:rsidRPr="008D2FE2">
        <w:rPr>
          <w:rFonts w:ascii="Book Antiqua" w:eastAsia="Book Antiqua" w:hAnsi="Book Antiqua" w:cs="Book Antiqua"/>
          <w:b/>
          <w:i/>
          <w:color w:val="000000"/>
        </w:rPr>
        <w:t>and</w:t>
      </w:r>
      <w:r w:rsidRPr="008D2FE2">
        <w:rPr>
          <w:rFonts w:ascii="Book Antiqua" w:eastAsia="Book Antiqua" w:hAnsi="Book Antiqua" w:cs="Book Antiqua"/>
          <w:color w:val="000000"/>
        </w:rPr>
        <w:t xml:space="preserve"> a failing grade in the same grading period.)  To exercise this option the student and parent must apply in writing to the athletic administrator.  The granting of such a probationary period may be considered one-time during the ninth/tenth grade years and one-time during the eleventh/twelfth grade years.  Probationary periods cannot run consecutively.  There is no probation for disciplinary ineligibility. </w:t>
      </w:r>
    </w:p>
    <w:p w14:paraId="73258D89" w14:textId="77777777" w:rsidR="00B438E2" w:rsidRPr="008D2FE2" w:rsidRDefault="00B438E2">
      <w:pPr>
        <w:pBdr>
          <w:top w:val="nil"/>
          <w:left w:val="nil"/>
          <w:bottom w:val="nil"/>
          <w:right w:val="nil"/>
          <w:between w:val="nil"/>
        </w:pBdr>
        <w:spacing w:line="240" w:lineRule="auto"/>
        <w:ind w:left="700" w:hanging="400"/>
        <w:rPr>
          <w:rFonts w:ascii="Book Antiqua" w:eastAsia="Book Antiqua" w:hAnsi="Book Antiqua" w:cs="Book Antiqua"/>
          <w:color w:val="000000"/>
        </w:rPr>
      </w:pPr>
    </w:p>
    <w:p w14:paraId="02B3B104" w14:textId="77777777" w:rsidR="00B438E2" w:rsidRPr="008D2FE2" w:rsidRDefault="008B1332">
      <w:pPr>
        <w:pBdr>
          <w:top w:val="nil"/>
          <w:left w:val="nil"/>
          <w:bottom w:val="nil"/>
          <w:right w:val="nil"/>
          <w:between w:val="nil"/>
        </w:pBdr>
        <w:spacing w:line="240" w:lineRule="auto"/>
        <w:ind w:left="700" w:hanging="400"/>
        <w:rPr>
          <w:rFonts w:ascii="Book Antiqua" w:eastAsia="Book Antiqua" w:hAnsi="Book Antiqua" w:cs="Book Antiqua"/>
          <w:color w:val="000000"/>
        </w:rPr>
      </w:pPr>
      <w:r w:rsidRPr="008D2FE2">
        <w:rPr>
          <w:rFonts w:ascii="Book Antiqua" w:eastAsia="Book Antiqua" w:hAnsi="Book Antiqua" w:cs="Book Antiqua"/>
          <w:b/>
          <w:color w:val="000000"/>
        </w:rPr>
        <w:t xml:space="preserve">8.    Alcohol, Drug and Tobacco Use:  </w:t>
      </w:r>
      <w:r w:rsidRPr="008D2FE2">
        <w:rPr>
          <w:rFonts w:ascii="Book Antiqua" w:eastAsia="Book Antiqua" w:hAnsi="Book Antiqua" w:cs="Book Antiqua"/>
          <w:color w:val="000000"/>
        </w:rPr>
        <w:t>Participants will not use or possess tobacco products, alcohol, narcotics, drugs or any intoxicant at any time during the season of the sport/activity.  The season will begin the first day the team/activity participates in the sport/activity and end with the awards banquet or final performance. For example, an athlete, first day of practice in which all athletes are expected to be present is the first day of sport.  Violations of this policy will be determined by school administration and handled as follows:</w:t>
      </w:r>
    </w:p>
    <w:p w14:paraId="429A9DD3" w14:textId="77777777" w:rsidR="00B438E2" w:rsidRPr="008D2FE2" w:rsidRDefault="00B438E2">
      <w:pPr>
        <w:pBdr>
          <w:top w:val="nil"/>
          <w:left w:val="nil"/>
          <w:bottom w:val="nil"/>
          <w:right w:val="nil"/>
          <w:between w:val="nil"/>
        </w:pBdr>
        <w:spacing w:line="240" w:lineRule="auto"/>
        <w:rPr>
          <w:rFonts w:ascii="Book Antiqua" w:eastAsia="Book Antiqua" w:hAnsi="Book Antiqua" w:cs="Book Antiqua"/>
          <w:color w:val="000000"/>
        </w:rPr>
      </w:pPr>
    </w:p>
    <w:p w14:paraId="40A58A69" w14:textId="77777777" w:rsidR="00B438E2" w:rsidRPr="008D2FE2" w:rsidRDefault="008B1332">
      <w:pPr>
        <w:numPr>
          <w:ilvl w:val="0"/>
          <w:numId w:val="9"/>
        </w:numPr>
        <w:pBdr>
          <w:top w:val="nil"/>
          <w:left w:val="nil"/>
          <w:bottom w:val="nil"/>
          <w:right w:val="nil"/>
          <w:between w:val="nil"/>
        </w:pBdr>
        <w:spacing w:line="240" w:lineRule="auto"/>
        <w:ind w:hanging="360"/>
      </w:pPr>
      <w:r w:rsidRPr="008D2FE2">
        <w:rPr>
          <w:rFonts w:ascii="Book Antiqua" w:eastAsia="Book Antiqua" w:hAnsi="Book Antiqua" w:cs="Book Antiqua"/>
          <w:b/>
          <w:color w:val="000000"/>
        </w:rPr>
        <w:t xml:space="preserve">First violation – </w:t>
      </w:r>
      <w:r w:rsidRPr="008D2FE2">
        <w:rPr>
          <w:rFonts w:ascii="Book Antiqua" w:eastAsia="Book Antiqua" w:hAnsi="Book Antiqua" w:cs="Book Antiqua"/>
          <w:color w:val="000000"/>
        </w:rPr>
        <w:t>Student/Athlete will be suspended from game action for two weeks.  Student/Athlete will enroll in education/prevention program with appropriate school health official (school nurse), and undergo counseling/training.  Failure to complete the education/prevention program will constitute a second violation.  Student/Athlete will have four clean weekly drug screens at the students/athlete expense.  Failure to successfully complete the four weekly tests will constitute a second violation.  The student/athlete will be expected to practice with the team.</w:t>
      </w:r>
    </w:p>
    <w:p w14:paraId="29BBB80F" w14:textId="77777777" w:rsidR="00B438E2" w:rsidRPr="008D2FE2" w:rsidRDefault="008B1332">
      <w:pPr>
        <w:numPr>
          <w:ilvl w:val="0"/>
          <w:numId w:val="9"/>
        </w:numPr>
        <w:pBdr>
          <w:top w:val="nil"/>
          <w:left w:val="nil"/>
          <w:bottom w:val="nil"/>
          <w:right w:val="nil"/>
          <w:between w:val="nil"/>
        </w:pBdr>
        <w:spacing w:line="240" w:lineRule="auto"/>
        <w:ind w:hanging="360"/>
      </w:pPr>
      <w:r w:rsidRPr="008D2FE2">
        <w:rPr>
          <w:rFonts w:ascii="Book Antiqua" w:eastAsia="Book Antiqua" w:hAnsi="Book Antiqua" w:cs="Book Antiqua"/>
          <w:b/>
          <w:color w:val="000000"/>
        </w:rPr>
        <w:t xml:space="preserve">Second violation – </w:t>
      </w:r>
      <w:r w:rsidRPr="008D2FE2">
        <w:rPr>
          <w:rFonts w:ascii="Book Antiqua" w:eastAsia="Book Antiqua" w:hAnsi="Book Antiqua" w:cs="Book Antiqua"/>
          <w:color w:val="000000"/>
        </w:rPr>
        <w:t>Student/Athlete will be dismissed from the team/activity and will be ineligible for athletics/extra-curricular activities for the remainder of the school year.</w:t>
      </w:r>
    </w:p>
    <w:p w14:paraId="2190F017" w14:textId="77777777" w:rsidR="00B438E2" w:rsidRPr="008D2FE2" w:rsidRDefault="008B1332">
      <w:pPr>
        <w:numPr>
          <w:ilvl w:val="0"/>
          <w:numId w:val="9"/>
        </w:numPr>
        <w:pBdr>
          <w:top w:val="nil"/>
          <w:left w:val="nil"/>
          <w:bottom w:val="nil"/>
          <w:right w:val="nil"/>
          <w:between w:val="nil"/>
        </w:pBdr>
        <w:spacing w:line="240" w:lineRule="auto"/>
        <w:ind w:hanging="360"/>
      </w:pPr>
      <w:r w:rsidRPr="008D2FE2">
        <w:rPr>
          <w:rFonts w:ascii="Book Antiqua" w:eastAsia="Book Antiqua" w:hAnsi="Book Antiqua" w:cs="Book Antiqua"/>
          <w:b/>
          <w:color w:val="000000"/>
        </w:rPr>
        <w:t>Third violation</w:t>
      </w:r>
      <w:r w:rsidRPr="008D2FE2">
        <w:rPr>
          <w:rFonts w:ascii="Book Antiqua" w:eastAsia="Book Antiqua" w:hAnsi="Book Antiqua" w:cs="Book Antiqua"/>
          <w:color w:val="000000"/>
        </w:rPr>
        <w:t xml:space="preserve"> </w:t>
      </w:r>
      <w:r w:rsidRPr="008D2FE2">
        <w:rPr>
          <w:rFonts w:ascii="Book Antiqua" w:eastAsia="Book Antiqua" w:hAnsi="Book Antiqua" w:cs="Book Antiqua"/>
          <w:b/>
          <w:color w:val="000000"/>
        </w:rPr>
        <w:t xml:space="preserve">– </w:t>
      </w:r>
      <w:r w:rsidRPr="008D2FE2">
        <w:rPr>
          <w:rFonts w:ascii="Book Antiqua" w:eastAsia="Book Antiqua" w:hAnsi="Book Antiqua" w:cs="Book Antiqua"/>
          <w:color w:val="000000"/>
        </w:rPr>
        <w:t>Student/athlete will be ineligible for athletics/extra-curricular activities for the remainder of their high school career.</w:t>
      </w:r>
    </w:p>
    <w:p w14:paraId="505777A0" w14:textId="77777777" w:rsidR="00B438E2" w:rsidRPr="008D2FE2" w:rsidRDefault="00B438E2">
      <w:pPr>
        <w:pBdr>
          <w:top w:val="nil"/>
          <w:left w:val="nil"/>
          <w:bottom w:val="nil"/>
          <w:right w:val="nil"/>
          <w:between w:val="nil"/>
        </w:pBdr>
        <w:spacing w:line="240" w:lineRule="auto"/>
        <w:rPr>
          <w:rFonts w:ascii="Book Antiqua" w:eastAsia="Book Antiqua" w:hAnsi="Book Antiqua" w:cs="Book Antiqua"/>
          <w:color w:val="000000"/>
        </w:rPr>
      </w:pPr>
    </w:p>
    <w:p w14:paraId="469503BA" w14:textId="77777777" w:rsidR="00B438E2" w:rsidRPr="008D2FE2" w:rsidRDefault="008B1332">
      <w:pPr>
        <w:pBdr>
          <w:top w:val="nil"/>
          <w:left w:val="nil"/>
          <w:bottom w:val="nil"/>
          <w:right w:val="nil"/>
          <w:between w:val="nil"/>
        </w:pBdr>
        <w:spacing w:line="240" w:lineRule="auto"/>
        <w:ind w:left="720" w:hanging="360"/>
        <w:rPr>
          <w:rFonts w:ascii="Book Antiqua" w:eastAsia="Book Antiqua" w:hAnsi="Book Antiqua" w:cs="Book Antiqua"/>
          <w:color w:val="000000"/>
        </w:rPr>
      </w:pPr>
      <w:r w:rsidRPr="008D2FE2">
        <w:rPr>
          <w:rFonts w:ascii="Book Antiqua" w:eastAsia="Book Antiqua" w:hAnsi="Book Antiqua" w:cs="Book Antiqua"/>
          <w:b/>
          <w:color w:val="000000"/>
        </w:rPr>
        <w:t>9.    Signed Acknowledgment:</w:t>
      </w:r>
      <w:r w:rsidRPr="008D2FE2">
        <w:rPr>
          <w:rFonts w:ascii="Book Antiqua" w:eastAsia="Book Antiqua" w:hAnsi="Book Antiqua" w:cs="Book Antiqua"/>
          <w:color w:val="000000"/>
        </w:rPr>
        <w:t xml:space="preserve"> It will be the responsibility of the coach, advisor or teacher in charge of each program to have on file (in the school office), for each student, a copy of this Extra Curricular &amp; Co-Curricular/Athletic Program Practices and Procedures signed by the parent/guardian and the student.  NO student will be allowed to participate as a member of a group until this document is on file.</w:t>
      </w:r>
    </w:p>
    <w:p w14:paraId="5DBCBECD" w14:textId="77777777" w:rsidR="00B438E2" w:rsidRPr="008D2FE2" w:rsidRDefault="00B438E2">
      <w:pPr>
        <w:pBdr>
          <w:top w:val="nil"/>
          <w:left w:val="nil"/>
          <w:bottom w:val="nil"/>
          <w:right w:val="nil"/>
          <w:between w:val="nil"/>
        </w:pBdr>
        <w:spacing w:line="240" w:lineRule="auto"/>
        <w:ind w:firstLine="720"/>
        <w:jc w:val="center"/>
        <w:rPr>
          <w:rFonts w:ascii="Book Antiqua" w:eastAsia="Book Antiqua" w:hAnsi="Book Antiqua" w:cs="Book Antiqua"/>
          <w:color w:val="000000"/>
        </w:rPr>
      </w:pPr>
    </w:p>
    <w:p w14:paraId="2CF09C36" w14:textId="77777777" w:rsidR="00B438E2" w:rsidRPr="008D2FE2" w:rsidRDefault="008B1332">
      <w:pPr>
        <w:pStyle w:val="Heading3"/>
        <w:spacing w:before="0"/>
        <w:jc w:val="center"/>
        <w:rPr>
          <w:rFonts w:ascii="Book Antiqua" w:eastAsia="Book Antiqua" w:hAnsi="Book Antiqua" w:cs="Book Antiqua"/>
          <w:sz w:val="22"/>
          <w:szCs w:val="22"/>
        </w:rPr>
      </w:pPr>
      <w:bookmarkStart w:id="63" w:name="_Toc144109006"/>
      <w:r w:rsidRPr="008D2FE2">
        <w:rPr>
          <w:rFonts w:ascii="Book Antiqua" w:eastAsia="Book Antiqua" w:hAnsi="Book Antiqua" w:cs="Book Antiqua"/>
          <w:sz w:val="22"/>
          <w:szCs w:val="22"/>
        </w:rPr>
        <w:t>Athletic Department Addendum</w:t>
      </w:r>
      <w:bookmarkEnd w:id="63"/>
    </w:p>
    <w:p w14:paraId="25A58003" w14:textId="77777777" w:rsidR="00B438E2" w:rsidRPr="008D2FE2" w:rsidRDefault="00B438E2">
      <w:pPr>
        <w:pBdr>
          <w:top w:val="nil"/>
          <w:left w:val="nil"/>
          <w:bottom w:val="nil"/>
          <w:right w:val="nil"/>
          <w:between w:val="nil"/>
        </w:pBdr>
        <w:spacing w:line="240" w:lineRule="auto"/>
        <w:rPr>
          <w:rFonts w:ascii="Book Antiqua" w:eastAsia="Book Antiqua" w:hAnsi="Book Antiqua" w:cs="Book Antiqua"/>
        </w:rPr>
      </w:pPr>
    </w:p>
    <w:p w14:paraId="592CB60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The policies listed below apply to the programs at Dunsmuir High School that provide teams for interscholastic competition in the Northern Section of the California Interscholastic Federation. The policies are in addition to the policies listed above.</w:t>
      </w:r>
    </w:p>
    <w:p w14:paraId="234EFFB5"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8B4973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Teams/groups/individuals covered under these practices and procedures:</w:t>
      </w:r>
    </w:p>
    <w:p w14:paraId="33194E3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CD9F01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Athletic teams (including stats &amp;managers) (depending on student interest and staff availability)</w:t>
      </w:r>
    </w:p>
    <w:p w14:paraId="7FDC7BF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Fall Sports:</w:t>
      </w:r>
      <w:r w:rsidRPr="008D2FE2">
        <w:rPr>
          <w:rFonts w:ascii="Book Antiqua" w:eastAsia="Book Antiqua" w:hAnsi="Book Antiqua" w:cs="Book Antiqua"/>
          <w:color w:val="000000"/>
        </w:rPr>
        <w:tab/>
        <w:t>Football, Rally Squad, Cross Country and Volleyball.</w:t>
      </w:r>
    </w:p>
    <w:p w14:paraId="488CBC3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Winter Sports: Basketball</w:t>
      </w:r>
    </w:p>
    <w:p w14:paraId="5A1DBC8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Spring Sports: Baseball, Softball, Tennis, Track.</w:t>
      </w:r>
    </w:p>
    <w:p w14:paraId="41D6A7D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2F1B54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u w:val="single"/>
        </w:rPr>
      </w:pPr>
      <w:r w:rsidRPr="008D2FE2">
        <w:rPr>
          <w:rFonts w:ascii="Book Antiqua" w:eastAsia="Book Antiqua" w:hAnsi="Book Antiqua" w:cs="Book Antiqua"/>
          <w:b/>
          <w:color w:val="000000"/>
        </w:rPr>
        <w:t>Absences:</w:t>
      </w:r>
      <w:r w:rsidRPr="008D2FE2">
        <w:rPr>
          <w:rFonts w:ascii="Book Antiqua" w:eastAsia="Book Antiqua" w:hAnsi="Book Antiqua" w:cs="Book Antiqua"/>
          <w:color w:val="000000"/>
          <w:u w:val="single"/>
        </w:rPr>
        <w:t xml:space="preserve"> Attendance is required for all practices and team meetings.</w:t>
      </w:r>
    </w:p>
    <w:p w14:paraId="6DC52EC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If the student misses practice for any reason, other than verified illness he/she must contact the coach prior to the practice.</w:t>
      </w:r>
    </w:p>
    <w:p w14:paraId="40A06009"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39107B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 student must be in school for 1/2 day (minimum 3 full classes) in order to practice.</w:t>
      </w:r>
    </w:p>
    <w:p w14:paraId="4DE1FE8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Participants must be in all classes the day of a game, or the day preceding the game if the game is held on a Saturday. No absences will be allowed.  Exceptions to this rule may be made for </w:t>
      </w:r>
      <w:r w:rsidRPr="008D2FE2">
        <w:rPr>
          <w:rFonts w:ascii="Book Antiqua" w:eastAsia="Book Antiqua" w:hAnsi="Book Antiqua" w:cs="Book Antiqua"/>
          <w:strike/>
          <w:color w:val="000000"/>
        </w:rPr>
        <w:t>a tardy (less than 9 minutes) to class, and absences for</w:t>
      </w:r>
      <w:r w:rsidRPr="008D2FE2">
        <w:rPr>
          <w:rFonts w:ascii="Book Antiqua" w:eastAsia="Book Antiqua" w:hAnsi="Book Antiqua" w:cs="Book Antiqua"/>
          <w:color w:val="000000"/>
        </w:rPr>
        <w:t xml:space="preserve"> verified appointments with doctor/dentist/court and/or prior administrative approval. Failure to comply will result in suspension from the game. In case of tournaments or multi day contests, students will be reinstated to team standing immediately following the first contest of the tournament/contest.</w:t>
      </w:r>
    </w:p>
    <w:p w14:paraId="71ED5A7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9B4DC5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rPr>
      </w:pPr>
      <w:r w:rsidRPr="008D2FE2">
        <w:rPr>
          <w:rFonts w:ascii="Book Antiqua" w:eastAsia="Book Antiqua" w:hAnsi="Book Antiqua" w:cs="Book Antiqua"/>
          <w:b/>
          <w:color w:val="000000"/>
        </w:rPr>
        <w:t>Participation on other teams:</w:t>
      </w:r>
    </w:p>
    <w:p w14:paraId="6A754C7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Athletes will not participate on any other team, in the same sport, while a member of the school team (C.I.F. Rule 600).Violation of this regulation will result in suspension for the remainder of the season and may subject the student to further action by the Evergreen League, the North State Section, or Stat C.I.F</w:t>
      </w:r>
    </w:p>
    <w:p w14:paraId="31037C2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DBE8E8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rPr>
      </w:pPr>
      <w:r w:rsidRPr="008D2FE2">
        <w:rPr>
          <w:rFonts w:ascii="Book Antiqua" w:eastAsia="Book Antiqua" w:hAnsi="Book Antiqua" w:cs="Book Antiqua"/>
          <w:b/>
          <w:color w:val="000000"/>
        </w:rPr>
        <w:t>First day requirements</w:t>
      </w:r>
    </w:p>
    <w:p w14:paraId="426DB66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 All students must have passed a physical examination prior to their first practice in order to participate in practice. The written proof of the physical must be on file at the school prior to any activity. Students who have not been released to play due to a previous injury or illness will be considered to have met this requirement by attending practice.</w:t>
      </w:r>
    </w:p>
    <w:p w14:paraId="05FAF7C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b. Students who are ineligible on the first day of practice may practice under the following conditions:</w:t>
      </w:r>
    </w:p>
    <w:p w14:paraId="07FFE117"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r w:rsidRPr="008D2FE2">
        <w:rPr>
          <w:rFonts w:ascii="Book Antiqua" w:eastAsia="Book Antiqua" w:hAnsi="Book Antiqua" w:cs="Book Antiqua"/>
          <w:color w:val="000000"/>
        </w:rPr>
        <w:t>1. Working to become eligible at the next grading period.</w:t>
      </w:r>
    </w:p>
    <w:p w14:paraId="7E6ADC62"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r w:rsidRPr="008D2FE2">
        <w:rPr>
          <w:rFonts w:ascii="Book Antiqua" w:eastAsia="Book Antiqua" w:hAnsi="Book Antiqua" w:cs="Book Antiqua"/>
          <w:color w:val="000000"/>
        </w:rPr>
        <w:t>2. Follow all team rules.</w:t>
      </w:r>
    </w:p>
    <w:p w14:paraId="6495A22C"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r w:rsidRPr="008D2FE2">
        <w:rPr>
          <w:rFonts w:ascii="Book Antiqua" w:eastAsia="Book Antiqua" w:hAnsi="Book Antiqua" w:cs="Book Antiqua"/>
          <w:color w:val="000000"/>
        </w:rPr>
        <w:t>3. They may not participate in any game day</w:t>
      </w:r>
    </w:p>
    <w:p w14:paraId="5B7B548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566205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c. All students currently enrolled in DHS must declare their intent to participate within one week after team’s first contest. No space will be made/held for an athlete not present on the first day of practice. (Coaches determination)</w:t>
      </w:r>
    </w:p>
    <w:p w14:paraId="59F2D7D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44FE63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d. Transfer students may be admitted to a team at any time at the discretion of the coach. </w:t>
      </w:r>
    </w:p>
    <w:p w14:paraId="1840B1C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NO existing team member will be dropped in order to accommodate a transfer student.</w:t>
      </w:r>
    </w:p>
    <w:p w14:paraId="04F06C7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67EF1C5"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rPr>
      </w:pPr>
      <w:r w:rsidRPr="008D2FE2">
        <w:rPr>
          <w:rFonts w:ascii="Book Antiqua" w:eastAsia="Book Antiqua" w:hAnsi="Book Antiqua" w:cs="Book Antiqua"/>
          <w:color w:val="000000"/>
        </w:rPr>
        <w:t xml:space="preserve">4. </w:t>
      </w:r>
      <w:r w:rsidRPr="008D2FE2">
        <w:rPr>
          <w:rFonts w:ascii="Book Antiqua" w:eastAsia="Book Antiqua" w:hAnsi="Book Antiqua" w:cs="Book Antiqua"/>
          <w:b/>
          <w:color w:val="000000"/>
        </w:rPr>
        <w:t>Physical Examinations</w:t>
      </w:r>
    </w:p>
    <w:p w14:paraId="1F0DDDC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No student may participate in an athletic event or practice who does not have a valid physical examination on file with the school. No exceptions will be made.</w:t>
      </w:r>
      <w:r w:rsidRPr="008D2FE2">
        <w:rPr>
          <w:rFonts w:ascii="Book Antiqua" w:eastAsia="Book Antiqua" w:hAnsi="Book Antiqua" w:cs="Book Antiqua"/>
          <w:color w:val="000000"/>
        </w:rPr>
        <w:tab/>
      </w:r>
      <w:r w:rsidRPr="008D2FE2">
        <w:rPr>
          <w:rFonts w:ascii="Book Antiqua" w:eastAsia="Book Antiqua" w:hAnsi="Book Antiqua" w:cs="Book Antiqua"/>
          <w:color w:val="000000"/>
        </w:rPr>
        <w:tab/>
      </w:r>
      <w:r w:rsidRPr="008D2FE2">
        <w:rPr>
          <w:rFonts w:ascii="Book Antiqua" w:eastAsia="Book Antiqua" w:hAnsi="Book Antiqua" w:cs="Book Antiqua"/>
          <w:color w:val="000000"/>
        </w:rPr>
        <w:tab/>
      </w:r>
      <w:r w:rsidRPr="008D2FE2">
        <w:rPr>
          <w:rFonts w:ascii="Book Antiqua" w:eastAsia="Book Antiqua" w:hAnsi="Book Antiqua" w:cs="Book Antiqua"/>
          <w:color w:val="000000"/>
        </w:rPr>
        <w:tab/>
      </w:r>
    </w:p>
    <w:p w14:paraId="72029CA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rPr>
      </w:pPr>
      <w:r w:rsidRPr="008D2FE2">
        <w:rPr>
          <w:rFonts w:ascii="Book Antiqua" w:eastAsia="Book Antiqua" w:hAnsi="Book Antiqua" w:cs="Book Antiqua"/>
          <w:b/>
          <w:color w:val="000000"/>
        </w:rPr>
        <w:t>5. Signed athletic practices and procedures on file:</w:t>
      </w:r>
    </w:p>
    <w:p w14:paraId="694149D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u w:val="single"/>
        </w:rPr>
      </w:pPr>
      <w:r w:rsidRPr="008D2FE2">
        <w:rPr>
          <w:rFonts w:ascii="Book Antiqua" w:eastAsia="Book Antiqua" w:hAnsi="Book Antiqua" w:cs="Book Antiqua"/>
          <w:color w:val="000000"/>
        </w:rPr>
        <w:t xml:space="preserve">It will be the responsibility of the coach in charge of each team to have on file for each student a copy of this Athletic Practices and Procedures signed by the parent and student.  </w:t>
      </w:r>
      <w:r w:rsidRPr="008D2FE2">
        <w:rPr>
          <w:rFonts w:ascii="Book Antiqua" w:eastAsia="Book Antiqua" w:hAnsi="Book Antiqua" w:cs="Book Antiqua"/>
          <w:color w:val="000000"/>
          <w:u w:val="single"/>
        </w:rPr>
        <w:t>NO student will be allowed to participate as a member of a team until this document is on file.</w:t>
      </w:r>
    </w:p>
    <w:p w14:paraId="08BB023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u w:val="single"/>
        </w:rPr>
      </w:pPr>
    </w:p>
    <w:p w14:paraId="0951DA65"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rPr>
      </w:pPr>
      <w:r w:rsidRPr="008D2FE2">
        <w:rPr>
          <w:rFonts w:ascii="Book Antiqua" w:eastAsia="Book Antiqua" w:hAnsi="Book Antiqua" w:cs="Book Antiqua"/>
          <w:b/>
          <w:color w:val="000000"/>
        </w:rPr>
        <w:t>6. Uniforms:</w:t>
      </w:r>
    </w:p>
    <w:p w14:paraId="24340E5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b/>
          <w:color w:val="000000"/>
        </w:rPr>
        <w:t>a.</w:t>
      </w:r>
      <w:r w:rsidRPr="008D2FE2">
        <w:rPr>
          <w:rFonts w:ascii="Book Antiqua" w:eastAsia="Book Antiqua" w:hAnsi="Book Antiqua" w:cs="Book Antiqua"/>
          <w:color w:val="000000"/>
        </w:rPr>
        <w:t xml:space="preserve"> Uniforms and other equipment issued by the school remain property of the school and must be returned to the school on demand.</w:t>
      </w:r>
    </w:p>
    <w:p w14:paraId="7C15E0A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b/>
          <w:color w:val="000000"/>
        </w:rPr>
        <w:t>b.</w:t>
      </w:r>
      <w:r w:rsidRPr="008D2FE2">
        <w:rPr>
          <w:rFonts w:ascii="Book Antiqua" w:eastAsia="Book Antiqua" w:hAnsi="Book Antiqua" w:cs="Book Antiqua"/>
          <w:color w:val="000000"/>
        </w:rPr>
        <w:t xml:space="preserve"> Uniforms are provided for use during practice and games. They are not intended to be worn as part of the students </w:t>
      </w:r>
      <w:r w:rsidRPr="008D2FE2">
        <w:rPr>
          <w:rFonts w:ascii="Book Antiqua" w:eastAsia="Book Antiqua" w:hAnsi="Book Antiqua" w:cs="Book Antiqua"/>
          <w:b/>
          <w:i/>
          <w:color w:val="000000"/>
        </w:rPr>
        <w:t>“street attire”</w:t>
      </w:r>
      <w:r w:rsidRPr="008D2FE2">
        <w:rPr>
          <w:rFonts w:ascii="Book Antiqua" w:eastAsia="Book Antiqua" w:hAnsi="Book Antiqua" w:cs="Book Antiqua"/>
          <w:color w:val="000000"/>
        </w:rPr>
        <w:t xml:space="preserve"> unless such wearing is arranged as a team activity.</w:t>
      </w:r>
    </w:p>
    <w:p w14:paraId="6E59A0A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b/>
          <w:color w:val="000000"/>
        </w:rPr>
        <w:t>c.</w:t>
      </w:r>
      <w:r w:rsidRPr="008D2FE2">
        <w:rPr>
          <w:rFonts w:ascii="Book Antiqua" w:eastAsia="Book Antiqua" w:hAnsi="Book Antiqua" w:cs="Book Antiqua"/>
          <w:color w:val="000000"/>
        </w:rPr>
        <w:t xml:space="preserve"> Uniforms must be in on time and in good condition prior to the issuance of awards. Athletes will not be issued new uniforms or a uniform for another team unless all school equipment from previous participation has been returned or fees for replacement have been paid.</w:t>
      </w:r>
    </w:p>
    <w:p w14:paraId="7F75AD2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080230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rPr>
      </w:pPr>
      <w:r w:rsidRPr="008D2FE2">
        <w:rPr>
          <w:rFonts w:ascii="Book Antiqua" w:eastAsia="Book Antiqua" w:hAnsi="Book Antiqua" w:cs="Book Antiqua"/>
          <w:b/>
          <w:color w:val="000000"/>
        </w:rPr>
        <w:t>7. Citizenship:</w:t>
      </w:r>
    </w:p>
    <w:p w14:paraId="2ECBD0F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 A student placed on disciplinary probation will be allowed to practice but will not be allowed to participate in a game/performance, or travel with the team.</w:t>
      </w:r>
    </w:p>
    <w:p w14:paraId="5C1CEB1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b. If any student/athlete is suspended from school (or is assigned work detail in lieu of suspension), he/she will be allowed to practice but will not be allowed to play perform or travel with the team until one week has elapsed following the suspension.</w:t>
      </w:r>
    </w:p>
    <w:p w14:paraId="5C73131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i/>
          <w:color w:val="000000"/>
          <w:sz w:val="20"/>
          <w:szCs w:val="20"/>
        </w:rPr>
      </w:pPr>
      <w:r w:rsidRPr="008D2FE2">
        <w:rPr>
          <w:rFonts w:ascii="Book Antiqua" w:eastAsia="Book Antiqua" w:hAnsi="Book Antiqua" w:cs="Book Antiqua"/>
          <w:b/>
          <w:i/>
          <w:color w:val="000000"/>
          <w:sz w:val="20"/>
          <w:szCs w:val="20"/>
        </w:rPr>
        <w:t>(Revised 5-08)</w:t>
      </w:r>
    </w:p>
    <w:p w14:paraId="45B0355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i/>
          <w:color w:val="000000"/>
          <w:sz w:val="20"/>
          <w:szCs w:val="20"/>
        </w:rPr>
      </w:pPr>
    </w:p>
    <w:p w14:paraId="13FC331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i/>
          <w:color w:val="000000"/>
        </w:rPr>
      </w:pPr>
      <w:r w:rsidRPr="008D2FE2">
        <w:rPr>
          <w:rFonts w:ascii="Book Antiqua" w:eastAsia="Book Antiqua" w:hAnsi="Book Antiqua" w:cs="Book Antiqua"/>
          <w:b/>
          <w:color w:val="000000"/>
        </w:rPr>
        <w:t>8. Travel</w:t>
      </w:r>
      <w:r w:rsidRPr="008D2FE2">
        <w:rPr>
          <w:rFonts w:ascii="Book Antiqua" w:eastAsia="Book Antiqua" w:hAnsi="Book Antiqua" w:cs="Book Antiqua"/>
          <w:b/>
          <w:i/>
          <w:color w:val="000000"/>
        </w:rPr>
        <w:t>:</w:t>
      </w:r>
    </w:p>
    <w:p w14:paraId="4D40A7F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Participants must travel to all events with the group in district provided transportation unless advance approval is given. Students may be released by the school at an away game, prior to the return trip home by meeting the following criteria:</w:t>
      </w:r>
    </w:p>
    <w:p w14:paraId="44786175"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93F9E3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Student/Athletes parent/legal guardian must be present at the game, to sign the student out at the conclusion of the activity; or</w:t>
      </w:r>
    </w:p>
    <w:p w14:paraId="78A5A69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5F46C9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Prior to the departure of an athletic team from DHS, written approval (of signed parental note), must be granted by a DHS Administrator in order to release a student/athlete to anyone but the parent/guardian after an activity. The note, authorized by DHS Administrator will be given to the coach of the activity for their information and records.</w:t>
      </w:r>
    </w:p>
    <w:p w14:paraId="0CF7656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9FAEEC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Under no circumstance will students be left to meet someone at a later time. If arrangements have been made for a student to return home on other than school provided transportation and that transportation does not materialize the student must return home with the group.</w:t>
      </w:r>
    </w:p>
    <w:p w14:paraId="7AA601A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D9A75E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9AAF484" w14:textId="77777777" w:rsidR="00B438E2" w:rsidRPr="008D2FE2" w:rsidRDefault="008B1332">
      <w:pPr>
        <w:pStyle w:val="Heading2"/>
        <w:rPr>
          <w:rFonts w:ascii="Book Antiqua" w:eastAsia="Book Antiqua" w:hAnsi="Book Antiqua" w:cs="Book Antiqua"/>
          <w:b w:val="0"/>
          <w:i w:val="0"/>
          <w:sz w:val="24"/>
          <w:szCs w:val="24"/>
          <w:u w:val="single"/>
        </w:rPr>
      </w:pPr>
      <w:bookmarkStart w:id="64" w:name="_Toc144109007"/>
      <w:r w:rsidRPr="008D2FE2">
        <w:rPr>
          <w:rFonts w:ascii="Book Antiqua" w:eastAsia="Book Antiqua" w:hAnsi="Book Antiqua" w:cs="Book Antiqua"/>
          <w:b w:val="0"/>
          <w:i w:val="0"/>
          <w:sz w:val="24"/>
          <w:szCs w:val="24"/>
          <w:u w:val="single"/>
        </w:rPr>
        <w:t>Athlete Parent/Legal Guardian Section</w:t>
      </w:r>
      <w:bookmarkEnd w:id="64"/>
    </w:p>
    <w:p w14:paraId="6E73499C" w14:textId="77777777" w:rsidR="00B438E2" w:rsidRPr="008D2FE2" w:rsidRDefault="00B438E2">
      <w:pPr>
        <w:widowControl w:val="0"/>
        <w:pBdr>
          <w:top w:val="nil"/>
          <w:left w:val="nil"/>
          <w:bottom w:val="nil"/>
          <w:right w:val="nil"/>
          <w:between w:val="nil"/>
        </w:pBdr>
        <w:spacing w:line="240" w:lineRule="auto"/>
        <w:jc w:val="center"/>
        <w:rPr>
          <w:rFonts w:ascii="Book Antiqua" w:eastAsia="Book Antiqua" w:hAnsi="Book Antiqua" w:cs="Book Antiqua"/>
          <w:sz w:val="24"/>
          <w:szCs w:val="24"/>
          <w:u w:val="single"/>
        </w:rPr>
      </w:pPr>
    </w:p>
    <w:p w14:paraId="57DBE7D2" w14:textId="77777777" w:rsidR="00B438E2" w:rsidRPr="008D2FE2" w:rsidRDefault="008B1332">
      <w:pPr>
        <w:widowControl w:val="0"/>
        <w:pBdr>
          <w:top w:val="nil"/>
          <w:left w:val="nil"/>
          <w:bottom w:val="nil"/>
          <w:right w:val="nil"/>
          <w:between w:val="nil"/>
        </w:pBdr>
        <w:spacing w:line="240" w:lineRule="auto"/>
        <w:ind w:firstLine="700"/>
        <w:rPr>
          <w:rFonts w:ascii="Book Antiqua" w:eastAsia="Book Antiqua" w:hAnsi="Book Antiqua" w:cs="Book Antiqua"/>
          <w:color w:val="000000"/>
        </w:rPr>
      </w:pPr>
      <w:r w:rsidRPr="008D2FE2">
        <w:rPr>
          <w:rFonts w:ascii="Book Antiqua" w:eastAsia="Book Antiqua" w:hAnsi="Book Antiqua" w:cs="Book Antiqua"/>
          <w:color w:val="000000"/>
        </w:rPr>
        <w:t>As a parent or legal guardian of a student athlete I will assume the following responsibilities:</w:t>
      </w:r>
    </w:p>
    <w:p w14:paraId="2A5950C3" w14:textId="77777777" w:rsidR="00B438E2" w:rsidRPr="008D2FE2" w:rsidRDefault="00B438E2">
      <w:pPr>
        <w:widowControl w:val="0"/>
        <w:pBdr>
          <w:top w:val="nil"/>
          <w:left w:val="nil"/>
          <w:bottom w:val="nil"/>
          <w:right w:val="nil"/>
          <w:between w:val="nil"/>
        </w:pBdr>
        <w:spacing w:after="120" w:line="240" w:lineRule="auto"/>
        <w:rPr>
          <w:rFonts w:ascii="Book Antiqua" w:eastAsia="Book Antiqua" w:hAnsi="Book Antiqua" w:cs="Book Antiqua"/>
          <w:color w:val="000000"/>
        </w:rPr>
      </w:pPr>
    </w:p>
    <w:p w14:paraId="3F7C0AC7" w14:textId="77777777" w:rsidR="00B438E2" w:rsidRPr="008D2FE2" w:rsidRDefault="008B1332">
      <w:pPr>
        <w:widowControl w:val="0"/>
        <w:pBdr>
          <w:top w:val="nil"/>
          <w:left w:val="nil"/>
          <w:bottom w:val="nil"/>
          <w:right w:val="nil"/>
          <w:between w:val="nil"/>
        </w:pBdr>
        <w:spacing w:after="120" w:line="240" w:lineRule="auto"/>
        <w:ind w:left="1100" w:hanging="400"/>
        <w:rPr>
          <w:rFonts w:ascii="Book Antiqua" w:eastAsia="Book Antiqua" w:hAnsi="Book Antiqua" w:cs="Book Antiqua"/>
          <w:color w:val="000000"/>
        </w:rPr>
      </w:pPr>
      <w:r w:rsidRPr="008D2FE2">
        <w:rPr>
          <w:rFonts w:ascii="Book Antiqua" w:eastAsia="Book Antiqua" w:hAnsi="Book Antiqua" w:cs="Book Antiqua"/>
          <w:color w:val="000000"/>
        </w:rPr>
        <w:tab/>
        <w:t>1.</w:t>
      </w:r>
      <w:r w:rsidRPr="008D2FE2">
        <w:rPr>
          <w:rFonts w:ascii="Book Antiqua" w:eastAsia="Book Antiqua" w:hAnsi="Book Antiqua" w:cs="Book Antiqua"/>
          <w:color w:val="000000"/>
        </w:rPr>
        <w:tab/>
        <w:t>Aid the school in maintaining the standards set forth for Dunsmuir High School athletes.</w:t>
      </w:r>
    </w:p>
    <w:p w14:paraId="14B64824" w14:textId="77777777" w:rsidR="00B438E2" w:rsidRPr="008D2FE2" w:rsidRDefault="008B1332">
      <w:pPr>
        <w:widowControl w:val="0"/>
        <w:pBdr>
          <w:top w:val="nil"/>
          <w:left w:val="nil"/>
          <w:bottom w:val="nil"/>
          <w:right w:val="nil"/>
          <w:between w:val="nil"/>
        </w:pBdr>
        <w:spacing w:after="120" w:line="240" w:lineRule="auto"/>
        <w:ind w:left="1100" w:hanging="400"/>
        <w:rPr>
          <w:rFonts w:ascii="Book Antiqua" w:eastAsia="Book Antiqua" w:hAnsi="Book Antiqua" w:cs="Book Antiqua"/>
          <w:color w:val="000000"/>
        </w:rPr>
      </w:pPr>
      <w:r w:rsidRPr="008D2FE2">
        <w:rPr>
          <w:rFonts w:ascii="Book Antiqua" w:eastAsia="Book Antiqua" w:hAnsi="Book Antiqua" w:cs="Book Antiqua"/>
          <w:color w:val="000000"/>
        </w:rPr>
        <w:tab/>
        <w:t>2.</w:t>
      </w:r>
      <w:r w:rsidRPr="008D2FE2">
        <w:rPr>
          <w:rFonts w:ascii="Book Antiqua" w:eastAsia="Book Antiqua" w:hAnsi="Book Antiqua" w:cs="Book Antiqua"/>
          <w:color w:val="000000"/>
        </w:rPr>
        <w:tab/>
        <w:t>Allow the athlete to represent the school on any authorized trip.</w:t>
      </w:r>
    </w:p>
    <w:p w14:paraId="2FFA4A5F" w14:textId="77777777" w:rsidR="00B438E2" w:rsidRPr="008D2FE2" w:rsidRDefault="008B1332">
      <w:pPr>
        <w:widowControl w:val="0"/>
        <w:pBdr>
          <w:top w:val="nil"/>
          <w:left w:val="nil"/>
          <w:bottom w:val="nil"/>
          <w:right w:val="nil"/>
          <w:between w:val="nil"/>
        </w:pBdr>
        <w:spacing w:after="120" w:line="240" w:lineRule="auto"/>
        <w:ind w:left="1100" w:hanging="400"/>
        <w:rPr>
          <w:rFonts w:ascii="Book Antiqua" w:eastAsia="Book Antiqua" w:hAnsi="Book Antiqua" w:cs="Book Antiqua"/>
          <w:color w:val="000000"/>
        </w:rPr>
      </w:pPr>
      <w:r w:rsidRPr="008D2FE2">
        <w:rPr>
          <w:rFonts w:ascii="Book Antiqua" w:eastAsia="Book Antiqua" w:hAnsi="Book Antiqua" w:cs="Book Antiqua"/>
          <w:color w:val="000000"/>
        </w:rPr>
        <w:tab/>
        <w:t>3.</w:t>
      </w:r>
      <w:r w:rsidRPr="008D2FE2">
        <w:rPr>
          <w:rFonts w:ascii="Book Antiqua" w:eastAsia="Book Antiqua" w:hAnsi="Book Antiqua" w:cs="Book Antiqua"/>
          <w:color w:val="000000"/>
        </w:rPr>
        <w:tab/>
        <w:t>Authorize the school to have athlete/student given emergency treatment in case of injury.</w:t>
      </w:r>
    </w:p>
    <w:p w14:paraId="3003E851" w14:textId="77777777" w:rsidR="00B438E2" w:rsidRPr="008D2FE2" w:rsidRDefault="008B1332">
      <w:pPr>
        <w:widowControl w:val="0"/>
        <w:pBdr>
          <w:top w:val="nil"/>
          <w:left w:val="nil"/>
          <w:bottom w:val="nil"/>
          <w:right w:val="nil"/>
          <w:between w:val="nil"/>
        </w:pBdr>
        <w:spacing w:after="120" w:line="240" w:lineRule="auto"/>
        <w:ind w:left="1100" w:hanging="400"/>
        <w:rPr>
          <w:rFonts w:ascii="Book Antiqua" w:eastAsia="Book Antiqua" w:hAnsi="Book Antiqua" w:cs="Book Antiqua"/>
          <w:color w:val="000000"/>
        </w:rPr>
      </w:pPr>
      <w:r w:rsidRPr="008D2FE2">
        <w:rPr>
          <w:rFonts w:ascii="Book Antiqua" w:eastAsia="Book Antiqua" w:hAnsi="Book Antiqua" w:cs="Book Antiqua"/>
          <w:color w:val="000000"/>
        </w:rPr>
        <w:tab/>
        <w:t>4.</w:t>
      </w:r>
      <w:r w:rsidRPr="008D2FE2">
        <w:rPr>
          <w:rFonts w:ascii="Book Antiqua" w:eastAsia="Book Antiqua" w:hAnsi="Book Antiqua" w:cs="Book Antiqua"/>
          <w:color w:val="000000"/>
        </w:rPr>
        <w:tab/>
        <w:t>Agree to provide transportation to and from home and school for all practice sessions.</w:t>
      </w:r>
    </w:p>
    <w:p w14:paraId="20F4420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59678E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In establishing any rules, guidelines or practices, the school is striving to provide the best educational experience possible for its students. The athletic department and administration have set forth the above standards with this in mind.  We realize that a cooperative parent/legal guardian-school relationship is necessary for success in any education endeavor.  We, therefore, ask for your support in assisting your son/daughter to abide by the regulations he/she has assumed and the pledges made by becoming a member of a Dunsmuir High School team.</w:t>
      </w:r>
    </w:p>
    <w:p w14:paraId="08AA59F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r>
    </w:p>
    <w:p w14:paraId="0A4A3D37"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color w:val="000000"/>
        </w:rPr>
        <w:t>In any educational program, whether it is athletics, activities or academics our number one concern is the safety and well-being of our students.  The faculty, staff and Board of Trustees pledge to continue to provide as safe a program as possible for our students.  To that end we ask for your participation in providing for safe activities.  If at any time you are aware of any potentially dangerous situation, please contact the school administration, the coach or the supervising teacher immediately so that corrective action can be taken.</w:t>
      </w:r>
    </w:p>
    <w:p w14:paraId="5D1B0A5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r>
    </w:p>
    <w:p w14:paraId="7168C7FA"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u w:val="single"/>
        </w:rPr>
      </w:pPr>
      <w:r w:rsidRPr="008D2FE2">
        <w:rPr>
          <w:rFonts w:ascii="Book Antiqua" w:eastAsia="Book Antiqua" w:hAnsi="Book Antiqua" w:cs="Book Antiqua"/>
          <w:color w:val="000000"/>
        </w:rPr>
        <w:t xml:space="preserve">Try as we might, we are NOT able to provide a risk-free environment for our students.  To help alleviate part of the financial burden that parents must face when injuries occur, the district provides each student with an insurance policy that will defray some of the costs in case of an injury during a school activity.  </w:t>
      </w:r>
      <w:r w:rsidRPr="008D2FE2">
        <w:rPr>
          <w:rFonts w:ascii="Book Antiqua" w:eastAsia="Book Antiqua" w:hAnsi="Book Antiqua" w:cs="Book Antiqua"/>
          <w:color w:val="000000"/>
          <w:u w:val="single"/>
        </w:rPr>
        <w:t>The District must caution parents that this policy will not cover all the expenses that may be incurred as a result of a school time accident, nor does the school have the ability or resources to repay parents for out of pocket expenses for injuries.</w:t>
      </w:r>
    </w:p>
    <w:p w14:paraId="5BCCC53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r>
    </w:p>
    <w:p w14:paraId="59B7CC70"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b/>
          <w:color w:val="000000"/>
        </w:rPr>
      </w:pPr>
      <w:r w:rsidRPr="008D2FE2">
        <w:rPr>
          <w:rFonts w:ascii="Book Antiqua" w:eastAsia="Book Antiqua" w:hAnsi="Book Antiqua" w:cs="Book Antiqua"/>
          <w:color w:val="000000"/>
        </w:rPr>
        <w:t>In an effort to clarify areas of responsibility and procedures involving student injuries and continued activity, the Board of Trustees has implemented a policy to indemnify the school district and its employees.  This policy requires parents and students to indemnify and hold harmless the school district, its agents or employees for injuries suffered by students who continue to participate in activities after two injuries that are similar in nature</w:t>
      </w:r>
      <w:r w:rsidRPr="008D2FE2">
        <w:rPr>
          <w:rFonts w:ascii="Book Antiqua" w:eastAsia="Book Antiqua" w:hAnsi="Book Antiqua" w:cs="Book Antiqua"/>
          <w:b/>
          <w:color w:val="000000"/>
        </w:rPr>
        <w:t>.</w:t>
      </w:r>
    </w:p>
    <w:p w14:paraId="7B2ADA9F" w14:textId="77777777" w:rsidR="00B438E2" w:rsidRPr="008D2FE2" w:rsidRDefault="00B438E2">
      <w:pPr>
        <w:widowControl w:val="0"/>
        <w:pBdr>
          <w:top w:val="nil"/>
          <w:left w:val="nil"/>
          <w:bottom w:val="nil"/>
          <w:right w:val="nil"/>
          <w:between w:val="nil"/>
        </w:pBdr>
        <w:spacing w:line="240" w:lineRule="auto"/>
        <w:ind w:firstLine="720"/>
        <w:rPr>
          <w:rFonts w:ascii="Book Antiqua" w:eastAsia="Book Antiqua" w:hAnsi="Book Antiqua" w:cs="Book Antiqua"/>
          <w:b/>
          <w:color w:val="000000"/>
        </w:rPr>
      </w:pPr>
    </w:p>
    <w:p w14:paraId="36120238" w14:textId="77777777" w:rsidR="00B438E2" w:rsidRPr="008D2FE2" w:rsidRDefault="008B1332">
      <w:pPr>
        <w:pStyle w:val="Heading2"/>
        <w:rPr>
          <w:rFonts w:ascii="Book Antiqua" w:eastAsia="Book Antiqua" w:hAnsi="Book Antiqua" w:cs="Book Antiqua"/>
          <w:b w:val="0"/>
          <w:i w:val="0"/>
          <w:sz w:val="24"/>
          <w:szCs w:val="24"/>
          <w:u w:val="single"/>
        </w:rPr>
      </w:pPr>
      <w:bookmarkStart w:id="65" w:name="_Toc144109008"/>
      <w:r w:rsidRPr="008D2FE2">
        <w:rPr>
          <w:rFonts w:ascii="Book Antiqua" w:eastAsia="Book Antiqua" w:hAnsi="Book Antiqua" w:cs="Book Antiqua"/>
          <w:b w:val="0"/>
          <w:i w:val="0"/>
          <w:sz w:val="24"/>
          <w:szCs w:val="24"/>
          <w:u w:val="single"/>
        </w:rPr>
        <w:t>TELEPHONE USE</w:t>
      </w:r>
      <w:bookmarkEnd w:id="65"/>
    </w:p>
    <w:p w14:paraId="6BEBECF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54EDC825"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ab/>
      </w:r>
      <w:r w:rsidRPr="008D2FE2">
        <w:rPr>
          <w:rFonts w:ascii="Book Antiqua" w:eastAsia="Book Antiqua" w:hAnsi="Book Antiqua" w:cs="Book Antiqua"/>
          <w:color w:val="000000"/>
        </w:rPr>
        <w:t>The office telephones are to be used for school business only. Personal calls to students will not be handled by the office, unless the call is from the parent/guardian.  Messages from parents/guardians will be forwarded to the student at the appropriate time</w:t>
      </w:r>
      <w:r w:rsidRPr="008D2FE2">
        <w:rPr>
          <w:rFonts w:ascii="Times New Roman" w:eastAsia="Times New Roman" w:hAnsi="Times New Roman" w:cs="Times New Roman"/>
          <w:color w:val="000000"/>
          <w:sz w:val="20"/>
          <w:szCs w:val="20"/>
        </w:rPr>
        <w:t>.</w:t>
      </w:r>
    </w:p>
    <w:p w14:paraId="4124112D"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FB3CE1B" w14:textId="77777777" w:rsidR="00B438E2" w:rsidRPr="008D2FE2" w:rsidRDefault="008B1332">
      <w:pPr>
        <w:pStyle w:val="Heading2"/>
        <w:rPr>
          <w:rFonts w:ascii="Book Antiqua" w:eastAsia="Book Antiqua" w:hAnsi="Book Antiqua" w:cs="Book Antiqua"/>
          <w:b w:val="0"/>
          <w:i w:val="0"/>
          <w:sz w:val="24"/>
          <w:szCs w:val="24"/>
          <w:u w:val="single"/>
        </w:rPr>
      </w:pPr>
      <w:bookmarkStart w:id="66" w:name="_Toc144109009"/>
      <w:r w:rsidRPr="008D2FE2">
        <w:rPr>
          <w:rFonts w:ascii="Book Antiqua" w:eastAsia="Book Antiqua" w:hAnsi="Book Antiqua" w:cs="Book Antiqua"/>
          <w:b w:val="0"/>
          <w:i w:val="0"/>
          <w:sz w:val="24"/>
          <w:szCs w:val="24"/>
          <w:u w:val="single"/>
        </w:rPr>
        <w:t>DANCES</w:t>
      </w:r>
      <w:bookmarkEnd w:id="66"/>
    </w:p>
    <w:p w14:paraId="4FF6A4B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bookmarkStart w:id="67" w:name="_3hv69ve" w:colFirst="0" w:colLast="0"/>
      <w:bookmarkEnd w:id="67"/>
    </w:p>
    <w:p w14:paraId="441A088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When attending school-sponsored dances, students should be aware of the following rules of conduct and regulations:</w:t>
      </w:r>
    </w:p>
    <w:p w14:paraId="35C6DDA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Students, upon entering the dance, shall remain until the dance is over or until they decide to leave. </w:t>
      </w:r>
    </w:p>
    <w:p w14:paraId="2932B7C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9C1DC5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Anyone leaving the dance will not be permitted to return.</w:t>
      </w:r>
    </w:p>
    <w:p w14:paraId="3D2D9C5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Any out-of-school guests are required to be signed-in by their host by the end of school on the Wednesday preceding the dance.  No student aged or enrolled in grades under 9th grade or persons over 21 will be admitted.</w:t>
      </w:r>
    </w:p>
    <w:p w14:paraId="19D28C3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D59198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Smoking cigarettes, using, being under the influence of, or possessing narcotics and/or any intoxicant at school-sponsored dances (either in the dance or on the school grounds) is absolutely forbidden.</w:t>
      </w:r>
    </w:p>
    <w:p w14:paraId="1E3629B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bookmarkStart w:id="68" w:name="_1x0gk37" w:colFirst="0" w:colLast="0"/>
      <w:bookmarkEnd w:id="68"/>
    </w:p>
    <w:p w14:paraId="1EEA1B4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The host student takes full responsibility for the conduct and behavior of the guest.  Guests will be expected to adhere to all DHS standards and policies.  If disciplinary action is needed during the dance, the guest will not be permitted to attend any school dance in the future.</w:t>
      </w:r>
    </w:p>
    <w:p w14:paraId="1624700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EEB3143" w14:textId="77777777" w:rsidR="00B438E2" w:rsidRPr="008D2FE2" w:rsidRDefault="008B1332">
      <w:pPr>
        <w:pStyle w:val="Heading2"/>
        <w:rPr>
          <w:rFonts w:ascii="Book Antiqua" w:eastAsia="Book Antiqua" w:hAnsi="Book Antiqua" w:cs="Book Antiqua"/>
          <w:b w:val="0"/>
          <w:i w:val="0"/>
          <w:sz w:val="24"/>
          <w:szCs w:val="24"/>
          <w:u w:val="single"/>
        </w:rPr>
      </w:pPr>
      <w:bookmarkStart w:id="69" w:name="_Toc144109010"/>
      <w:r w:rsidRPr="008D2FE2">
        <w:rPr>
          <w:rFonts w:ascii="Book Antiqua" w:eastAsia="Book Antiqua" w:hAnsi="Book Antiqua" w:cs="Book Antiqua"/>
          <w:b w:val="0"/>
          <w:i w:val="0"/>
          <w:sz w:val="24"/>
          <w:szCs w:val="24"/>
          <w:u w:val="single"/>
        </w:rPr>
        <w:t>FREEDOM OF SPEECH</w:t>
      </w:r>
      <w:bookmarkEnd w:id="69"/>
    </w:p>
    <w:p w14:paraId="6FCD93F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3CB1F5D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Each student has the right to form, hold, and express opinions and beliefs so long as the expression does not disrupt the normal operation of the school</w:t>
      </w:r>
    </w:p>
    <w:p w14:paraId="12304EA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245726B" w14:textId="77777777" w:rsidR="00D10446" w:rsidRPr="008D2FE2" w:rsidRDefault="00D10446">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br w:type="page"/>
      </w:r>
    </w:p>
    <w:p w14:paraId="1D435D59"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C60D714" w14:textId="77777777" w:rsidR="00B438E2" w:rsidRPr="008D2FE2" w:rsidRDefault="008B1332">
      <w:pPr>
        <w:pStyle w:val="Heading2"/>
        <w:rPr>
          <w:rFonts w:ascii="Book Antiqua" w:eastAsia="Book Antiqua" w:hAnsi="Book Antiqua" w:cs="Book Antiqua"/>
          <w:b w:val="0"/>
          <w:i w:val="0"/>
          <w:sz w:val="24"/>
          <w:szCs w:val="24"/>
          <w:u w:val="single"/>
        </w:rPr>
      </w:pPr>
      <w:bookmarkStart w:id="70" w:name="_Toc144109011"/>
      <w:r w:rsidRPr="008D2FE2">
        <w:rPr>
          <w:rFonts w:ascii="Book Antiqua" w:eastAsia="Book Antiqua" w:hAnsi="Book Antiqua" w:cs="Book Antiqua"/>
          <w:b w:val="0"/>
          <w:i w:val="0"/>
          <w:sz w:val="24"/>
          <w:szCs w:val="24"/>
          <w:u w:val="single"/>
        </w:rPr>
        <w:t>STUDENT PUBLICATIONS</w:t>
      </w:r>
      <w:bookmarkEnd w:id="70"/>
    </w:p>
    <w:p w14:paraId="6A27F97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1A9B782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All student publications shall be produced by students.  Editing shall be done by student editors chosen by the publication staff.  The principal or designated representative shall be accorded the opportunity to review material to be printed prior to the publication and may suspend publication of material considered obscene, libelous, or which will interfere with the maintenance of the educational environment.  Students responsible for student publications will make known to the student body their editorial policies and standards for acceptance or rejection of material.</w:t>
      </w:r>
    </w:p>
    <w:p w14:paraId="595DED3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361A6B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a. </w:t>
      </w:r>
      <w:r w:rsidRPr="008D2FE2">
        <w:rPr>
          <w:rFonts w:ascii="Book Antiqua" w:eastAsia="Book Antiqua" w:hAnsi="Book Antiqua" w:cs="Book Antiqua"/>
          <w:color w:val="000000"/>
        </w:rPr>
        <w:tab/>
        <w:t>POSTING: Students shall have the right to post any literature of a non-commercial nature in any designated posting area with prior approval of the administration.  The administration may deny approval only if the material is considered obscene, libelous, or disruptive of the educational environment.  The name and address of the person posting the material must either be listed on the literature itself of registered in the principal's office.</w:t>
      </w:r>
    </w:p>
    <w:p w14:paraId="5446084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DB9974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b. </w:t>
      </w:r>
      <w:r w:rsidRPr="008D2FE2">
        <w:rPr>
          <w:rFonts w:ascii="Book Antiqua" w:eastAsia="Book Antiqua" w:hAnsi="Book Antiqua" w:cs="Book Antiqua"/>
          <w:color w:val="000000"/>
        </w:rPr>
        <w:tab/>
        <w:t>FLYERS: Distribution of flyers shall conform to the rules and procedures set forth in the previous sections.  In addition, the administration reserves the right to designate the time and place for distribution.</w:t>
      </w:r>
    </w:p>
    <w:p w14:paraId="73ECDA0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0742B15"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c. </w:t>
      </w:r>
      <w:r w:rsidRPr="008D2FE2">
        <w:rPr>
          <w:rFonts w:ascii="Book Antiqua" w:eastAsia="Book Antiqua" w:hAnsi="Book Antiqua" w:cs="Book Antiqua"/>
          <w:color w:val="000000"/>
        </w:rPr>
        <w:tab/>
        <w:t>PUBLICATIONS: Distribution of publications and other printed material of a non-commercial nature shall conform to the rules and procedures set forth in previous sections.  In addition, the administration reserves the right to designate a time and place for distribution.</w:t>
      </w:r>
    </w:p>
    <w:p w14:paraId="63A5B2D9"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6CB101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d. </w:t>
      </w:r>
      <w:r w:rsidRPr="008D2FE2">
        <w:rPr>
          <w:rFonts w:ascii="Book Antiqua" w:eastAsia="Book Antiqua" w:hAnsi="Book Antiqua" w:cs="Book Antiqua"/>
          <w:color w:val="000000"/>
        </w:rPr>
        <w:tab/>
        <w:t>VISIBLE SYMBOLS: Students shall have the right to wear buttons, arm bands, and other badges of symbolic expression provided these expressions are not obscene, libelous, promote illegal activity, gang affiliation or interfere with the maintenance of the educational environment.</w:t>
      </w:r>
    </w:p>
    <w:p w14:paraId="1735135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A344B18" w14:textId="77777777" w:rsidR="00B438E2" w:rsidRPr="008D2FE2" w:rsidRDefault="008B1332">
      <w:pPr>
        <w:pStyle w:val="Heading2"/>
        <w:rPr>
          <w:rFonts w:ascii="Book Antiqua" w:eastAsia="Book Antiqua" w:hAnsi="Book Antiqua" w:cs="Book Antiqua"/>
          <w:b w:val="0"/>
          <w:i w:val="0"/>
          <w:sz w:val="24"/>
          <w:szCs w:val="24"/>
          <w:u w:val="single"/>
        </w:rPr>
      </w:pPr>
      <w:bookmarkStart w:id="71" w:name="_Toc144109012"/>
      <w:r w:rsidRPr="008D2FE2">
        <w:rPr>
          <w:rFonts w:ascii="Book Antiqua" w:eastAsia="Book Antiqua" w:hAnsi="Book Antiqua" w:cs="Book Antiqua"/>
          <w:b w:val="0"/>
          <w:i w:val="0"/>
          <w:sz w:val="24"/>
          <w:szCs w:val="24"/>
          <w:u w:val="single"/>
        </w:rPr>
        <w:t>PARTICIPATION IN CEREMONIES</w:t>
      </w:r>
      <w:bookmarkEnd w:id="71"/>
    </w:p>
    <w:p w14:paraId="7331CB0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5846E0A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The student has the right to choose whether or not to participate in school related ceremonies for a student’s recognition.  However, if the student chooses not to attend the ceremony, the award may be withheld.  The student has the responsibility to notify the person in charge prior to the ceremony if they are unable to attend the ceremony but wish to receive the award.</w:t>
      </w:r>
    </w:p>
    <w:p w14:paraId="32252C2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r w:rsidRPr="008D2FE2">
        <w:br w:type="page"/>
      </w:r>
      <w:r w:rsidRPr="008D2FE2">
        <w:rPr>
          <w:rFonts w:ascii="Book Antiqua" w:eastAsia="Book Antiqua" w:hAnsi="Book Antiqua" w:cs="Book Antiqua"/>
          <w:sz w:val="24"/>
          <w:szCs w:val="24"/>
          <w:u w:val="single"/>
        </w:rPr>
        <w:t>Site Council</w:t>
      </w:r>
    </w:p>
    <w:p w14:paraId="571AB013" w14:textId="77777777" w:rsidR="00B438E2" w:rsidRPr="008D2FE2" w:rsidRDefault="008B1332">
      <w:pPr>
        <w:widowControl w:val="0"/>
        <w:pBdr>
          <w:top w:val="nil"/>
          <w:left w:val="nil"/>
          <w:bottom w:val="nil"/>
          <w:right w:val="nil"/>
          <w:between w:val="nil"/>
        </w:pBdr>
        <w:spacing w:before="120" w:line="240" w:lineRule="auto"/>
        <w:jc w:val="both"/>
        <w:rPr>
          <w:rFonts w:ascii="Book Antiqua" w:eastAsia="Book Antiqua" w:hAnsi="Book Antiqua" w:cs="Book Antiqua"/>
          <w:color w:val="000000"/>
        </w:rPr>
      </w:pPr>
      <w:r w:rsidRPr="008D2FE2">
        <w:rPr>
          <w:rFonts w:ascii="Book Antiqua" w:eastAsia="Book Antiqua" w:hAnsi="Book Antiqua" w:cs="Book Antiqua"/>
          <w:color w:val="000000"/>
          <w:sz w:val="26"/>
          <w:szCs w:val="26"/>
        </w:rPr>
        <w:tab/>
      </w:r>
      <w:r w:rsidRPr="008D2FE2">
        <w:rPr>
          <w:rFonts w:ascii="Book Antiqua" w:eastAsia="Book Antiqua" w:hAnsi="Book Antiqua" w:cs="Book Antiqua"/>
          <w:color w:val="000000"/>
        </w:rPr>
        <w:t>Site Council is a group of individuals that meets four times a year to guide and review the School Plan. It allows the school to evolve and grow with the times; to improve the curriculum and instruction that provide the skills and knowledge students will need to be successful and productive in a changing world. It is the goal that the School Plan meet all state and federal requirements to receive funding from specific programs, and to use those monies in a way that is responsive to the needs of every student in the school.</w:t>
      </w:r>
    </w:p>
    <w:p w14:paraId="35E1AAAF" w14:textId="77777777" w:rsidR="00B438E2" w:rsidRPr="008D2FE2" w:rsidRDefault="008B1332">
      <w:pPr>
        <w:widowControl w:val="0"/>
        <w:pBdr>
          <w:top w:val="nil"/>
          <w:left w:val="nil"/>
          <w:bottom w:val="nil"/>
          <w:right w:val="nil"/>
          <w:between w:val="nil"/>
        </w:pBdr>
        <w:spacing w:before="120" w:line="240" w:lineRule="auto"/>
        <w:jc w:val="both"/>
        <w:rPr>
          <w:rFonts w:ascii="Book Antiqua" w:eastAsia="Book Antiqua" w:hAnsi="Book Antiqua" w:cs="Book Antiqua"/>
          <w:color w:val="000000"/>
        </w:rPr>
      </w:pPr>
      <w:bookmarkStart w:id="72" w:name="_2afmg28" w:colFirst="0" w:colLast="0"/>
      <w:bookmarkEnd w:id="72"/>
      <w:r w:rsidRPr="008D2FE2">
        <w:rPr>
          <w:rFonts w:ascii="Book Antiqua" w:eastAsia="Book Antiqua" w:hAnsi="Book Antiqua" w:cs="Book Antiqua"/>
          <w:color w:val="000000"/>
        </w:rPr>
        <w:tab/>
        <w:t>This group is comprised of 2 Administrative staff, 2 teachers, 2 students and 2 parents (or community members). The two student representatives will be the Junior and Senior class representatives.  Any student who is planning for a career in education, or who wants their college application to reflect ability for leadership, should consider applying for these positions.  For more information about Site Council and the election or selection process, contact the school Principal.</w:t>
      </w:r>
    </w:p>
    <w:p w14:paraId="2D5DD6FD" w14:textId="77777777" w:rsidR="00B438E2" w:rsidRPr="008D2FE2" w:rsidRDefault="00B438E2">
      <w:pPr>
        <w:widowControl w:val="0"/>
        <w:pBdr>
          <w:top w:val="nil"/>
          <w:left w:val="nil"/>
          <w:bottom w:val="nil"/>
          <w:right w:val="nil"/>
          <w:between w:val="nil"/>
        </w:pBdr>
        <w:spacing w:before="120" w:line="240" w:lineRule="auto"/>
        <w:jc w:val="both"/>
        <w:rPr>
          <w:rFonts w:ascii="Book Antiqua" w:eastAsia="Book Antiqua" w:hAnsi="Book Antiqua" w:cs="Book Antiqua"/>
          <w:color w:val="000000"/>
        </w:rPr>
      </w:pPr>
    </w:p>
    <w:p w14:paraId="54FE88BD" w14:textId="4CFFA400" w:rsidR="00B438E2" w:rsidRPr="008D2FE2" w:rsidRDefault="006F4E45" w:rsidP="00FE5734">
      <w:pPr>
        <w:pStyle w:val="Heading2"/>
        <w:ind w:left="-720" w:right="504"/>
        <w:jc w:val="center"/>
        <w:rPr>
          <w:rFonts w:ascii="Calibri" w:eastAsia="Calibri" w:hAnsi="Calibri" w:cs="Calibri"/>
          <w:b w:val="0"/>
          <w:i w:val="0"/>
          <w:sz w:val="20"/>
          <w:szCs w:val="20"/>
        </w:rPr>
      </w:pPr>
      <w:bookmarkStart w:id="73" w:name="_pkwqa1" w:colFirst="0" w:colLast="0"/>
      <w:bookmarkStart w:id="74" w:name="_39kk8xu" w:colFirst="0" w:colLast="0"/>
      <w:bookmarkStart w:id="75" w:name="_1opuj5n" w:colFirst="0" w:colLast="0"/>
      <w:bookmarkStart w:id="76" w:name="_Toc144109013"/>
      <w:bookmarkEnd w:id="73"/>
      <w:bookmarkEnd w:id="74"/>
      <w:bookmarkEnd w:id="75"/>
      <w:r w:rsidRPr="008D2FE2">
        <w:rPr>
          <w:rFonts w:ascii="Calibri" w:eastAsia="Calibri" w:hAnsi="Calibri" w:cs="Calibri"/>
          <w:b w:val="0"/>
          <w:i w:val="0"/>
          <w:noProof/>
          <w:sz w:val="20"/>
          <w:szCs w:val="20"/>
        </w:rPr>
        <w:drawing>
          <wp:inline distT="0" distB="0" distL="0" distR="0" wp14:anchorId="0643757C" wp14:editId="4371ADFC">
            <wp:extent cx="5087122" cy="476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te Council Orgainzational Chart.jpg"/>
                    <pic:cNvPicPr/>
                  </pic:nvPicPr>
                  <pic:blipFill>
                    <a:blip r:embed="rId19">
                      <a:extLst>
                        <a:ext uri="{28A0092B-C50C-407E-A947-70E740481C1C}">
                          <a14:useLocalDpi xmlns:a14="http://schemas.microsoft.com/office/drawing/2010/main" val="0"/>
                        </a:ext>
                      </a:extLst>
                    </a:blip>
                    <a:stretch>
                      <a:fillRect/>
                    </a:stretch>
                  </pic:blipFill>
                  <pic:spPr>
                    <a:xfrm>
                      <a:off x="0" y="0"/>
                      <a:ext cx="5097226" cy="4771959"/>
                    </a:xfrm>
                    <a:prstGeom prst="rect">
                      <a:avLst/>
                    </a:prstGeom>
                  </pic:spPr>
                </pic:pic>
              </a:graphicData>
            </a:graphic>
          </wp:inline>
        </w:drawing>
      </w:r>
      <w:bookmarkEnd w:id="76"/>
    </w:p>
    <w:p w14:paraId="43D09267" w14:textId="09957C8B" w:rsidR="00B438E2" w:rsidRPr="008D2FE2" w:rsidRDefault="00B438E2">
      <w:pPr>
        <w:pStyle w:val="Heading2"/>
        <w:ind w:left="-720" w:right="504"/>
        <w:rPr>
          <w:rFonts w:ascii="Calibri" w:eastAsia="Calibri" w:hAnsi="Calibri" w:cs="Calibri"/>
          <w:b w:val="0"/>
          <w:i w:val="0"/>
          <w:sz w:val="20"/>
          <w:szCs w:val="20"/>
        </w:rPr>
      </w:pPr>
    </w:p>
    <w:p w14:paraId="46D78583" w14:textId="77777777" w:rsidR="006F4E45" w:rsidRPr="008D2FE2" w:rsidRDefault="006F4E45" w:rsidP="00FE5734"/>
    <w:p w14:paraId="3071EA4F" w14:textId="77777777" w:rsidR="00B438E2" w:rsidRPr="008D2FE2" w:rsidRDefault="008B1332">
      <w:pPr>
        <w:pStyle w:val="Heading2"/>
        <w:rPr>
          <w:rFonts w:ascii="Book Antiqua" w:eastAsia="Book Antiqua" w:hAnsi="Book Antiqua" w:cs="Book Antiqua"/>
          <w:b w:val="0"/>
          <w:i w:val="0"/>
          <w:sz w:val="24"/>
          <w:szCs w:val="24"/>
          <w:u w:val="single"/>
        </w:rPr>
      </w:pPr>
      <w:bookmarkStart w:id="77" w:name="_Toc144109014"/>
      <w:r w:rsidRPr="008D2FE2">
        <w:rPr>
          <w:rFonts w:ascii="Book Antiqua" w:eastAsia="Book Antiqua" w:hAnsi="Book Antiqua" w:cs="Book Antiqua"/>
          <w:b w:val="0"/>
          <w:i w:val="0"/>
          <w:sz w:val="24"/>
          <w:szCs w:val="24"/>
          <w:u w:val="single"/>
        </w:rPr>
        <w:t>School Government</w:t>
      </w:r>
      <w:bookmarkEnd w:id="77"/>
    </w:p>
    <w:p w14:paraId="1D36AAE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5546F6F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4"/>
          <w:szCs w:val="24"/>
        </w:rPr>
      </w:pPr>
      <w:r w:rsidRPr="008D2FE2">
        <w:rPr>
          <w:rFonts w:ascii="Times New Roman" w:eastAsia="Times New Roman" w:hAnsi="Times New Roman" w:cs="Times New Roman"/>
          <w:color w:val="000000"/>
          <w:sz w:val="20"/>
          <w:szCs w:val="20"/>
        </w:rPr>
        <w:tab/>
      </w:r>
      <w:r w:rsidRPr="008D2FE2">
        <w:rPr>
          <w:rFonts w:ascii="Book Antiqua" w:eastAsia="Book Antiqua" w:hAnsi="Book Antiqua" w:cs="Book Antiqua"/>
          <w:color w:val="000000"/>
        </w:rPr>
        <w:t>Students have the right to establish and conduct a student government with maximum cooperation as possible from the administration.  When recommending action, the council will specify the reason the action is desired.  When responding to council recommendations the administration will specify the reasons for the decision reached.  The administration has the responsibility to deal with council recommendations promptly</w:t>
      </w:r>
      <w:r w:rsidRPr="008D2FE2">
        <w:rPr>
          <w:rFonts w:ascii="Book Antiqua" w:eastAsia="Book Antiqua" w:hAnsi="Book Antiqua" w:cs="Book Antiqua"/>
          <w:color w:val="000000"/>
          <w:sz w:val="24"/>
          <w:szCs w:val="24"/>
        </w:rPr>
        <w:t>.</w:t>
      </w:r>
    </w:p>
    <w:p w14:paraId="1E7E6C61" w14:textId="77777777" w:rsidR="00B438E2" w:rsidRPr="008D2FE2" w:rsidRDefault="00B438E2">
      <w:pPr>
        <w:widowControl w:val="0"/>
        <w:pBdr>
          <w:top w:val="nil"/>
          <w:left w:val="nil"/>
          <w:bottom w:val="nil"/>
          <w:right w:val="nil"/>
          <w:between w:val="nil"/>
        </w:pBdr>
        <w:jc w:val="both"/>
        <w:rPr>
          <w:rFonts w:ascii="Book Antiqua" w:eastAsia="Book Antiqua" w:hAnsi="Book Antiqua" w:cs="Book Antiqua"/>
          <w:color w:val="000000"/>
          <w:sz w:val="24"/>
          <w:szCs w:val="24"/>
        </w:rPr>
      </w:pPr>
    </w:p>
    <w:p w14:paraId="7310939C" w14:textId="77777777" w:rsidR="00B438E2" w:rsidRPr="008D2FE2" w:rsidRDefault="008B1332">
      <w:pPr>
        <w:pStyle w:val="Heading2"/>
        <w:rPr>
          <w:rFonts w:ascii="Book Antiqua" w:eastAsia="Book Antiqua" w:hAnsi="Book Antiqua" w:cs="Book Antiqua"/>
          <w:b w:val="0"/>
          <w:i w:val="0"/>
          <w:sz w:val="24"/>
          <w:szCs w:val="24"/>
          <w:u w:val="single"/>
        </w:rPr>
      </w:pPr>
      <w:bookmarkStart w:id="78" w:name="_Toc144109015"/>
      <w:r w:rsidRPr="008D2FE2">
        <w:rPr>
          <w:rFonts w:ascii="Book Antiqua" w:eastAsia="Book Antiqua" w:hAnsi="Book Antiqua" w:cs="Book Antiqua"/>
          <w:b w:val="0"/>
          <w:i w:val="0"/>
          <w:sz w:val="24"/>
          <w:szCs w:val="24"/>
          <w:u w:val="single"/>
        </w:rPr>
        <w:t>LOCKERS</w:t>
      </w:r>
      <w:bookmarkEnd w:id="78"/>
    </w:p>
    <w:p w14:paraId="5DFBC7B9"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bookmarkStart w:id="79" w:name="_1302m92" w:colFirst="0" w:colLast="0"/>
      <w:bookmarkEnd w:id="79"/>
    </w:p>
    <w:p w14:paraId="1F29EE6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Students shall be assigned lockers.  Lockers and their contents are subject to search and seizure in accordance with state law.</w:t>
      </w:r>
    </w:p>
    <w:p w14:paraId="26AAE7D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58CEC7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Students are responsible for items in the lockers, and the school cannot accept the responsibility for any item that might be missing from the locker.</w:t>
      </w:r>
    </w:p>
    <w:p w14:paraId="0A583E0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Students intentionally damaging lockers will lose the rights and</w:t>
      </w:r>
      <w:r w:rsidRPr="008D2FE2">
        <w:rPr>
          <w:rFonts w:ascii="Book Antiqua" w:eastAsia="Book Antiqua" w:hAnsi="Book Antiqua" w:cs="Book Antiqua"/>
          <w:b/>
          <w:color w:val="000000"/>
        </w:rPr>
        <w:t xml:space="preserve"> </w:t>
      </w:r>
      <w:r w:rsidRPr="008D2FE2">
        <w:rPr>
          <w:rFonts w:ascii="Book Antiqua" w:eastAsia="Book Antiqua" w:hAnsi="Book Antiqua" w:cs="Book Antiqua"/>
          <w:color w:val="000000"/>
        </w:rPr>
        <w:t>privileges of the lockers’ use and will be held responsible for paying costs incurred for necessary repairs.</w:t>
      </w:r>
    </w:p>
    <w:p w14:paraId="7650D0E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bookmarkStart w:id="80" w:name="_3mzq4wv" w:colFirst="0" w:colLast="0"/>
      <w:bookmarkEnd w:id="80"/>
    </w:p>
    <w:p w14:paraId="156C4FB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Any alteration of the locker to prevent it from locking is prohibited.  Students will be held responsible for anything found in their lockers.</w:t>
      </w:r>
    </w:p>
    <w:p w14:paraId="773B191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13E59A1" w14:textId="77777777" w:rsidR="00B438E2" w:rsidRPr="008D2FE2" w:rsidRDefault="008B1332">
      <w:pPr>
        <w:pStyle w:val="Heading2"/>
        <w:rPr>
          <w:rFonts w:ascii="Book Antiqua" w:eastAsia="Book Antiqua" w:hAnsi="Book Antiqua" w:cs="Book Antiqua"/>
          <w:b w:val="0"/>
          <w:i w:val="0"/>
          <w:sz w:val="24"/>
          <w:szCs w:val="24"/>
          <w:u w:val="single"/>
        </w:rPr>
      </w:pPr>
      <w:bookmarkStart w:id="81" w:name="_Toc144109016"/>
      <w:r w:rsidRPr="008D2FE2">
        <w:rPr>
          <w:rFonts w:ascii="Book Antiqua" w:eastAsia="Book Antiqua" w:hAnsi="Book Antiqua" w:cs="Book Antiqua"/>
          <w:b w:val="0"/>
          <w:i w:val="0"/>
          <w:sz w:val="24"/>
          <w:szCs w:val="24"/>
          <w:u w:val="single"/>
        </w:rPr>
        <w:t>LIBRARY SERVICES</w:t>
      </w:r>
      <w:bookmarkEnd w:id="81"/>
    </w:p>
    <w:p w14:paraId="40013A0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0A1CBFE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The Dunsmuir High School Library is set up for the use of the students and the faculty. The level of student services depends on cooperation from the student.  This means handling all books with care and respect, returning books promptly and making every attempt to keep lost books at a minimum.</w:t>
      </w:r>
    </w:p>
    <w:p w14:paraId="0BFB60E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bookmarkStart w:id="82" w:name="_haapch" w:colFirst="0" w:colLast="0"/>
      <w:bookmarkEnd w:id="82"/>
    </w:p>
    <w:p w14:paraId="45C06EA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Library rules are:</w:t>
      </w:r>
    </w:p>
    <w:p w14:paraId="0261F17C" w14:textId="77777777" w:rsidR="00B438E2" w:rsidRPr="008D2FE2" w:rsidRDefault="008B1332">
      <w:pPr>
        <w:widowControl w:val="0"/>
        <w:numPr>
          <w:ilvl w:val="0"/>
          <w:numId w:val="5"/>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 xml:space="preserve">Most books which circulate go out for two weeks. </w:t>
      </w:r>
    </w:p>
    <w:p w14:paraId="0279DC58" w14:textId="77777777" w:rsidR="00B438E2" w:rsidRPr="008D2FE2" w:rsidRDefault="008B1332">
      <w:pPr>
        <w:widowControl w:val="0"/>
        <w:numPr>
          <w:ilvl w:val="0"/>
          <w:numId w:val="5"/>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The Library will attempt to maintain regular hours as personnel is available.</w:t>
      </w:r>
    </w:p>
    <w:p w14:paraId="1806DB97" w14:textId="77777777" w:rsidR="00B438E2" w:rsidRPr="008D2FE2" w:rsidRDefault="008B1332">
      <w:pPr>
        <w:widowControl w:val="0"/>
        <w:numPr>
          <w:ilvl w:val="0"/>
          <w:numId w:val="5"/>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Students will conduct themselves in a courteous and quiet manner.</w:t>
      </w:r>
    </w:p>
    <w:p w14:paraId="5A22DC22" w14:textId="77777777" w:rsidR="00B438E2" w:rsidRPr="008D2FE2" w:rsidRDefault="008B1332">
      <w:pPr>
        <w:numPr>
          <w:ilvl w:val="0"/>
          <w:numId w:val="7"/>
        </w:numPr>
        <w:pBdr>
          <w:top w:val="nil"/>
          <w:left w:val="nil"/>
          <w:bottom w:val="nil"/>
          <w:right w:val="nil"/>
          <w:between w:val="nil"/>
        </w:pBdr>
        <w:ind w:hanging="360"/>
      </w:pPr>
      <w:r w:rsidRPr="008D2FE2">
        <w:rPr>
          <w:rFonts w:ascii="Book Antiqua" w:eastAsia="Book Antiqua" w:hAnsi="Book Antiqua" w:cs="Book Antiqua"/>
          <w:color w:val="000000"/>
        </w:rPr>
        <w:t>A staff member must be present for students to use the library. That staff member must be trained in the computer system in order to check books in our out. Contact Arlene Dinges for training information.</w:t>
      </w:r>
    </w:p>
    <w:p w14:paraId="0663E3FC" w14:textId="77777777" w:rsidR="00B438E2" w:rsidRPr="008D2FE2" w:rsidRDefault="008B1332">
      <w:pPr>
        <w:numPr>
          <w:ilvl w:val="0"/>
          <w:numId w:val="7"/>
        </w:numPr>
        <w:pBdr>
          <w:top w:val="nil"/>
          <w:left w:val="nil"/>
          <w:bottom w:val="nil"/>
          <w:right w:val="nil"/>
          <w:between w:val="nil"/>
        </w:pBdr>
        <w:ind w:hanging="360"/>
      </w:pPr>
      <w:r w:rsidRPr="008D2FE2">
        <w:rPr>
          <w:rFonts w:ascii="Book Antiqua" w:eastAsia="Book Antiqua" w:hAnsi="Book Antiqua" w:cs="Book Antiqua"/>
          <w:color w:val="000000"/>
        </w:rPr>
        <w:t>Students may not use the library during regular class time without authorization from their teacher for that period.</w:t>
      </w:r>
    </w:p>
    <w:p w14:paraId="412DDD77" w14:textId="77777777" w:rsidR="00B438E2" w:rsidRPr="008D2FE2" w:rsidRDefault="008B1332">
      <w:pPr>
        <w:numPr>
          <w:ilvl w:val="0"/>
          <w:numId w:val="7"/>
        </w:numPr>
        <w:pBdr>
          <w:top w:val="nil"/>
          <w:left w:val="nil"/>
          <w:bottom w:val="nil"/>
          <w:right w:val="nil"/>
          <w:between w:val="nil"/>
        </w:pBdr>
        <w:ind w:hanging="360"/>
      </w:pPr>
      <w:r w:rsidRPr="008D2FE2">
        <w:rPr>
          <w:rFonts w:ascii="Book Antiqua" w:eastAsia="Book Antiqua" w:hAnsi="Book Antiqua" w:cs="Book Antiqua"/>
          <w:color w:val="000000"/>
        </w:rPr>
        <w:t>Students may check out up to two books.  The initial period will be for ten school days. Two additional renewals are allowed for two weeks each – unless there is a waiting list for the book. Book must be present for renewal.</w:t>
      </w:r>
    </w:p>
    <w:p w14:paraId="1795EA6F" w14:textId="77777777" w:rsidR="00B438E2" w:rsidRPr="008D2FE2" w:rsidRDefault="008B1332">
      <w:pPr>
        <w:numPr>
          <w:ilvl w:val="0"/>
          <w:numId w:val="7"/>
        </w:numPr>
        <w:pBdr>
          <w:top w:val="nil"/>
          <w:left w:val="nil"/>
          <w:bottom w:val="nil"/>
          <w:right w:val="nil"/>
          <w:between w:val="nil"/>
        </w:pBdr>
        <w:ind w:hanging="360"/>
      </w:pPr>
      <w:r w:rsidRPr="008D2FE2">
        <w:rPr>
          <w:rFonts w:ascii="Book Antiqua" w:eastAsia="Book Antiqua" w:hAnsi="Book Antiqua" w:cs="Book Antiqua"/>
          <w:color w:val="000000"/>
        </w:rPr>
        <w:t>Teachers may check out up to 10 books and have them for the entire semester, and may renew them once for an additional semester.</w:t>
      </w:r>
    </w:p>
    <w:p w14:paraId="6D4F73BF" w14:textId="77777777" w:rsidR="00B438E2" w:rsidRPr="008D2FE2" w:rsidRDefault="008B1332">
      <w:pPr>
        <w:numPr>
          <w:ilvl w:val="0"/>
          <w:numId w:val="7"/>
        </w:numPr>
        <w:pBdr>
          <w:top w:val="nil"/>
          <w:left w:val="nil"/>
          <w:bottom w:val="nil"/>
          <w:right w:val="nil"/>
          <w:between w:val="nil"/>
        </w:pBdr>
        <w:ind w:hanging="360"/>
      </w:pPr>
      <w:r w:rsidRPr="008D2FE2">
        <w:rPr>
          <w:rFonts w:ascii="Book Antiqua" w:eastAsia="Book Antiqua" w:hAnsi="Book Antiqua" w:cs="Book Antiqua"/>
          <w:color w:val="000000"/>
        </w:rPr>
        <w:t>If an entire class comes in at one time, their teacher is to be with them.</w:t>
      </w:r>
    </w:p>
    <w:p w14:paraId="1C1854E9" w14:textId="77777777" w:rsidR="00B438E2" w:rsidRPr="008D2FE2" w:rsidRDefault="008B1332">
      <w:pPr>
        <w:numPr>
          <w:ilvl w:val="0"/>
          <w:numId w:val="7"/>
        </w:numPr>
        <w:pBdr>
          <w:top w:val="nil"/>
          <w:left w:val="nil"/>
          <w:bottom w:val="nil"/>
          <w:right w:val="nil"/>
          <w:between w:val="nil"/>
        </w:pBdr>
        <w:ind w:hanging="360"/>
      </w:pPr>
      <w:r w:rsidRPr="008D2FE2">
        <w:rPr>
          <w:rFonts w:ascii="Book Antiqua" w:eastAsia="Book Antiqua" w:hAnsi="Book Antiqua" w:cs="Book Antiqua"/>
          <w:color w:val="000000"/>
        </w:rPr>
        <w:t>All books are to be returned to the library at least 3 weeks prior to summer vacation.</w:t>
      </w:r>
    </w:p>
    <w:p w14:paraId="6C7E1F1F" w14:textId="77777777" w:rsidR="00B438E2" w:rsidRPr="008D2FE2" w:rsidRDefault="008B1332">
      <w:pPr>
        <w:numPr>
          <w:ilvl w:val="0"/>
          <w:numId w:val="7"/>
        </w:numPr>
        <w:pBdr>
          <w:top w:val="nil"/>
          <w:left w:val="nil"/>
          <w:bottom w:val="nil"/>
          <w:right w:val="nil"/>
          <w:between w:val="nil"/>
        </w:pBdr>
        <w:ind w:hanging="360"/>
      </w:pPr>
      <w:r w:rsidRPr="008D2FE2">
        <w:rPr>
          <w:rFonts w:ascii="Book Antiqua" w:eastAsia="Book Antiqua" w:hAnsi="Book Antiqua" w:cs="Book Antiqua"/>
          <w:color w:val="000000"/>
        </w:rPr>
        <w:t>Lost books must be replaced in similar condition, or paid for. All fines and charges must be paid prior to issuance of a yearend report card or diploma.</w:t>
      </w:r>
    </w:p>
    <w:p w14:paraId="3D7CD61B" w14:textId="77777777" w:rsidR="00B438E2" w:rsidRPr="008D2FE2" w:rsidRDefault="008B1332">
      <w:pPr>
        <w:numPr>
          <w:ilvl w:val="0"/>
          <w:numId w:val="7"/>
        </w:numPr>
        <w:pBdr>
          <w:top w:val="nil"/>
          <w:left w:val="nil"/>
          <w:bottom w:val="nil"/>
          <w:right w:val="nil"/>
          <w:between w:val="nil"/>
        </w:pBdr>
        <w:ind w:hanging="360"/>
      </w:pPr>
      <w:r w:rsidRPr="008D2FE2">
        <w:rPr>
          <w:rFonts w:ascii="Book Antiqua" w:eastAsia="Book Antiqua" w:hAnsi="Book Antiqua" w:cs="Book Antiqua"/>
          <w:color w:val="000000"/>
        </w:rPr>
        <w:t>The books in the Reference Section may not be checked out.</w:t>
      </w:r>
    </w:p>
    <w:p w14:paraId="792EAEBC" w14:textId="77777777" w:rsidR="00B438E2" w:rsidRPr="008D2FE2" w:rsidRDefault="008B1332">
      <w:pPr>
        <w:numPr>
          <w:ilvl w:val="0"/>
          <w:numId w:val="7"/>
        </w:numPr>
        <w:pBdr>
          <w:top w:val="nil"/>
          <w:left w:val="nil"/>
          <w:bottom w:val="nil"/>
          <w:right w:val="nil"/>
          <w:between w:val="nil"/>
        </w:pBdr>
        <w:ind w:hanging="360"/>
      </w:pPr>
      <w:r w:rsidRPr="008D2FE2">
        <w:rPr>
          <w:rFonts w:ascii="Book Antiqua" w:eastAsia="Book Antiqua" w:hAnsi="Book Antiqua" w:cs="Book Antiqua"/>
          <w:color w:val="000000"/>
        </w:rPr>
        <w:t>Library computer stations are to be used in the same manner as the ones in the computer lab.  Same rules apply.  See the adult in charge if you have difficulty logging on.  They are set to print in the Library.</w:t>
      </w:r>
    </w:p>
    <w:p w14:paraId="0EF255D7" w14:textId="77777777" w:rsidR="00B438E2" w:rsidRPr="008D2FE2" w:rsidRDefault="008B1332">
      <w:pPr>
        <w:numPr>
          <w:ilvl w:val="0"/>
          <w:numId w:val="7"/>
        </w:numPr>
        <w:pBdr>
          <w:top w:val="nil"/>
          <w:left w:val="nil"/>
          <w:bottom w:val="nil"/>
          <w:right w:val="nil"/>
          <w:between w:val="nil"/>
        </w:pBdr>
        <w:ind w:hanging="360"/>
      </w:pPr>
      <w:r w:rsidRPr="008D2FE2">
        <w:rPr>
          <w:rFonts w:ascii="Book Antiqua" w:eastAsia="Book Antiqua" w:hAnsi="Book Antiqua" w:cs="Book Antiqua"/>
          <w:color w:val="000000"/>
        </w:rPr>
        <w:t>The Television is to be used for legitimate study or research only, and is available only if a teacher is not using it.</w:t>
      </w:r>
    </w:p>
    <w:p w14:paraId="01D3D02F" w14:textId="77777777" w:rsidR="00B438E2" w:rsidRPr="008D2FE2" w:rsidRDefault="008B1332">
      <w:pPr>
        <w:numPr>
          <w:ilvl w:val="0"/>
          <w:numId w:val="7"/>
        </w:numPr>
        <w:pBdr>
          <w:top w:val="nil"/>
          <w:left w:val="nil"/>
          <w:bottom w:val="nil"/>
          <w:right w:val="nil"/>
          <w:between w:val="nil"/>
        </w:pBdr>
        <w:ind w:hanging="360"/>
      </w:pPr>
      <w:r w:rsidRPr="008D2FE2">
        <w:rPr>
          <w:rFonts w:ascii="Book Antiqua" w:eastAsia="Book Antiqua" w:hAnsi="Book Antiqua" w:cs="Book Antiqua"/>
          <w:color w:val="000000"/>
        </w:rPr>
        <w:t>PLEASE, NO FOOD OR BEVERAGES ARE TO BE CONSUMED IN THE LIBRARY</w:t>
      </w:r>
    </w:p>
    <w:p w14:paraId="35E63B98" w14:textId="77777777" w:rsidR="00B438E2" w:rsidRPr="008D2FE2" w:rsidRDefault="008B1332">
      <w:pPr>
        <w:numPr>
          <w:ilvl w:val="0"/>
          <w:numId w:val="7"/>
        </w:numPr>
        <w:pBdr>
          <w:top w:val="nil"/>
          <w:left w:val="nil"/>
          <w:bottom w:val="nil"/>
          <w:right w:val="nil"/>
          <w:between w:val="nil"/>
        </w:pBdr>
        <w:spacing w:after="240"/>
        <w:ind w:hanging="360"/>
      </w:pPr>
      <w:r w:rsidRPr="008D2FE2">
        <w:rPr>
          <w:rFonts w:ascii="Book Antiqua" w:eastAsia="Book Antiqua" w:hAnsi="Book Antiqua" w:cs="Book Antiqua"/>
          <w:color w:val="000000"/>
        </w:rPr>
        <w:t>Donations of books are welcome if they meet our needs. See our Library Plan for more information.</w:t>
      </w:r>
    </w:p>
    <w:p w14:paraId="5C89099D" w14:textId="77777777" w:rsidR="00B438E2" w:rsidRPr="008D2FE2" w:rsidRDefault="008B1332">
      <w:pPr>
        <w:pStyle w:val="Heading2"/>
        <w:rPr>
          <w:rFonts w:ascii="Book Antiqua" w:eastAsia="Book Antiqua" w:hAnsi="Book Antiqua" w:cs="Book Antiqua"/>
          <w:b w:val="0"/>
          <w:i w:val="0"/>
          <w:sz w:val="24"/>
          <w:szCs w:val="24"/>
          <w:u w:val="single"/>
        </w:rPr>
      </w:pPr>
      <w:bookmarkStart w:id="83" w:name="_Toc144109017"/>
      <w:r w:rsidRPr="008D2FE2">
        <w:rPr>
          <w:rFonts w:ascii="Book Antiqua" w:eastAsia="Book Antiqua" w:hAnsi="Book Antiqua" w:cs="Book Antiqua"/>
          <w:b w:val="0"/>
          <w:i w:val="0"/>
          <w:sz w:val="24"/>
          <w:szCs w:val="24"/>
          <w:u w:val="single"/>
        </w:rPr>
        <w:t>CASHING OF CHECKS AND POSTAGE</w:t>
      </w:r>
      <w:bookmarkEnd w:id="83"/>
    </w:p>
    <w:p w14:paraId="1042C34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6C49215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The office will not be responsible for the cashing of checks.  The only time the office will take a check is for the payment of a fine or school activity, etc.  If a check is returned by a bank for “Not Sufficient Funds”, etc., the student and/or parent/guardian is responsible for making the check good plus any expenses incurred for processing of returned checks.</w:t>
      </w:r>
    </w:p>
    <w:p w14:paraId="4C914EE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bookmarkStart w:id="84" w:name="_1gf8i83" w:colFirst="0" w:colLast="0"/>
      <w:bookmarkEnd w:id="84"/>
    </w:p>
    <w:p w14:paraId="7D8C4888" w14:textId="77777777" w:rsidR="00B438E2" w:rsidRPr="008D2FE2" w:rsidRDefault="008B1332">
      <w:pPr>
        <w:widowControl w:val="0"/>
        <w:pBdr>
          <w:top w:val="nil"/>
          <w:left w:val="nil"/>
          <w:bottom w:val="nil"/>
          <w:right w:val="nil"/>
          <w:between w:val="nil"/>
        </w:pBdr>
        <w:spacing w:after="240"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Students are responsible for the purchase of stamps and the mailing of their personal mail at the Post Office.</w:t>
      </w:r>
    </w:p>
    <w:p w14:paraId="09C78318" w14:textId="77777777" w:rsidR="00B438E2" w:rsidRPr="008D2FE2" w:rsidRDefault="008B1332">
      <w:pPr>
        <w:pStyle w:val="Heading2"/>
        <w:rPr>
          <w:rFonts w:ascii="Book Antiqua" w:eastAsia="Book Antiqua" w:hAnsi="Book Antiqua" w:cs="Book Antiqua"/>
          <w:b w:val="0"/>
          <w:i w:val="0"/>
          <w:sz w:val="24"/>
          <w:szCs w:val="24"/>
          <w:u w:val="single"/>
        </w:rPr>
      </w:pPr>
      <w:bookmarkStart w:id="85" w:name="_Toc144109018"/>
      <w:r w:rsidRPr="008D2FE2">
        <w:rPr>
          <w:rFonts w:ascii="Book Antiqua" w:eastAsia="Book Antiqua" w:hAnsi="Book Antiqua" w:cs="Book Antiqua"/>
          <w:b w:val="0"/>
          <w:i w:val="0"/>
          <w:sz w:val="24"/>
          <w:szCs w:val="24"/>
          <w:u w:val="single"/>
        </w:rPr>
        <w:t>USE OF FACILITIES/EQUIPMENT</w:t>
      </w:r>
      <w:bookmarkEnd w:id="85"/>
    </w:p>
    <w:p w14:paraId="45FCE29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118DC7E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Any student or group of students may use any school facility or equipment by requesting said use in writing to the Superintendent. Use may be granted providing there is proper supervision, the facility is not needed for school purposes, and the use is consistent with the Board of Education policy.</w:t>
      </w:r>
    </w:p>
    <w:p w14:paraId="07398A0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57039F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D6C2D90" w14:textId="77777777" w:rsidR="00B438E2" w:rsidRPr="008D2FE2" w:rsidRDefault="008B1332">
      <w:pPr>
        <w:pStyle w:val="Heading2"/>
        <w:rPr>
          <w:rFonts w:ascii="Book Antiqua" w:eastAsia="Book Antiqua" w:hAnsi="Book Antiqua" w:cs="Book Antiqua"/>
          <w:b w:val="0"/>
          <w:i w:val="0"/>
          <w:sz w:val="24"/>
          <w:szCs w:val="24"/>
          <w:u w:val="single"/>
        </w:rPr>
      </w:pPr>
      <w:bookmarkStart w:id="86" w:name="_Toc144109019"/>
      <w:r w:rsidRPr="008D2FE2">
        <w:rPr>
          <w:rFonts w:ascii="Book Antiqua" w:eastAsia="Book Antiqua" w:hAnsi="Book Antiqua" w:cs="Book Antiqua"/>
          <w:b w:val="0"/>
          <w:i w:val="0"/>
          <w:sz w:val="24"/>
          <w:szCs w:val="24"/>
          <w:u w:val="single"/>
        </w:rPr>
        <w:t>SPECIALTY SERVICES</w:t>
      </w:r>
      <w:bookmarkEnd w:id="86"/>
    </w:p>
    <w:p w14:paraId="3A1CEB0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0271D70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Any student has the right to request consultation and referral for physical and/or emotional health concerns.  Requests can be made to the Superintendent/Principal or a member of the school staff.  The County School Nurse, School Psychologist, and other community resources are available upon request.  Services will be confidential for students as defined by California State Law.</w:t>
      </w:r>
    </w:p>
    <w:p w14:paraId="645396DD" w14:textId="215F321C" w:rsidR="00B438E2" w:rsidRPr="008D2FE2" w:rsidRDefault="001C4820">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noProof/>
          <w:color w:val="000000"/>
        </w:rPr>
        <w:drawing>
          <wp:inline distT="0" distB="0" distL="0" distR="0" wp14:anchorId="5C121D48" wp14:editId="0F375817">
            <wp:extent cx="2143125" cy="2143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rk circle print.jpg"/>
                    <pic:cNvPicPr/>
                  </pic:nvPicPr>
                  <pic:blipFill>
                    <a:blip r:embed="rId2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75CF7C45" w14:textId="77777777" w:rsidR="000637EC" w:rsidRPr="008D2FE2" w:rsidRDefault="008B1332">
      <w:pPr>
        <w:widowControl w:val="0"/>
        <w:pBdr>
          <w:top w:val="nil"/>
          <w:left w:val="nil"/>
          <w:bottom w:val="nil"/>
          <w:right w:val="nil"/>
          <w:between w:val="nil"/>
        </w:pBdr>
        <w:spacing w:line="240" w:lineRule="auto"/>
        <w:sectPr w:rsidR="000637EC" w:rsidRPr="008D2FE2" w:rsidSect="009E2F51">
          <w:pgSz w:w="12240" w:h="15840"/>
          <w:pgMar w:top="1440" w:right="450" w:bottom="1440" w:left="810" w:header="0" w:footer="135" w:gutter="0"/>
          <w:cols w:space="720"/>
          <w:docGrid w:linePitch="299"/>
        </w:sectPr>
      </w:pPr>
      <w:r w:rsidRPr="008D2FE2">
        <w:br w:type="page"/>
      </w:r>
    </w:p>
    <w:p w14:paraId="33DF47B2" w14:textId="77777777" w:rsidR="00B438E2" w:rsidRPr="008D2FE2" w:rsidRDefault="008B1332">
      <w:pPr>
        <w:widowControl w:val="0"/>
        <w:pBdr>
          <w:top w:val="nil"/>
          <w:left w:val="nil"/>
          <w:bottom w:val="nil"/>
          <w:right w:val="nil"/>
          <w:between w:val="nil"/>
        </w:pBdr>
        <w:spacing w:line="240" w:lineRule="auto"/>
        <w:rPr>
          <w:rFonts w:ascii="Cambria" w:eastAsia="Cambria" w:hAnsi="Cambria" w:cs="Cambria"/>
          <w:color w:val="000000"/>
          <w:sz w:val="24"/>
          <w:szCs w:val="24"/>
          <w:u w:val="single"/>
        </w:rPr>
      </w:pPr>
      <w:r w:rsidRPr="008D2FE2">
        <w:rPr>
          <w:rFonts w:ascii="Book Antiqua" w:eastAsia="Book Antiqua" w:hAnsi="Book Antiqua" w:cs="Book Antiqua"/>
          <w:color w:val="000000"/>
          <w:sz w:val="24"/>
          <w:szCs w:val="24"/>
          <w:u w:val="single"/>
        </w:rPr>
        <w:t>Behavior and CONSEQUENCES</w:t>
      </w:r>
      <w:r w:rsidRPr="008D2FE2">
        <w:rPr>
          <w:rFonts w:ascii="Cambria" w:eastAsia="Cambria" w:hAnsi="Cambria" w:cs="Cambria"/>
          <w:color w:val="000000"/>
          <w:sz w:val="24"/>
          <w:szCs w:val="24"/>
          <w:u w:val="single"/>
        </w:rPr>
        <w:t xml:space="preserve">  </w:t>
      </w:r>
    </w:p>
    <w:p w14:paraId="17CE4F68"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sidRPr="008D2FE2">
        <w:rPr>
          <w:rFonts w:ascii="Times New Roman" w:eastAsia="Times New Roman" w:hAnsi="Times New Roman" w:cs="Times New Roman"/>
          <w:b/>
          <w:color w:val="000000"/>
        </w:rPr>
        <w:t xml:space="preserve">(Revised </w:t>
      </w:r>
      <w:r w:rsidR="000637EC" w:rsidRPr="008D2FE2">
        <w:rPr>
          <w:rFonts w:ascii="Times New Roman" w:eastAsia="Times New Roman" w:hAnsi="Times New Roman" w:cs="Times New Roman"/>
          <w:b/>
          <w:color w:val="000000"/>
        </w:rPr>
        <w:t>7/12/23</w:t>
      </w:r>
      <w:r w:rsidRPr="008D2FE2">
        <w:rPr>
          <w:rFonts w:ascii="Times New Roman" w:eastAsia="Times New Roman" w:hAnsi="Times New Roman" w:cs="Times New Roman"/>
          <w:b/>
          <w:color w:val="000000"/>
        </w:rPr>
        <w:t>)</w:t>
      </w:r>
    </w:p>
    <w:p w14:paraId="60C91728" w14:textId="77777777" w:rsidR="00B438E2" w:rsidRPr="008D2FE2" w:rsidRDefault="00B438E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p>
    <w:p w14:paraId="1D8A3339" w14:textId="77777777" w:rsidR="000637EC" w:rsidRPr="008D2FE2" w:rsidRDefault="000637EC" w:rsidP="000637EC">
      <w:pPr>
        <w:jc w:val="center"/>
        <w:rPr>
          <w:b/>
          <w:sz w:val="40"/>
          <w:szCs w:val="40"/>
        </w:rPr>
      </w:pPr>
    </w:p>
    <w:p w14:paraId="59DBD571" w14:textId="77777777" w:rsidR="000637EC" w:rsidRPr="008D2FE2" w:rsidRDefault="000637EC" w:rsidP="000637EC">
      <w:pPr>
        <w:jc w:val="center"/>
        <w:rPr>
          <w:b/>
          <w:sz w:val="40"/>
          <w:szCs w:val="40"/>
        </w:rPr>
      </w:pPr>
    </w:p>
    <w:p w14:paraId="619831AE" w14:textId="77777777" w:rsidR="000637EC" w:rsidRPr="008D2FE2" w:rsidRDefault="000637EC" w:rsidP="000637EC">
      <w:pPr>
        <w:jc w:val="center"/>
        <w:rPr>
          <w:b/>
          <w:sz w:val="40"/>
          <w:szCs w:val="40"/>
        </w:rPr>
      </w:pPr>
    </w:p>
    <w:p w14:paraId="26B6D40D" w14:textId="77777777" w:rsidR="000637EC" w:rsidRPr="008D2FE2" w:rsidRDefault="000637EC" w:rsidP="000637EC">
      <w:pPr>
        <w:jc w:val="center"/>
        <w:rPr>
          <w:b/>
          <w:sz w:val="40"/>
          <w:szCs w:val="40"/>
        </w:rPr>
      </w:pPr>
    </w:p>
    <w:p w14:paraId="4EF1C985" w14:textId="661A5B79" w:rsidR="000637EC" w:rsidRPr="008D2FE2" w:rsidRDefault="000637EC" w:rsidP="000637EC">
      <w:pPr>
        <w:jc w:val="center"/>
        <w:rPr>
          <w:b/>
          <w:color w:val="E36C0A"/>
        </w:rPr>
      </w:pPr>
      <w:r w:rsidRPr="008D2FE2">
        <w:rPr>
          <w:b/>
          <w:sz w:val="40"/>
          <w:szCs w:val="40"/>
        </w:rPr>
        <w:t xml:space="preserve">Behavior and Consequences </w:t>
      </w:r>
      <w:r w:rsidRPr="008D2FE2">
        <w:rPr>
          <w:b/>
          <w:sz w:val="40"/>
          <w:szCs w:val="40"/>
        </w:rPr>
        <w:br/>
      </w:r>
      <w:r w:rsidRPr="008D2FE2">
        <w:rPr>
          <w:b/>
          <w:color w:val="E36C0A"/>
        </w:rPr>
        <w:t xml:space="preserve">(Revised 2-9-23) with comments and suggestions by </w:t>
      </w:r>
      <w:r w:rsidRPr="008D2FE2">
        <w:rPr>
          <w:b/>
          <w:color w:val="FF0000"/>
        </w:rPr>
        <w:t>RK</w:t>
      </w:r>
    </w:p>
    <w:p w14:paraId="2CCCC224" w14:textId="77777777" w:rsidR="000637EC" w:rsidRPr="008D2FE2" w:rsidRDefault="000637EC" w:rsidP="000637EC">
      <w:pPr>
        <w:jc w:val="center"/>
        <w:rPr>
          <w:b/>
          <w:color w:val="E36C0A"/>
        </w:rPr>
      </w:pPr>
    </w:p>
    <w:p w14:paraId="4640BC37" w14:textId="70E9F2C0" w:rsidR="000637EC" w:rsidRPr="008D2FE2" w:rsidRDefault="000637EC" w:rsidP="000637EC">
      <w:pPr>
        <w:rPr>
          <w:rFonts w:ascii="Book Antiqua" w:hAnsi="Book Antiqua"/>
        </w:rPr>
      </w:pPr>
      <w:r w:rsidRPr="008D2FE2">
        <w:rPr>
          <w:rFonts w:ascii="Book Antiqua" w:hAnsi="Book Antiqua"/>
        </w:rPr>
        <w:t>The following is a list of the types of behaviors that are not acceptable and will be dealt with in the manner suggested below.  It is our goal to enforce disciplinary action deemed by our school community to be appropriate and specific.</w:t>
      </w:r>
    </w:p>
    <w:p w14:paraId="3C815B5A" w14:textId="77777777" w:rsidR="000637EC" w:rsidRPr="008D2FE2" w:rsidRDefault="000637EC" w:rsidP="000637EC">
      <w:pPr>
        <w:rPr>
          <w:rFonts w:ascii="Book Antiqua" w:hAnsi="Book Antiqua"/>
        </w:rPr>
      </w:pPr>
    </w:p>
    <w:p w14:paraId="499A6F93" w14:textId="77777777" w:rsidR="000637EC" w:rsidRPr="008D2FE2" w:rsidRDefault="000637EC" w:rsidP="000637EC">
      <w:pPr>
        <w:rPr>
          <w:rFonts w:ascii="Book Antiqua" w:hAnsi="Book Antiqua"/>
        </w:rPr>
      </w:pPr>
      <w:r w:rsidRPr="008D2FE2">
        <w:rPr>
          <w:rFonts w:ascii="Book Antiqua" w:hAnsi="Book Antiqua"/>
        </w:rPr>
        <w:t xml:space="preserve">A student is responsible for his/her own behavior.  It is expected that a Dunsmuir High School student will respect himself, respect others and respect both school and private property. </w:t>
      </w:r>
    </w:p>
    <w:p w14:paraId="44B7391D" w14:textId="77777777" w:rsidR="000637EC" w:rsidRPr="008D2FE2" w:rsidRDefault="000637EC" w:rsidP="000637EC">
      <w:pPr>
        <w:rPr>
          <w:rFonts w:ascii="Book Antiqua" w:hAnsi="Book Antiqua"/>
        </w:rPr>
      </w:pPr>
    </w:p>
    <w:p w14:paraId="4416D7CA" w14:textId="72BC7AEE" w:rsidR="000637EC" w:rsidRPr="008D2FE2" w:rsidRDefault="000637EC" w:rsidP="000637EC">
      <w:pPr>
        <w:rPr>
          <w:rFonts w:ascii="Book Antiqua" w:hAnsi="Book Antiqua"/>
        </w:rPr>
      </w:pPr>
      <w:r w:rsidRPr="008D2FE2">
        <w:rPr>
          <w:rFonts w:ascii="Book Antiqua" w:hAnsi="Book Antiqua"/>
        </w:rPr>
        <w:t>Prohibited conduct is</w:t>
      </w:r>
      <w:r w:rsidRPr="008D2FE2">
        <w:rPr>
          <w:rFonts w:ascii="Book Antiqua" w:hAnsi="Book Antiqua"/>
          <w:color w:val="FF0000"/>
        </w:rPr>
        <w:t xml:space="preserve"> </w:t>
      </w:r>
      <w:r w:rsidRPr="008D2FE2">
        <w:rPr>
          <w:rFonts w:ascii="Book Antiqua" w:hAnsi="Book Antiqua"/>
        </w:rPr>
        <w:t>any conduct that causes or creates a reasonable likelihood that it will cause a substantial disruption in or material interference with any school function, activity, or purpose, or that interferes or creates a reasonable likelihood that it will interfere with a safe, secure, peaceful campus or interferes with the rights of other students.</w:t>
      </w:r>
    </w:p>
    <w:p w14:paraId="1581964D" w14:textId="77777777" w:rsidR="000637EC" w:rsidRPr="008D2FE2" w:rsidRDefault="000637EC" w:rsidP="000637EC">
      <w:pPr>
        <w:rPr>
          <w:rFonts w:ascii="Book Antiqua" w:hAnsi="Book Antiqua"/>
        </w:rPr>
      </w:pPr>
    </w:p>
    <w:p w14:paraId="276FD753" w14:textId="778B1296" w:rsidR="000637EC" w:rsidRPr="008D2FE2" w:rsidRDefault="000637EC" w:rsidP="000637EC">
      <w:pPr>
        <w:rPr>
          <w:rFonts w:ascii="Book Antiqua" w:hAnsi="Book Antiqua"/>
        </w:rPr>
      </w:pPr>
      <w:r w:rsidRPr="008D2FE2">
        <w:rPr>
          <w:rFonts w:ascii="Book Antiqua" w:hAnsi="Book Antiqua"/>
        </w:rPr>
        <w:t>Disciplinary action taken by school officials is merely a consequence or result of the action already taken by the student.  A student should be aware of all impacts to themselves and others, and accept the consequences whenever making his/her decisions.  Suspension may be in-house or at home suspension unless specifically listed. Restorative assignments may be added to any of the consequences below, where appropriate.</w:t>
      </w:r>
    </w:p>
    <w:p w14:paraId="08A44C58" w14:textId="77777777" w:rsidR="000637EC" w:rsidRPr="008D2FE2" w:rsidRDefault="000637EC" w:rsidP="000637EC">
      <w:pPr>
        <w:rPr>
          <w:rFonts w:ascii="Book Antiqua" w:hAnsi="Book Antiqua"/>
        </w:rPr>
      </w:pPr>
    </w:p>
    <w:p w14:paraId="2211807F" w14:textId="77777777" w:rsidR="000637EC" w:rsidRPr="008D2FE2" w:rsidRDefault="000637EC" w:rsidP="000637EC">
      <w:pPr>
        <w:jc w:val="center"/>
        <w:rPr>
          <w:b/>
          <w:sz w:val="28"/>
          <w:szCs w:val="28"/>
        </w:rPr>
      </w:pPr>
      <w:r w:rsidRPr="008D2FE2">
        <w:rPr>
          <w:b/>
          <w:sz w:val="28"/>
          <w:szCs w:val="28"/>
        </w:rPr>
        <w:t>*****Some behaviors and offenses may include meetings with Tobacco Cessation Specialists, Drug and Alcohol Specialist, Therapists, Counselors, etc., as may be deemed necessary.</w:t>
      </w:r>
    </w:p>
    <w:p w14:paraId="147B4847" w14:textId="315AE274" w:rsidR="00B13F5B" w:rsidRPr="008D2FE2" w:rsidRDefault="00B13F5B" w:rsidP="000637EC">
      <w:pPr>
        <w:jc w:val="center"/>
        <w:rPr>
          <w:b/>
          <w:sz w:val="28"/>
          <w:szCs w:val="28"/>
        </w:rPr>
      </w:pPr>
      <w:r w:rsidRPr="008D2FE2">
        <w:rPr>
          <w:b/>
          <w:sz w:val="28"/>
          <w:szCs w:val="28"/>
        </w:rPr>
        <w:br w:type="page"/>
      </w:r>
    </w:p>
    <w:p w14:paraId="06AE56E2" w14:textId="77777777" w:rsidR="000637EC" w:rsidRPr="008D2FE2" w:rsidRDefault="000637EC" w:rsidP="000637EC">
      <w:pPr>
        <w:jc w:val="center"/>
        <w:rPr>
          <w:b/>
          <w:sz w:val="28"/>
          <w:szCs w:val="28"/>
        </w:rPr>
      </w:pPr>
    </w:p>
    <w:p w14:paraId="589091DA" w14:textId="77777777" w:rsidR="000637EC" w:rsidRPr="008D2FE2" w:rsidRDefault="000637EC" w:rsidP="000637EC">
      <w:pPr>
        <w:jc w:val="center"/>
        <w:rPr>
          <w:b/>
          <w:sz w:val="18"/>
          <w:szCs w:val="18"/>
        </w:rPr>
      </w:pPr>
      <w:r w:rsidRPr="008D2FE2">
        <w:rPr>
          <w:b/>
          <w:sz w:val="18"/>
          <w:szCs w:val="18"/>
        </w:rPr>
        <w:t>TYPE OF STUDENT BEHAVIOR</w:t>
      </w:r>
    </w:p>
    <w:p w14:paraId="3D382BAA" w14:textId="77777777" w:rsidR="000637EC" w:rsidRPr="008D2FE2" w:rsidRDefault="000637EC" w:rsidP="000637EC">
      <w:pPr>
        <w:rPr>
          <w:sz w:val="18"/>
          <w:szCs w:val="18"/>
        </w:rPr>
      </w:pPr>
    </w:p>
    <w:p w14:paraId="2EEFFFEF" w14:textId="77777777" w:rsidR="000637EC" w:rsidRPr="008D2FE2" w:rsidRDefault="000637EC" w:rsidP="000637EC">
      <w:pPr>
        <w:rPr>
          <w:sz w:val="18"/>
          <w:szCs w:val="18"/>
        </w:rPr>
      </w:pP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t>1</w:t>
      </w:r>
      <w:r w:rsidRPr="008D2FE2">
        <w:rPr>
          <w:sz w:val="18"/>
          <w:szCs w:val="18"/>
          <w:u w:val="single"/>
          <w:vertAlign w:val="superscript"/>
        </w:rPr>
        <w:t>ST</w:t>
      </w:r>
      <w:r w:rsidRPr="008D2FE2">
        <w:rPr>
          <w:sz w:val="18"/>
          <w:szCs w:val="18"/>
          <w:u w:val="single"/>
        </w:rPr>
        <w:t xml:space="preserve"> Offense</w:t>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t>2</w:t>
      </w:r>
      <w:r w:rsidRPr="008D2FE2">
        <w:rPr>
          <w:sz w:val="18"/>
          <w:szCs w:val="18"/>
          <w:u w:val="single"/>
          <w:vertAlign w:val="superscript"/>
        </w:rPr>
        <w:t>nd</w:t>
      </w:r>
      <w:r w:rsidRPr="008D2FE2">
        <w:rPr>
          <w:sz w:val="18"/>
          <w:szCs w:val="18"/>
          <w:u w:val="single"/>
        </w:rPr>
        <w:t xml:space="preserve"> Offense</w:t>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t>3</w:t>
      </w:r>
      <w:r w:rsidRPr="008D2FE2">
        <w:rPr>
          <w:sz w:val="18"/>
          <w:szCs w:val="18"/>
          <w:u w:val="single"/>
          <w:vertAlign w:val="superscript"/>
        </w:rPr>
        <w:t>rd</w:t>
      </w:r>
      <w:r w:rsidRPr="008D2FE2">
        <w:rPr>
          <w:sz w:val="18"/>
          <w:szCs w:val="18"/>
          <w:u w:val="single"/>
        </w:rPr>
        <w:t xml:space="preserve"> Offense</w:t>
      </w:r>
      <w:r w:rsidRPr="008D2FE2">
        <w:rPr>
          <w:sz w:val="18"/>
          <w:szCs w:val="18"/>
          <w:u w:val="single"/>
        </w:rPr>
        <w:tab/>
      </w:r>
      <w:r w:rsidRPr="008D2FE2">
        <w:rPr>
          <w:sz w:val="18"/>
          <w:szCs w:val="18"/>
          <w:u w:val="single"/>
        </w:rPr>
        <w:tab/>
      </w:r>
    </w:p>
    <w:p w14:paraId="483A523C" w14:textId="77777777" w:rsidR="000637EC" w:rsidRPr="008D2FE2" w:rsidRDefault="000637EC" w:rsidP="000637EC">
      <w:pPr>
        <w:rPr>
          <w:sz w:val="18"/>
          <w:szCs w:val="18"/>
        </w:rPr>
      </w:pPr>
      <w:r w:rsidRPr="008D2FE2">
        <w:rPr>
          <w:sz w:val="18"/>
          <w:szCs w:val="18"/>
        </w:rPr>
        <w:t>ARSON</w:t>
      </w:r>
      <w:r w:rsidRPr="008D2FE2">
        <w:rPr>
          <w:sz w:val="18"/>
          <w:szCs w:val="18"/>
        </w:rPr>
        <w:tab/>
      </w:r>
      <w:r w:rsidRPr="008D2FE2">
        <w:rPr>
          <w:sz w:val="18"/>
          <w:szCs w:val="18"/>
        </w:rPr>
        <w:tab/>
      </w:r>
      <w:r w:rsidRPr="008D2FE2">
        <w:rPr>
          <w:sz w:val="18"/>
          <w:szCs w:val="18"/>
        </w:rPr>
        <w:tab/>
      </w:r>
      <w:r w:rsidRPr="008D2FE2">
        <w:rPr>
          <w:sz w:val="18"/>
          <w:szCs w:val="18"/>
        </w:rPr>
        <w:tab/>
        <w:t>Parent conference</w:t>
      </w:r>
      <w:r w:rsidRPr="008D2FE2">
        <w:rPr>
          <w:sz w:val="18"/>
          <w:szCs w:val="18"/>
        </w:rPr>
        <w:tab/>
      </w:r>
      <w:r w:rsidRPr="008D2FE2">
        <w:rPr>
          <w:sz w:val="18"/>
          <w:szCs w:val="18"/>
        </w:rPr>
        <w:tab/>
      </w:r>
      <w:r w:rsidRPr="008D2FE2">
        <w:rPr>
          <w:sz w:val="18"/>
          <w:szCs w:val="18"/>
        </w:rPr>
        <w:tab/>
      </w:r>
      <w:r w:rsidRPr="008D2FE2">
        <w:rPr>
          <w:sz w:val="18"/>
          <w:szCs w:val="18"/>
        </w:rPr>
        <w:tab/>
        <w:t>Parent Conference</w:t>
      </w:r>
      <w:r w:rsidRPr="008D2FE2">
        <w:rPr>
          <w:sz w:val="18"/>
          <w:szCs w:val="18"/>
        </w:rPr>
        <w:tab/>
      </w:r>
      <w:r w:rsidRPr="008D2FE2">
        <w:rPr>
          <w:sz w:val="18"/>
          <w:szCs w:val="18"/>
        </w:rPr>
        <w:tab/>
      </w:r>
      <w:r w:rsidRPr="008D2FE2">
        <w:rPr>
          <w:sz w:val="18"/>
          <w:szCs w:val="18"/>
        </w:rPr>
        <w:tab/>
      </w:r>
    </w:p>
    <w:p w14:paraId="00719C8C" w14:textId="77777777" w:rsidR="000637EC" w:rsidRPr="008D2FE2" w:rsidRDefault="000637EC" w:rsidP="000637EC">
      <w:pP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5 day suspension</w:t>
      </w:r>
      <w:r w:rsidRPr="008D2FE2">
        <w:rPr>
          <w:sz w:val="18"/>
          <w:szCs w:val="18"/>
        </w:rPr>
        <w:tab/>
      </w:r>
      <w:r w:rsidRPr="008D2FE2">
        <w:rPr>
          <w:sz w:val="18"/>
          <w:szCs w:val="18"/>
        </w:rPr>
        <w:tab/>
      </w:r>
      <w:r w:rsidRPr="008D2FE2">
        <w:rPr>
          <w:sz w:val="18"/>
          <w:szCs w:val="18"/>
        </w:rPr>
        <w:tab/>
      </w:r>
      <w:r w:rsidRPr="008D2FE2">
        <w:rPr>
          <w:sz w:val="18"/>
          <w:szCs w:val="18"/>
        </w:rPr>
        <w:tab/>
        <w:t>5 day suspension</w:t>
      </w:r>
    </w:p>
    <w:p w14:paraId="218F44AF" w14:textId="77777777" w:rsidR="000637EC" w:rsidRPr="008D2FE2" w:rsidRDefault="000637EC" w:rsidP="000637EC">
      <w:pP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Notify Law Enforcement</w:t>
      </w:r>
      <w:r w:rsidRPr="008D2FE2">
        <w:rPr>
          <w:sz w:val="18"/>
          <w:szCs w:val="18"/>
        </w:rPr>
        <w:tab/>
      </w:r>
      <w:r w:rsidRPr="008D2FE2">
        <w:rPr>
          <w:sz w:val="18"/>
          <w:szCs w:val="18"/>
        </w:rPr>
        <w:tab/>
      </w:r>
      <w:r w:rsidRPr="008D2FE2">
        <w:rPr>
          <w:sz w:val="18"/>
          <w:szCs w:val="18"/>
        </w:rPr>
        <w:tab/>
        <w:t>Notify Law Enforcement</w:t>
      </w:r>
    </w:p>
    <w:p w14:paraId="104AAC4B" w14:textId="77777777" w:rsidR="000637EC" w:rsidRPr="008D2FE2" w:rsidRDefault="000637EC" w:rsidP="000637EC">
      <w:pP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Notify Fire Dept.</w:t>
      </w:r>
      <w:r w:rsidRPr="008D2FE2">
        <w:rPr>
          <w:sz w:val="18"/>
          <w:szCs w:val="18"/>
        </w:rPr>
        <w:tab/>
      </w:r>
      <w:r w:rsidRPr="008D2FE2">
        <w:rPr>
          <w:sz w:val="18"/>
          <w:szCs w:val="18"/>
        </w:rPr>
        <w:tab/>
      </w:r>
      <w:r w:rsidRPr="008D2FE2">
        <w:rPr>
          <w:sz w:val="18"/>
          <w:szCs w:val="18"/>
        </w:rPr>
        <w:tab/>
      </w:r>
      <w:r w:rsidRPr="008D2FE2">
        <w:rPr>
          <w:sz w:val="18"/>
          <w:szCs w:val="18"/>
        </w:rPr>
        <w:tab/>
        <w:t>Notify Fire Dept.</w:t>
      </w:r>
    </w:p>
    <w:p w14:paraId="1BC07980" w14:textId="77777777" w:rsidR="000637EC" w:rsidRPr="008D2FE2" w:rsidRDefault="000637EC" w:rsidP="000637EC">
      <w:pP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Recommendation of expulsion.</w:t>
      </w:r>
      <w:r w:rsidRPr="008D2FE2">
        <w:rPr>
          <w:sz w:val="18"/>
          <w:szCs w:val="18"/>
        </w:rPr>
        <w:tab/>
      </w:r>
      <w:r w:rsidRPr="008D2FE2">
        <w:rPr>
          <w:sz w:val="18"/>
          <w:szCs w:val="18"/>
        </w:rPr>
        <w:tab/>
        <w:t>Recommendation of expulsion.</w:t>
      </w:r>
    </w:p>
    <w:p w14:paraId="4201E0D4" w14:textId="77777777" w:rsidR="000637EC" w:rsidRPr="008D2FE2" w:rsidRDefault="000637EC" w:rsidP="000637EC">
      <w:pPr>
        <w:rPr>
          <w:sz w:val="18"/>
          <w:szCs w:val="18"/>
          <w:u w:val="single"/>
        </w:rPr>
      </w:pP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p>
    <w:p w14:paraId="5D1B057C" w14:textId="77777777" w:rsidR="000637EC" w:rsidRPr="008D2FE2" w:rsidRDefault="000637EC" w:rsidP="000637EC">
      <w:pPr>
        <w:rPr>
          <w:sz w:val="18"/>
          <w:szCs w:val="18"/>
        </w:rPr>
      </w:pPr>
      <w:r w:rsidRPr="008D2FE2">
        <w:rPr>
          <w:sz w:val="18"/>
          <w:szCs w:val="18"/>
        </w:rPr>
        <w:t>BUS CONDUCT</w:t>
      </w:r>
      <w:r w:rsidRPr="008D2FE2">
        <w:rPr>
          <w:sz w:val="18"/>
          <w:szCs w:val="18"/>
        </w:rPr>
        <w:tab/>
      </w:r>
      <w:r w:rsidRPr="008D2FE2">
        <w:rPr>
          <w:sz w:val="18"/>
          <w:szCs w:val="18"/>
        </w:rPr>
        <w:tab/>
      </w:r>
      <w:r w:rsidRPr="008D2FE2">
        <w:rPr>
          <w:sz w:val="18"/>
          <w:szCs w:val="18"/>
        </w:rPr>
        <w:tab/>
        <w:t>Pupil Warning</w:t>
      </w:r>
      <w:r w:rsidRPr="008D2FE2">
        <w:rPr>
          <w:sz w:val="18"/>
          <w:szCs w:val="18"/>
        </w:rPr>
        <w:tab/>
      </w:r>
      <w:r w:rsidRPr="008D2FE2">
        <w:rPr>
          <w:sz w:val="18"/>
          <w:szCs w:val="18"/>
        </w:rPr>
        <w:tab/>
      </w:r>
      <w:r w:rsidRPr="008D2FE2">
        <w:rPr>
          <w:sz w:val="18"/>
          <w:szCs w:val="18"/>
        </w:rPr>
        <w:tab/>
      </w:r>
      <w:r w:rsidRPr="008D2FE2">
        <w:rPr>
          <w:sz w:val="18"/>
          <w:szCs w:val="18"/>
        </w:rPr>
        <w:tab/>
        <w:t>Parent Conference</w:t>
      </w:r>
      <w:r w:rsidRPr="008D2FE2">
        <w:rPr>
          <w:sz w:val="18"/>
          <w:szCs w:val="18"/>
        </w:rPr>
        <w:tab/>
      </w:r>
      <w:r w:rsidRPr="008D2FE2">
        <w:rPr>
          <w:sz w:val="18"/>
          <w:szCs w:val="18"/>
        </w:rPr>
        <w:tab/>
      </w:r>
      <w:r w:rsidRPr="008D2FE2">
        <w:rPr>
          <w:sz w:val="18"/>
          <w:szCs w:val="18"/>
        </w:rPr>
        <w:tab/>
        <w:t>Parent Conference</w:t>
      </w:r>
    </w:p>
    <w:p w14:paraId="70AE4DBF" w14:textId="77777777" w:rsidR="000637EC" w:rsidRPr="008D2FE2" w:rsidRDefault="000637EC" w:rsidP="000637EC">
      <w:pP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Parent Notification</w:t>
      </w:r>
      <w:r w:rsidRPr="008D2FE2">
        <w:rPr>
          <w:sz w:val="18"/>
          <w:szCs w:val="18"/>
        </w:rPr>
        <w:tab/>
      </w:r>
      <w:r w:rsidRPr="008D2FE2">
        <w:rPr>
          <w:sz w:val="18"/>
          <w:szCs w:val="18"/>
        </w:rPr>
        <w:tab/>
      </w:r>
      <w:r w:rsidRPr="008D2FE2">
        <w:rPr>
          <w:sz w:val="18"/>
          <w:szCs w:val="18"/>
        </w:rPr>
        <w:tab/>
        <w:t>Suspend riding privilege</w:t>
      </w:r>
      <w:r w:rsidRPr="008D2FE2">
        <w:rPr>
          <w:sz w:val="18"/>
          <w:szCs w:val="18"/>
        </w:rPr>
        <w:tab/>
      </w:r>
      <w:r w:rsidRPr="008D2FE2">
        <w:rPr>
          <w:sz w:val="18"/>
          <w:szCs w:val="18"/>
        </w:rPr>
        <w:tab/>
      </w:r>
      <w:r w:rsidRPr="008D2FE2">
        <w:rPr>
          <w:sz w:val="18"/>
          <w:szCs w:val="18"/>
        </w:rPr>
        <w:tab/>
        <w:t>Loss of Riding privilege</w:t>
      </w:r>
    </w:p>
    <w:p w14:paraId="69E98136" w14:textId="77777777" w:rsidR="000637EC" w:rsidRPr="008D2FE2" w:rsidRDefault="000637EC" w:rsidP="000637EC">
      <w:pPr>
        <w:ind w:firstLine="720"/>
        <w:rPr>
          <w:sz w:val="18"/>
          <w:szCs w:val="18"/>
        </w:rPr>
      </w:pPr>
      <w:r w:rsidRPr="008D2FE2">
        <w:rPr>
          <w:sz w:val="18"/>
          <w:szCs w:val="18"/>
        </w:rPr>
        <w:tab/>
      </w:r>
      <w:r w:rsidRPr="008D2FE2">
        <w:rPr>
          <w:sz w:val="18"/>
          <w:szCs w:val="18"/>
        </w:rPr>
        <w:tab/>
      </w:r>
      <w:r w:rsidRPr="008D2FE2">
        <w:rPr>
          <w:sz w:val="18"/>
          <w:szCs w:val="18"/>
        </w:rPr>
        <w:tab/>
        <w:t>Possible parent conference</w:t>
      </w:r>
      <w:r w:rsidR="00F87BD4" w:rsidRPr="008D2FE2">
        <w:rPr>
          <w:sz w:val="18"/>
          <w:szCs w:val="18"/>
        </w:rPr>
        <w:tab/>
      </w:r>
      <w:r w:rsidR="00F87BD4" w:rsidRPr="008D2FE2">
        <w:rPr>
          <w:sz w:val="18"/>
          <w:szCs w:val="18"/>
        </w:rPr>
        <w:tab/>
      </w:r>
      <w:r w:rsidRPr="008D2FE2">
        <w:rPr>
          <w:sz w:val="18"/>
          <w:szCs w:val="18"/>
        </w:rPr>
        <w:t>for up to 1 week</w:t>
      </w:r>
      <w:r w:rsidRPr="008D2FE2">
        <w:rPr>
          <w:sz w:val="18"/>
          <w:szCs w:val="18"/>
        </w:rPr>
        <w:tab/>
      </w:r>
      <w:r w:rsidRPr="008D2FE2">
        <w:rPr>
          <w:sz w:val="18"/>
          <w:szCs w:val="18"/>
        </w:rPr>
        <w:tab/>
      </w:r>
      <w:r w:rsidRPr="008D2FE2">
        <w:rPr>
          <w:sz w:val="18"/>
          <w:szCs w:val="18"/>
        </w:rPr>
        <w:tab/>
      </w:r>
      <w:r w:rsidR="00F87BD4" w:rsidRPr="008D2FE2">
        <w:rPr>
          <w:sz w:val="18"/>
          <w:szCs w:val="18"/>
        </w:rPr>
        <w:tab/>
      </w:r>
      <w:r w:rsidRPr="008D2FE2">
        <w:rPr>
          <w:sz w:val="18"/>
          <w:szCs w:val="18"/>
        </w:rPr>
        <w:t>Suspension</w:t>
      </w:r>
    </w:p>
    <w:p w14:paraId="3E0ED2F4" w14:textId="77777777" w:rsidR="000637EC" w:rsidRPr="008D2FE2" w:rsidRDefault="000637EC" w:rsidP="000637EC">
      <w:pPr>
        <w:ind w:firstLine="720"/>
        <w:rPr>
          <w:sz w:val="18"/>
          <w:szCs w:val="18"/>
        </w:rPr>
      </w:pPr>
      <w:r w:rsidRPr="008D2FE2">
        <w:rPr>
          <w:sz w:val="18"/>
          <w:szCs w:val="18"/>
        </w:rPr>
        <w:tab/>
      </w:r>
      <w:r w:rsidRPr="008D2FE2">
        <w:rPr>
          <w:sz w:val="18"/>
          <w:szCs w:val="18"/>
        </w:rPr>
        <w:tab/>
      </w:r>
      <w:r w:rsidRPr="008D2FE2">
        <w:rPr>
          <w:sz w:val="18"/>
          <w:szCs w:val="18"/>
        </w:rPr>
        <w:tab/>
        <w:t>Possible suspension of</w:t>
      </w:r>
      <w:r w:rsidRPr="008D2FE2">
        <w:rPr>
          <w:sz w:val="18"/>
          <w:szCs w:val="18"/>
        </w:rPr>
        <w:tab/>
      </w:r>
      <w:r w:rsidRPr="008D2FE2">
        <w:rPr>
          <w:sz w:val="18"/>
          <w:szCs w:val="18"/>
        </w:rPr>
        <w:tab/>
      </w:r>
      <w:r w:rsidRPr="008D2FE2">
        <w:rPr>
          <w:sz w:val="18"/>
          <w:szCs w:val="18"/>
        </w:rPr>
        <w:tab/>
        <w:t>Possible school suspension</w:t>
      </w:r>
      <w:r w:rsidRPr="008D2FE2">
        <w:rPr>
          <w:sz w:val="18"/>
          <w:szCs w:val="18"/>
        </w:rPr>
        <w:tab/>
      </w:r>
      <w:r w:rsidRPr="008D2FE2">
        <w:rPr>
          <w:sz w:val="18"/>
          <w:szCs w:val="18"/>
        </w:rPr>
        <w:tab/>
      </w:r>
      <w:r w:rsidRPr="008D2FE2">
        <w:rPr>
          <w:sz w:val="18"/>
          <w:szCs w:val="18"/>
        </w:rPr>
        <w:tab/>
      </w:r>
    </w:p>
    <w:p w14:paraId="28ACD92E" w14:textId="0F3B43B7" w:rsidR="000637EC" w:rsidRPr="008D2FE2" w:rsidRDefault="000637EC" w:rsidP="00F87BD4">
      <w:pPr>
        <w:ind w:left="720"/>
        <w:rPr>
          <w:sz w:val="18"/>
          <w:szCs w:val="18"/>
        </w:rPr>
      </w:pPr>
      <w:r w:rsidRPr="008D2FE2">
        <w:rPr>
          <w:sz w:val="18"/>
          <w:szCs w:val="18"/>
        </w:rPr>
        <w:tab/>
      </w:r>
      <w:r w:rsidRPr="008D2FE2">
        <w:rPr>
          <w:sz w:val="18"/>
          <w:szCs w:val="18"/>
        </w:rPr>
        <w:tab/>
      </w:r>
      <w:r w:rsidRPr="008D2FE2">
        <w:rPr>
          <w:sz w:val="18"/>
          <w:szCs w:val="18"/>
        </w:rPr>
        <w:tab/>
        <w:t>riding privilege</w:t>
      </w:r>
      <w:r w:rsidRPr="008D2FE2">
        <w:rPr>
          <w:sz w:val="18"/>
          <w:szCs w:val="18"/>
        </w:rPr>
        <w:tab/>
        <w:t xml:space="preserve">                                           Possible In-House Retention</w:t>
      </w:r>
    </w:p>
    <w:p w14:paraId="0A14780E" w14:textId="77777777" w:rsidR="000637EC" w:rsidRPr="008D2FE2" w:rsidRDefault="000637EC" w:rsidP="000637EC">
      <w:pPr>
        <w:rPr>
          <w:sz w:val="18"/>
          <w:szCs w:val="18"/>
          <w:u w:val="single"/>
        </w:rPr>
      </w:pP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t>________________________________________________________________</w:t>
      </w:r>
      <w:r w:rsidRPr="008D2FE2">
        <w:rPr>
          <w:sz w:val="18"/>
          <w:szCs w:val="18"/>
          <w:u w:val="single"/>
        </w:rPr>
        <w:tab/>
      </w:r>
      <w:r w:rsidRPr="008D2FE2">
        <w:rPr>
          <w:sz w:val="18"/>
          <w:szCs w:val="18"/>
          <w:u w:val="single"/>
        </w:rPr>
        <w:tab/>
      </w:r>
    </w:p>
    <w:p w14:paraId="4E4E695B" w14:textId="77777777" w:rsidR="000637EC" w:rsidRPr="008D2FE2" w:rsidRDefault="000637EC" w:rsidP="000637EC">
      <w:pPr>
        <w:rPr>
          <w:sz w:val="18"/>
          <w:szCs w:val="18"/>
        </w:rPr>
      </w:pPr>
      <w:r w:rsidRPr="008D2FE2">
        <w:rPr>
          <w:sz w:val="18"/>
          <w:szCs w:val="18"/>
        </w:rPr>
        <w:t>CAFETERIA WARNING</w:t>
      </w:r>
      <w:r w:rsidRPr="008D2FE2">
        <w:rPr>
          <w:sz w:val="18"/>
          <w:szCs w:val="18"/>
        </w:rPr>
        <w:tab/>
      </w:r>
      <w:r w:rsidRPr="008D2FE2">
        <w:rPr>
          <w:sz w:val="18"/>
          <w:szCs w:val="18"/>
        </w:rPr>
        <w:tab/>
        <w:t>Pupil warning</w:t>
      </w:r>
      <w:r w:rsidRPr="008D2FE2">
        <w:rPr>
          <w:sz w:val="18"/>
          <w:szCs w:val="18"/>
        </w:rPr>
        <w:tab/>
      </w:r>
      <w:r w:rsidRPr="008D2FE2">
        <w:rPr>
          <w:sz w:val="18"/>
          <w:szCs w:val="18"/>
        </w:rPr>
        <w:tab/>
      </w:r>
      <w:r w:rsidRPr="008D2FE2">
        <w:rPr>
          <w:sz w:val="18"/>
          <w:szCs w:val="18"/>
        </w:rPr>
        <w:tab/>
      </w:r>
      <w:r w:rsidRPr="008D2FE2">
        <w:rPr>
          <w:sz w:val="18"/>
          <w:szCs w:val="18"/>
        </w:rPr>
        <w:tab/>
        <w:t>Parent conference</w:t>
      </w:r>
      <w:r w:rsidRPr="008D2FE2">
        <w:rPr>
          <w:sz w:val="18"/>
          <w:szCs w:val="18"/>
        </w:rPr>
        <w:tab/>
      </w:r>
      <w:r w:rsidRPr="008D2FE2">
        <w:rPr>
          <w:sz w:val="18"/>
          <w:szCs w:val="18"/>
        </w:rPr>
        <w:tab/>
      </w:r>
      <w:r w:rsidRPr="008D2FE2">
        <w:rPr>
          <w:sz w:val="18"/>
          <w:szCs w:val="18"/>
        </w:rPr>
        <w:tab/>
        <w:t>Parent conference</w:t>
      </w:r>
    </w:p>
    <w:p w14:paraId="312CB1B5" w14:textId="77777777" w:rsidR="000637EC" w:rsidRPr="008D2FE2" w:rsidRDefault="000637EC" w:rsidP="000637EC">
      <w:pP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Cafeteria Clean-up</w:t>
      </w:r>
      <w:r w:rsidRPr="008D2FE2">
        <w:rPr>
          <w:sz w:val="18"/>
          <w:szCs w:val="18"/>
        </w:rPr>
        <w:tab/>
      </w:r>
      <w:r w:rsidRPr="008D2FE2">
        <w:rPr>
          <w:sz w:val="18"/>
          <w:szCs w:val="18"/>
        </w:rPr>
        <w:tab/>
      </w:r>
      <w:r w:rsidRPr="008D2FE2">
        <w:rPr>
          <w:sz w:val="18"/>
          <w:szCs w:val="18"/>
        </w:rPr>
        <w:tab/>
        <w:t>Cafeteria Clean-up</w:t>
      </w:r>
      <w:r w:rsidRPr="008D2FE2">
        <w:rPr>
          <w:sz w:val="18"/>
          <w:szCs w:val="18"/>
        </w:rPr>
        <w:tab/>
      </w:r>
      <w:r w:rsidRPr="008D2FE2">
        <w:rPr>
          <w:sz w:val="18"/>
          <w:szCs w:val="18"/>
        </w:rPr>
        <w:tab/>
      </w:r>
      <w:r w:rsidRPr="008D2FE2">
        <w:rPr>
          <w:sz w:val="18"/>
          <w:szCs w:val="18"/>
        </w:rPr>
        <w:tab/>
        <w:t>Loss of Cafeteria privilege</w:t>
      </w:r>
    </w:p>
    <w:p w14:paraId="1AAA4AF1" w14:textId="77777777" w:rsidR="000637EC" w:rsidRPr="008D2FE2" w:rsidRDefault="000637EC" w:rsidP="000637EC">
      <w:pP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Possible detention</w:t>
      </w:r>
      <w:r w:rsidRPr="008D2FE2">
        <w:rPr>
          <w:sz w:val="18"/>
          <w:szCs w:val="18"/>
        </w:rPr>
        <w:tab/>
      </w:r>
      <w:r w:rsidRPr="008D2FE2">
        <w:rPr>
          <w:sz w:val="18"/>
          <w:szCs w:val="18"/>
        </w:rPr>
        <w:tab/>
      </w:r>
      <w:r w:rsidRPr="008D2FE2">
        <w:rPr>
          <w:sz w:val="18"/>
          <w:szCs w:val="18"/>
        </w:rPr>
        <w:tab/>
        <w:t>Suspension of cafeteria</w:t>
      </w:r>
      <w:r w:rsidRPr="008D2FE2">
        <w:rPr>
          <w:sz w:val="18"/>
          <w:szCs w:val="18"/>
        </w:rPr>
        <w:tab/>
      </w:r>
      <w:r w:rsidRPr="008D2FE2">
        <w:rPr>
          <w:sz w:val="18"/>
          <w:szCs w:val="18"/>
        </w:rPr>
        <w:tab/>
      </w:r>
      <w:r w:rsidRPr="008D2FE2">
        <w:rPr>
          <w:sz w:val="18"/>
          <w:szCs w:val="18"/>
        </w:rPr>
        <w:tab/>
        <w:t xml:space="preserve">1-3 day school suspension </w:t>
      </w:r>
    </w:p>
    <w:p w14:paraId="1209BF65" w14:textId="77777777" w:rsidR="000637EC" w:rsidRPr="008D2FE2" w:rsidRDefault="000637EC" w:rsidP="000637EC">
      <w:pP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Parent Contact</w:t>
      </w:r>
      <w:r w:rsidRPr="008D2FE2">
        <w:rPr>
          <w:sz w:val="18"/>
          <w:szCs w:val="18"/>
        </w:rPr>
        <w:tab/>
      </w:r>
      <w:r w:rsidRPr="008D2FE2">
        <w:rPr>
          <w:sz w:val="18"/>
          <w:szCs w:val="18"/>
        </w:rPr>
        <w:tab/>
      </w:r>
      <w:r w:rsidRPr="008D2FE2">
        <w:rPr>
          <w:sz w:val="18"/>
          <w:szCs w:val="18"/>
        </w:rPr>
        <w:tab/>
      </w:r>
      <w:r w:rsidRPr="008D2FE2">
        <w:rPr>
          <w:sz w:val="18"/>
          <w:szCs w:val="18"/>
        </w:rPr>
        <w:tab/>
        <w:t>privileges</w:t>
      </w:r>
    </w:p>
    <w:p w14:paraId="1B002FE1" w14:textId="77777777" w:rsidR="000637EC" w:rsidRPr="008D2FE2" w:rsidRDefault="000637EC" w:rsidP="000637EC">
      <w:pP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 xml:space="preserve">Possible school suspension </w:t>
      </w:r>
      <w:r w:rsidRPr="008D2FE2">
        <w:rPr>
          <w:sz w:val="18"/>
          <w:szCs w:val="18"/>
        </w:rPr>
        <w:tab/>
      </w:r>
      <w:r w:rsidRPr="008D2FE2">
        <w:rPr>
          <w:sz w:val="18"/>
          <w:szCs w:val="18"/>
        </w:rPr>
        <w:tab/>
        <w:t xml:space="preserve">School suspension </w:t>
      </w:r>
    </w:p>
    <w:p w14:paraId="71398854" w14:textId="77777777" w:rsidR="000637EC" w:rsidRPr="008D2FE2" w:rsidRDefault="000637EC" w:rsidP="000637EC">
      <w:pPr>
        <w:rPr>
          <w:sz w:val="18"/>
          <w:szCs w:val="18"/>
        </w:rPr>
      </w:pPr>
      <w:r w:rsidRPr="008D2FE2">
        <w:rPr>
          <w:sz w:val="18"/>
          <w:szCs w:val="18"/>
        </w:rPr>
        <w:t>_______________________________________________________________</w:t>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r w:rsidRPr="008D2FE2">
        <w:rPr>
          <w:sz w:val="18"/>
          <w:szCs w:val="18"/>
          <w:u w:val="single"/>
        </w:rPr>
        <w:tab/>
      </w:r>
    </w:p>
    <w:p w14:paraId="472FE431" w14:textId="77777777" w:rsidR="000637EC" w:rsidRPr="008D2FE2" w:rsidRDefault="000637EC" w:rsidP="000637EC">
      <w:pPr>
        <w:rPr>
          <w:sz w:val="18"/>
          <w:szCs w:val="18"/>
        </w:rPr>
      </w:pPr>
      <w:r w:rsidRPr="008D2FE2">
        <w:rPr>
          <w:sz w:val="18"/>
          <w:szCs w:val="18"/>
        </w:rPr>
        <w:t>CUTTING CLASS</w:t>
      </w:r>
      <w:r w:rsidRPr="008D2FE2">
        <w:rPr>
          <w:sz w:val="18"/>
          <w:szCs w:val="18"/>
        </w:rPr>
        <w:tab/>
      </w:r>
      <w:r w:rsidRPr="008D2FE2">
        <w:rPr>
          <w:sz w:val="18"/>
          <w:szCs w:val="18"/>
        </w:rPr>
        <w:tab/>
        <w:t>Parent notification</w:t>
      </w:r>
      <w:r w:rsidRPr="008D2FE2">
        <w:rPr>
          <w:sz w:val="18"/>
          <w:szCs w:val="18"/>
        </w:rPr>
        <w:tab/>
      </w:r>
      <w:r w:rsidRPr="008D2FE2">
        <w:rPr>
          <w:sz w:val="18"/>
          <w:szCs w:val="18"/>
        </w:rPr>
        <w:tab/>
      </w:r>
      <w:r w:rsidRPr="008D2FE2">
        <w:rPr>
          <w:sz w:val="18"/>
          <w:szCs w:val="18"/>
        </w:rPr>
        <w:tab/>
        <w:t>Parent Notification</w:t>
      </w:r>
      <w:r w:rsidRPr="008D2FE2">
        <w:rPr>
          <w:sz w:val="18"/>
          <w:szCs w:val="18"/>
        </w:rPr>
        <w:tab/>
      </w:r>
      <w:r w:rsidRPr="008D2FE2">
        <w:rPr>
          <w:sz w:val="18"/>
          <w:szCs w:val="18"/>
        </w:rPr>
        <w:tab/>
      </w:r>
      <w:r w:rsidRPr="008D2FE2">
        <w:rPr>
          <w:sz w:val="18"/>
          <w:szCs w:val="18"/>
        </w:rPr>
        <w:tab/>
        <w:t>Parent Notification/Conference</w:t>
      </w:r>
    </w:p>
    <w:p w14:paraId="13521860" w14:textId="758AE7B0" w:rsidR="000637EC" w:rsidRPr="008D2FE2" w:rsidRDefault="000637EC" w:rsidP="000637EC">
      <w:pPr>
        <w:rPr>
          <w:sz w:val="18"/>
          <w:szCs w:val="18"/>
          <w:lang w:val="fr-FR"/>
        </w:rPr>
      </w:pPr>
      <w:r w:rsidRPr="008D2FE2">
        <w:rPr>
          <w:sz w:val="18"/>
          <w:szCs w:val="18"/>
        </w:rPr>
        <w:tab/>
      </w:r>
      <w:r w:rsidRPr="008D2FE2">
        <w:rPr>
          <w:sz w:val="18"/>
          <w:szCs w:val="18"/>
        </w:rPr>
        <w:tab/>
      </w:r>
      <w:r w:rsidRPr="008D2FE2">
        <w:rPr>
          <w:sz w:val="18"/>
          <w:szCs w:val="18"/>
        </w:rPr>
        <w:tab/>
      </w:r>
      <w:r w:rsidRPr="008D2FE2">
        <w:rPr>
          <w:sz w:val="18"/>
          <w:szCs w:val="18"/>
        </w:rPr>
        <w:tab/>
        <w:t>Detention of 60 min.</w:t>
      </w:r>
      <w:r w:rsidRPr="008D2FE2">
        <w:rPr>
          <w:sz w:val="18"/>
          <w:szCs w:val="18"/>
        </w:rPr>
        <w:tab/>
      </w:r>
      <w:r w:rsidRPr="008D2FE2">
        <w:rPr>
          <w:sz w:val="18"/>
          <w:szCs w:val="18"/>
        </w:rPr>
        <w:tab/>
      </w:r>
      <w:r w:rsidRPr="008D2FE2">
        <w:rPr>
          <w:sz w:val="18"/>
          <w:szCs w:val="18"/>
        </w:rPr>
        <w:tab/>
        <w:t>Detention of 60-120 min.</w:t>
      </w:r>
      <w:r w:rsidRPr="008D2FE2">
        <w:rPr>
          <w:sz w:val="18"/>
          <w:szCs w:val="18"/>
        </w:rPr>
        <w:tab/>
      </w:r>
      <w:r w:rsidRPr="008D2FE2">
        <w:rPr>
          <w:sz w:val="18"/>
          <w:szCs w:val="18"/>
        </w:rPr>
        <w:tab/>
      </w:r>
      <w:r w:rsidRPr="008D2FE2">
        <w:rPr>
          <w:sz w:val="18"/>
          <w:szCs w:val="18"/>
        </w:rPr>
        <w:tab/>
        <w:t>2-5 day S</w:t>
      </w:r>
      <w:r w:rsidRPr="008D2FE2">
        <w:rPr>
          <w:sz w:val="18"/>
          <w:szCs w:val="18"/>
          <w:lang w:val="fr-FR"/>
        </w:rPr>
        <w:t>uspension</w:t>
      </w:r>
    </w:p>
    <w:p w14:paraId="4F7DD5EB" w14:textId="2660CCE8" w:rsidR="000637EC" w:rsidRPr="008D2FE2" w:rsidRDefault="000637EC" w:rsidP="000637EC">
      <w:pPr>
        <w:rPr>
          <w:sz w:val="18"/>
          <w:szCs w:val="18"/>
          <w:lang w:val="fr-FR"/>
        </w:rPr>
      </w:pPr>
      <w:r w:rsidRPr="008D2FE2">
        <w:rPr>
          <w:sz w:val="18"/>
          <w:szCs w:val="18"/>
          <w:lang w:val="fr-FR"/>
        </w:rPr>
        <w:tab/>
      </w:r>
      <w:r w:rsidRPr="008D2FE2">
        <w:rPr>
          <w:sz w:val="18"/>
          <w:szCs w:val="18"/>
          <w:lang w:val="fr-FR"/>
        </w:rPr>
        <w:tab/>
      </w:r>
      <w:r w:rsidRPr="008D2FE2">
        <w:rPr>
          <w:sz w:val="18"/>
          <w:szCs w:val="18"/>
          <w:lang w:val="fr-FR"/>
        </w:rPr>
        <w:tab/>
      </w:r>
      <w:r w:rsidRPr="008D2FE2">
        <w:rPr>
          <w:sz w:val="18"/>
          <w:szCs w:val="18"/>
          <w:lang w:val="fr-FR"/>
        </w:rPr>
        <w:tab/>
        <w:t>Possible In-House Retention</w:t>
      </w:r>
      <w:r w:rsidRPr="008D2FE2">
        <w:rPr>
          <w:sz w:val="18"/>
          <w:szCs w:val="18"/>
          <w:lang w:val="fr-FR"/>
        </w:rPr>
        <w:tab/>
      </w:r>
      <w:r w:rsidRPr="008D2FE2">
        <w:rPr>
          <w:sz w:val="18"/>
          <w:szCs w:val="18"/>
          <w:lang w:val="fr-FR"/>
        </w:rPr>
        <w:tab/>
        <w:t>Possible In-House Retention</w:t>
      </w:r>
      <w:r w:rsidR="00815B57" w:rsidRPr="008D2FE2">
        <w:rPr>
          <w:sz w:val="18"/>
          <w:szCs w:val="18"/>
          <w:lang w:val="fr-FR"/>
        </w:rPr>
        <w:tab/>
      </w:r>
      <w:r w:rsidR="00815B57" w:rsidRPr="008D2FE2">
        <w:rPr>
          <w:sz w:val="18"/>
          <w:szCs w:val="18"/>
          <w:lang w:val="fr-FR"/>
        </w:rPr>
        <w:tab/>
        <w:t>SARB</w:t>
      </w:r>
    </w:p>
    <w:p w14:paraId="2984774F" w14:textId="6FA17C33" w:rsidR="000637EC" w:rsidRPr="008D2FE2" w:rsidRDefault="000637EC" w:rsidP="000637EC">
      <w:pPr>
        <w:rPr>
          <w:sz w:val="18"/>
          <w:szCs w:val="18"/>
          <w:lang w:val="fr-FR"/>
        </w:rPr>
      </w:pPr>
      <w:r w:rsidRPr="008D2FE2">
        <w:rPr>
          <w:sz w:val="18"/>
          <w:szCs w:val="18"/>
          <w:lang w:val="fr-FR"/>
        </w:rPr>
        <w:tab/>
      </w:r>
      <w:r w:rsidRPr="008D2FE2">
        <w:rPr>
          <w:sz w:val="18"/>
          <w:szCs w:val="18"/>
          <w:lang w:val="fr-FR"/>
        </w:rPr>
        <w:tab/>
      </w:r>
      <w:r w:rsidRPr="008D2FE2">
        <w:rPr>
          <w:sz w:val="18"/>
          <w:szCs w:val="18"/>
          <w:lang w:val="fr-FR"/>
        </w:rPr>
        <w:tab/>
      </w:r>
      <w:r w:rsidRPr="008D2FE2">
        <w:rPr>
          <w:sz w:val="18"/>
          <w:szCs w:val="18"/>
          <w:lang w:val="fr-FR"/>
        </w:rPr>
        <w:tab/>
        <w:t>Possible Community Service</w:t>
      </w:r>
      <w:r w:rsidRPr="008D2FE2">
        <w:rPr>
          <w:sz w:val="18"/>
          <w:szCs w:val="18"/>
          <w:lang w:val="fr-FR"/>
        </w:rPr>
        <w:tab/>
      </w:r>
      <w:r w:rsidRPr="008D2FE2">
        <w:rPr>
          <w:sz w:val="18"/>
          <w:szCs w:val="18"/>
          <w:lang w:val="fr-FR"/>
        </w:rPr>
        <w:tab/>
        <w:t>Possible school suspension</w:t>
      </w:r>
    </w:p>
    <w:p w14:paraId="59E1CA7E" w14:textId="77777777" w:rsidR="000637EC" w:rsidRPr="008D2FE2" w:rsidRDefault="000637EC" w:rsidP="000637EC">
      <w:pPr>
        <w:rPr>
          <w:sz w:val="18"/>
          <w:szCs w:val="18"/>
          <w:lang w:val="fr-FR"/>
        </w:rPr>
      </w:pPr>
      <w:r w:rsidRPr="008D2FE2">
        <w:rPr>
          <w:sz w:val="18"/>
          <w:szCs w:val="18"/>
          <w:lang w:val="fr-FR"/>
        </w:rPr>
        <w:tab/>
      </w:r>
      <w:r w:rsidRPr="008D2FE2">
        <w:rPr>
          <w:sz w:val="18"/>
          <w:szCs w:val="18"/>
          <w:lang w:val="fr-FR"/>
        </w:rPr>
        <w:tab/>
      </w:r>
      <w:r w:rsidRPr="008D2FE2">
        <w:rPr>
          <w:sz w:val="18"/>
          <w:szCs w:val="18"/>
          <w:lang w:val="fr-FR"/>
        </w:rPr>
        <w:tab/>
      </w:r>
      <w:r w:rsidRPr="008D2FE2">
        <w:rPr>
          <w:sz w:val="18"/>
          <w:szCs w:val="18"/>
          <w:lang w:val="fr-FR"/>
        </w:rPr>
        <w:tab/>
        <w:t>Possible Community Service</w:t>
      </w:r>
    </w:p>
    <w:p w14:paraId="462237D6" w14:textId="77777777" w:rsidR="000637EC" w:rsidRPr="008D2FE2" w:rsidRDefault="000637EC" w:rsidP="000637EC">
      <w:pPr>
        <w:rPr>
          <w:sz w:val="18"/>
          <w:szCs w:val="18"/>
          <w:lang w:val="fr-FR"/>
        </w:rPr>
      </w:pPr>
      <w:r w:rsidRPr="008D2FE2">
        <w:rPr>
          <w:sz w:val="18"/>
          <w:szCs w:val="18"/>
          <w:lang w:val="fr-FR"/>
        </w:rPr>
        <w:t>___________________________________________________________________________________________________________________</w:t>
      </w:r>
    </w:p>
    <w:p w14:paraId="29C4F472" w14:textId="77777777" w:rsidR="000637EC" w:rsidRPr="008D2FE2" w:rsidRDefault="000637EC" w:rsidP="000637EC">
      <w:pPr>
        <w:rPr>
          <w:sz w:val="18"/>
          <w:szCs w:val="18"/>
          <w:lang w:val="fr-FR"/>
        </w:rPr>
      </w:pPr>
      <w:r w:rsidRPr="008D2FE2">
        <w:rPr>
          <w:sz w:val="18"/>
          <w:szCs w:val="18"/>
          <w:lang w:val="fr-FR"/>
        </w:rPr>
        <w:t>CLASSROOM DISRUPTION</w:t>
      </w:r>
      <w:r w:rsidRPr="008D2FE2">
        <w:rPr>
          <w:sz w:val="18"/>
          <w:szCs w:val="18"/>
          <w:lang w:val="fr-FR"/>
        </w:rPr>
        <w:tab/>
        <w:t>Pupil warning/see class rules</w:t>
      </w:r>
      <w:r w:rsidRPr="008D2FE2">
        <w:rPr>
          <w:sz w:val="18"/>
          <w:szCs w:val="18"/>
          <w:lang w:val="fr-FR"/>
        </w:rPr>
        <w:tab/>
      </w:r>
      <w:r w:rsidRPr="008D2FE2">
        <w:rPr>
          <w:sz w:val="18"/>
          <w:szCs w:val="18"/>
          <w:lang w:val="fr-FR"/>
        </w:rPr>
        <w:tab/>
      </w:r>
      <w:r w:rsidR="00F87BD4" w:rsidRPr="008D2FE2">
        <w:rPr>
          <w:sz w:val="18"/>
          <w:szCs w:val="18"/>
          <w:lang w:val="fr-FR"/>
        </w:rPr>
        <w:t>Parent conference</w:t>
      </w:r>
      <w:r w:rsidR="00F87BD4" w:rsidRPr="008D2FE2">
        <w:rPr>
          <w:sz w:val="18"/>
          <w:szCs w:val="18"/>
          <w:lang w:val="fr-FR"/>
        </w:rPr>
        <w:tab/>
      </w:r>
      <w:r w:rsidR="00F87BD4" w:rsidRPr="008D2FE2">
        <w:rPr>
          <w:sz w:val="18"/>
          <w:szCs w:val="18"/>
          <w:lang w:val="fr-FR"/>
        </w:rPr>
        <w:tab/>
      </w:r>
      <w:r w:rsidR="00F87BD4" w:rsidRPr="008D2FE2">
        <w:rPr>
          <w:sz w:val="18"/>
          <w:szCs w:val="18"/>
          <w:lang w:val="fr-FR"/>
        </w:rPr>
        <w:tab/>
      </w:r>
      <w:r w:rsidRPr="008D2FE2">
        <w:rPr>
          <w:sz w:val="18"/>
          <w:szCs w:val="18"/>
          <w:lang w:val="fr-FR"/>
        </w:rPr>
        <w:t>Parent conference</w:t>
      </w:r>
    </w:p>
    <w:p w14:paraId="03E27BE1" w14:textId="77777777" w:rsidR="000637EC" w:rsidRPr="008D2FE2" w:rsidRDefault="000637EC" w:rsidP="000637EC">
      <w:pPr>
        <w:rPr>
          <w:sz w:val="18"/>
          <w:szCs w:val="18"/>
          <w:lang w:val="fr-FR"/>
        </w:rPr>
      </w:pPr>
      <w:r w:rsidRPr="008D2FE2">
        <w:rPr>
          <w:sz w:val="18"/>
          <w:szCs w:val="18"/>
          <w:lang w:val="fr-FR"/>
        </w:rPr>
        <w:tab/>
      </w:r>
      <w:r w:rsidRPr="008D2FE2">
        <w:rPr>
          <w:sz w:val="18"/>
          <w:szCs w:val="18"/>
          <w:lang w:val="fr-FR"/>
        </w:rPr>
        <w:tab/>
      </w:r>
      <w:r w:rsidRPr="008D2FE2">
        <w:rPr>
          <w:sz w:val="18"/>
          <w:szCs w:val="18"/>
          <w:lang w:val="fr-FR"/>
        </w:rPr>
        <w:tab/>
      </w:r>
      <w:r w:rsidRPr="008D2FE2">
        <w:rPr>
          <w:sz w:val="18"/>
          <w:szCs w:val="18"/>
          <w:lang w:val="fr-FR"/>
        </w:rPr>
        <w:tab/>
        <w:t>Possible parent conference</w:t>
      </w:r>
      <w:r w:rsidRPr="008D2FE2">
        <w:rPr>
          <w:sz w:val="18"/>
          <w:szCs w:val="18"/>
          <w:lang w:val="fr-FR"/>
        </w:rPr>
        <w:tab/>
      </w:r>
      <w:r w:rsidRPr="008D2FE2">
        <w:rPr>
          <w:sz w:val="18"/>
          <w:szCs w:val="18"/>
          <w:lang w:val="fr-FR"/>
        </w:rPr>
        <w:tab/>
        <w:t>Detention</w:t>
      </w:r>
      <w:r w:rsidRPr="008D2FE2">
        <w:rPr>
          <w:sz w:val="18"/>
          <w:szCs w:val="18"/>
          <w:lang w:val="fr-FR"/>
        </w:rPr>
        <w:tab/>
      </w:r>
      <w:r w:rsidRPr="008D2FE2">
        <w:rPr>
          <w:sz w:val="18"/>
          <w:szCs w:val="18"/>
          <w:lang w:val="fr-FR"/>
        </w:rPr>
        <w:tab/>
      </w:r>
      <w:r w:rsidRPr="008D2FE2">
        <w:rPr>
          <w:sz w:val="18"/>
          <w:szCs w:val="18"/>
          <w:lang w:val="fr-FR"/>
        </w:rPr>
        <w:tab/>
      </w:r>
      <w:r w:rsidR="00F87BD4" w:rsidRPr="008D2FE2">
        <w:rPr>
          <w:sz w:val="18"/>
          <w:szCs w:val="18"/>
          <w:lang w:val="fr-FR"/>
        </w:rPr>
        <w:tab/>
      </w:r>
      <w:r w:rsidRPr="008D2FE2">
        <w:rPr>
          <w:sz w:val="18"/>
          <w:szCs w:val="18"/>
          <w:lang w:val="fr-FR"/>
        </w:rPr>
        <w:t>1-5 day suspension</w:t>
      </w:r>
    </w:p>
    <w:p w14:paraId="22B71EA3" w14:textId="77777777" w:rsidR="000637EC" w:rsidRPr="008D2FE2" w:rsidRDefault="000637EC" w:rsidP="000637EC">
      <w:pPr>
        <w:rPr>
          <w:sz w:val="18"/>
          <w:szCs w:val="18"/>
          <w:lang w:val="fr-FR"/>
        </w:rPr>
      </w:pPr>
      <w:r w:rsidRPr="008D2FE2">
        <w:rPr>
          <w:sz w:val="18"/>
          <w:szCs w:val="18"/>
          <w:lang w:val="fr-FR"/>
        </w:rPr>
        <w:tab/>
      </w:r>
      <w:r w:rsidRPr="008D2FE2">
        <w:rPr>
          <w:sz w:val="18"/>
          <w:szCs w:val="18"/>
          <w:lang w:val="fr-FR"/>
        </w:rPr>
        <w:tab/>
      </w:r>
      <w:r w:rsidRPr="008D2FE2">
        <w:rPr>
          <w:sz w:val="18"/>
          <w:szCs w:val="18"/>
          <w:lang w:val="fr-FR"/>
        </w:rPr>
        <w:tab/>
      </w:r>
      <w:r w:rsidRPr="008D2FE2">
        <w:rPr>
          <w:sz w:val="18"/>
          <w:szCs w:val="18"/>
          <w:lang w:val="fr-FR"/>
        </w:rPr>
        <w:tab/>
        <w:t>Possible detention</w:t>
      </w:r>
      <w:r w:rsidRPr="008D2FE2">
        <w:rPr>
          <w:sz w:val="18"/>
          <w:szCs w:val="18"/>
          <w:lang w:val="fr-FR"/>
        </w:rPr>
        <w:tab/>
      </w:r>
      <w:r w:rsidRPr="008D2FE2">
        <w:rPr>
          <w:sz w:val="18"/>
          <w:szCs w:val="18"/>
          <w:lang w:val="fr-FR"/>
        </w:rPr>
        <w:tab/>
      </w:r>
      <w:r w:rsidRPr="008D2FE2">
        <w:rPr>
          <w:sz w:val="18"/>
          <w:szCs w:val="18"/>
          <w:lang w:val="fr-FR"/>
        </w:rPr>
        <w:tab/>
        <w:t>Possible In-House Retention</w:t>
      </w:r>
      <w:r w:rsidRPr="008D2FE2">
        <w:rPr>
          <w:sz w:val="18"/>
          <w:szCs w:val="18"/>
          <w:lang w:val="fr-FR"/>
        </w:rPr>
        <w:tab/>
      </w:r>
      <w:r w:rsidRPr="008D2FE2">
        <w:rPr>
          <w:sz w:val="18"/>
          <w:szCs w:val="18"/>
          <w:lang w:val="fr-FR"/>
        </w:rPr>
        <w:tab/>
      </w:r>
      <w:r w:rsidRPr="008D2FE2">
        <w:rPr>
          <w:sz w:val="18"/>
          <w:szCs w:val="18"/>
          <w:lang w:val="fr-FR"/>
        </w:rPr>
        <w:tab/>
      </w:r>
    </w:p>
    <w:p w14:paraId="661F1A05" w14:textId="77777777" w:rsidR="000637EC" w:rsidRPr="008D2FE2" w:rsidRDefault="000637EC" w:rsidP="000637EC">
      <w:pPr>
        <w:pBdr>
          <w:bottom w:val="single" w:sz="12" w:space="1" w:color="auto"/>
        </w:pBdr>
        <w:rPr>
          <w:sz w:val="18"/>
          <w:szCs w:val="18"/>
          <w:lang w:val="fr-FR"/>
        </w:rPr>
      </w:pPr>
      <w:r w:rsidRPr="008D2FE2">
        <w:rPr>
          <w:sz w:val="18"/>
          <w:szCs w:val="18"/>
          <w:lang w:val="fr-FR"/>
        </w:rPr>
        <w:tab/>
      </w:r>
      <w:r w:rsidRPr="008D2FE2">
        <w:rPr>
          <w:sz w:val="18"/>
          <w:szCs w:val="18"/>
          <w:lang w:val="fr-FR"/>
        </w:rPr>
        <w:tab/>
      </w:r>
      <w:r w:rsidRPr="008D2FE2">
        <w:rPr>
          <w:sz w:val="18"/>
          <w:szCs w:val="18"/>
          <w:lang w:val="fr-FR"/>
        </w:rPr>
        <w:tab/>
      </w:r>
      <w:r w:rsidRPr="008D2FE2">
        <w:rPr>
          <w:sz w:val="18"/>
          <w:szCs w:val="18"/>
          <w:lang w:val="fr-FR"/>
        </w:rPr>
        <w:tab/>
        <w:t>Possible In-House Retention</w:t>
      </w:r>
      <w:r w:rsidRPr="008D2FE2">
        <w:rPr>
          <w:sz w:val="18"/>
          <w:szCs w:val="18"/>
          <w:lang w:val="fr-FR"/>
        </w:rPr>
        <w:tab/>
      </w:r>
      <w:r w:rsidRPr="008D2FE2">
        <w:rPr>
          <w:sz w:val="18"/>
          <w:szCs w:val="18"/>
          <w:lang w:val="fr-FR"/>
        </w:rPr>
        <w:tab/>
        <w:t>Possible Suspension</w:t>
      </w:r>
    </w:p>
    <w:p w14:paraId="5236249B" w14:textId="77777777" w:rsidR="00F87BD4" w:rsidRPr="008D2FE2" w:rsidRDefault="00F87BD4" w:rsidP="000637EC">
      <w:pPr>
        <w:pBdr>
          <w:bottom w:val="single" w:sz="12" w:space="1" w:color="auto"/>
        </w:pBdr>
        <w:rPr>
          <w:sz w:val="18"/>
          <w:szCs w:val="18"/>
          <w:lang w:val="fr-FR"/>
        </w:rPr>
      </w:pPr>
    </w:p>
    <w:p w14:paraId="022732A4" w14:textId="77777777" w:rsidR="000637EC" w:rsidRPr="008D2FE2" w:rsidRDefault="000637EC" w:rsidP="000637EC">
      <w:pPr>
        <w:rPr>
          <w:sz w:val="18"/>
          <w:szCs w:val="18"/>
          <w:lang w:val="fr-FR"/>
        </w:rPr>
      </w:pPr>
      <w:r w:rsidRPr="008D2FE2">
        <w:rPr>
          <w:sz w:val="18"/>
          <w:szCs w:val="18"/>
          <w:lang w:val="fr-FR"/>
        </w:rPr>
        <w:t xml:space="preserve">COMPUTER USE </w:t>
      </w:r>
      <w:r w:rsidRPr="008D2FE2">
        <w:rPr>
          <w:sz w:val="18"/>
          <w:szCs w:val="18"/>
          <w:lang w:val="fr-FR"/>
        </w:rPr>
        <w:tab/>
      </w:r>
      <w:r w:rsidRPr="008D2FE2">
        <w:rPr>
          <w:sz w:val="18"/>
          <w:szCs w:val="18"/>
          <w:lang w:val="fr-FR"/>
        </w:rPr>
        <w:tab/>
        <w:t>Possible parent conference</w:t>
      </w:r>
      <w:r w:rsidRPr="008D2FE2">
        <w:rPr>
          <w:sz w:val="18"/>
          <w:szCs w:val="18"/>
          <w:lang w:val="fr-FR"/>
        </w:rPr>
        <w:tab/>
      </w:r>
      <w:r w:rsidRPr="008D2FE2">
        <w:rPr>
          <w:sz w:val="18"/>
          <w:szCs w:val="18"/>
          <w:lang w:val="fr-FR"/>
        </w:rPr>
        <w:tab/>
      </w:r>
      <w:r w:rsidR="00F87BD4" w:rsidRPr="008D2FE2">
        <w:rPr>
          <w:sz w:val="18"/>
          <w:szCs w:val="18"/>
          <w:lang w:val="fr-FR"/>
        </w:rPr>
        <w:t>Parent conference</w:t>
      </w:r>
      <w:r w:rsidR="00F87BD4" w:rsidRPr="008D2FE2">
        <w:rPr>
          <w:sz w:val="18"/>
          <w:szCs w:val="18"/>
          <w:lang w:val="fr-FR"/>
        </w:rPr>
        <w:tab/>
      </w:r>
      <w:r w:rsidR="00F87BD4" w:rsidRPr="008D2FE2">
        <w:rPr>
          <w:sz w:val="18"/>
          <w:szCs w:val="18"/>
          <w:lang w:val="fr-FR"/>
        </w:rPr>
        <w:tab/>
      </w:r>
      <w:r w:rsidR="00F87BD4" w:rsidRPr="008D2FE2">
        <w:rPr>
          <w:sz w:val="18"/>
          <w:szCs w:val="18"/>
          <w:lang w:val="fr-FR"/>
        </w:rPr>
        <w:tab/>
      </w:r>
      <w:r w:rsidRPr="008D2FE2">
        <w:rPr>
          <w:sz w:val="18"/>
          <w:szCs w:val="18"/>
          <w:lang w:val="fr-FR"/>
        </w:rPr>
        <w:t>Parent conference</w:t>
      </w:r>
    </w:p>
    <w:p w14:paraId="34CE795F" w14:textId="77777777" w:rsidR="000637EC" w:rsidRPr="008D2FE2" w:rsidRDefault="000637EC" w:rsidP="000637EC">
      <w:pPr>
        <w:rPr>
          <w:sz w:val="18"/>
          <w:szCs w:val="18"/>
          <w:lang w:val="fr-FR"/>
        </w:rPr>
      </w:pPr>
      <w:r w:rsidRPr="008D2FE2">
        <w:rPr>
          <w:sz w:val="18"/>
          <w:szCs w:val="18"/>
          <w:lang w:val="fr-FR"/>
        </w:rPr>
        <w:t>VIOLATION</w:t>
      </w:r>
      <w:r w:rsidRPr="008D2FE2">
        <w:rPr>
          <w:sz w:val="18"/>
          <w:szCs w:val="18"/>
          <w:lang w:val="fr-FR"/>
        </w:rPr>
        <w:tab/>
      </w:r>
      <w:r w:rsidRPr="008D2FE2">
        <w:rPr>
          <w:sz w:val="18"/>
          <w:szCs w:val="18"/>
          <w:lang w:val="fr-FR"/>
        </w:rPr>
        <w:tab/>
      </w:r>
      <w:r w:rsidRPr="008D2FE2">
        <w:rPr>
          <w:sz w:val="18"/>
          <w:szCs w:val="18"/>
          <w:lang w:val="fr-FR"/>
        </w:rPr>
        <w:tab/>
        <w:t>Possible detention</w:t>
      </w:r>
      <w:r w:rsidRPr="008D2FE2">
        <w:rPr>
          <w:sz w:val="18"/>
          <w:szCs w:val="18"/>
          <w:lang w:val="fr-FR"/>
        </w:rPr>
        <w:tab/>
      </w:r>
      <w:r w:rsidRPr="008D2FE2">
        <w:rPr>
          <w:sz w:val="18"/>
          <w:szCs w:val="18"/>
          <w:lang w:val="fr-FR"/>
        </w:rPr>
        <w:tab/>
      </w:r>
      <w:r w:rsidRPr="008D2FE2">
        <w:rPr>
          <w:sz w:val="18"/>
          <w:szCs w:val="18"/>
          <w:lang w:val="fr-FR"/>
        </w:rPr>
        <w:tab/>
        <w:t>1 Day In-House Retention</w:t>
      </w:r>
      <w:r w:rsidRPr="008D2FE2">
        <w:rPr>
          <w:sz w:val="18"/>
          <w:szCs w:val="18"/>
          <w:lang w:val="fr-FR"/>
        </w:rPr>
        <w:tab/>
      </w:r>
      <w:r w:rsidRPr="008D2FE2">
        <w:rPr>
          <w:sz w:val="18"/>
          <w:szCs w:val="18"/>
          <w:lang w:val="fr-FR"/>
        </w:rPr>
        <w:tab/>
      </w:r>
      <w:r w:rsidRPr="008D2FE2">
        <w:rPr>
          <w:sz w:val="18"/>
          <w:szCs w:val="18"/>
          <w:lang w:val="fr-FR"/>
        </w:rPr>
        <w:tab/>
        <w:t>suspension</w:t>
      </w:r>
    </w:p>
    <w:p w14:paraId="70130967" w14:textId="77777777" w:rsidR="000637EC" w:rsidRPr="008D2FE2" w:rsidRDefault="000637EC" w:rsidP="000637EC">
      <w:pPr>
        <w:rPr>
          <w:sz w:val="18"/>
          <w:szCs w:val="18"/>
          <w:lang w:val="fr-FR"/>
        </w:rPr>
      </w:pPr>
      <w:r w:rsidRPr="008D2FE2">
        <w:rPr>
          <w:sz w:val="18"/>
          <w:szCs w:val="18"/>
          <w:lang w:val="fr-FR"/>
        </w:rPr>
        <w:tab/>
      </w:r>
      <w:r w:rsidRPr="008D2FE2">
        <w:rPr>
          <w:sz w:val="18"/>
          <w:szCs w:val="18"/>
          <w:lang w:val="fr-FR"/>
        </w:rPr>
        <w:tab/>
      </w:r>
      <w:r w:rsidRPr="008D2FE2">
        <w:rPr>
          <w:sz w:val="18"/>
          <w:szCs w:val="18"/>
          <w:lang w:val="fr-FR"/>
        </w:rPr>
        <w:tab/>
      </w:r>
      <w:r w:rsidRPr="008D2FE2">
        <w:rPr>
          <w:sz w:val="18"/>
          <w:szCs w:val="18"/>
          <w:lang w:val="fr-FR"/>
        </w:rPr>
        <w:tab/>
        <w:t>Possible In-House Retention</w:t>
      </w:r>
      <w:r w:rsidRPr="008D2FE2">
        <w:rPr>
          <w:sz w:val="18"/>
          <w:szCs w:val="18"/>
          <w:lang w:val="fr-FR"/>
        </w:rPr>
        <w:tab/>
      </w:r>
      <w:r w:rsidRPr="008D2FE2">
        <w:rPr>
          <w:sz w:val="18"/>
          <w:szCs w:val="18"/>
          <w:lang w:val="fr-FR"/>
        </w:rPr>
        <w:tab/>
        <w:t>Notify law enforcement</w:t>
      </w:r>
      <w:r w:rsidRPr="008D2FE2">
        <w:rPr>
          <w:sz w:val="18"/>
          <w:szCs w:val="18"/>
          <w:lang w:val="fr-FR"/>
        </w:rPr>
        <w:tab/>
      </w:r>
      <w:r w:rsidRPr="008D2FE2">
        <w:rPr>
          <w:sz w:val="18"/>
          <w:szCs w:val="18"/>
          <w:lang w:val="fr-FR"/>
        </w:rPr>
        <w:tab/>
      </w:r>
      <w:r w:rsidRPr="008D2FE2">
        <w:rPr>
          <w:sz w:val="18"/>
          <w:szCs w:val="18"/>
          <w:lang w:val="fr-FR"/>
        </w:rPr>
        <w:tab/>
        <w:t>Notify law enforcement</w:t>
      </w:r>
    </w:p>
    <w:p w14:paraId="255CA7BC" w14:textId="77777777" w:rsidR="000637EC" w:rsidRPr="008D2FE2" w:rsidRDefault="000637EC" w:rsidP="000637EC">
      <w:pPr>
        <w:rPr>
          <w:sz w:val="18"/>
          <w:szCs w:val="18"/>
          <w:lang w:val="fr-FR"/>
        </w:rPr>
      </w:pPr>
      <w:r w:rsidRPr="008D2FE2">
        <w:rPr>
          <w:sz w:val="18"/>
          <w:szCs w:val="18"/>
          <w:lang w:val="fr-FR"/>
        </w:rPr>
        <w:tab/>
      </w:r>
      <w:r w:rsidRPr="008D2FE2">
        <w:rPr>
          <w:sz w:val="18"/>
          <w:szCs w:val="18"/>
          <w:lang w:val="fr-FR"/>
        </w:rPr>
        <w:tab/>
      </w:r>
      <w:r w:rsidRPr="008D2FE2">
        <w:rPr>
          <w:sz w:val="18"/>
          <w:szCs w:val="18"/>
          <w:lang w:val="fr-FR"/>
        </w:rPr>
        <w:tab/>
      </w:r>
      <w:r w:rsidRPr="008D2FE2">
        <w:rPr>
          <w:sz w:val="18"/>
          <w:szCs w:val="18"/>
          <w:lang w:val="fr-FR"/>
        </w:rPr>
        <w:tab/>
        <w:t xml:space="preserve">Possible notification to </w:t>
      </w:r>
      <w:r w:rsidRPr="008D2FE2">
        <w:rPr>
          <w:sz w:val="18"/>
          <w:szCs w:val="18"/>
          <w:lang w:val="fr-FR"/>
        </w:rPr>
        <w:tab/>
      </w:r>
      <w:r w:rsidRPr="008D2FE2">
        <w:rPr>
          <w:sz w:val="18"/>
          <w:szCs w:val="18"/>
          <w:lang w:val="fr-FR"/>
        </w:rPr>
        <w:tab/>
      </w:r>
      <w:r w:rsidRPr="008D2FE2">
        <w:rPr>
          <w:sz w:val="18"/>
          <w:szCs w:val="18"/>
          <w:lang w:val="fr-FR"/>
        </w:rPr>
        <w:tab/>
        <w:t>Suspend computer privileges</w:t>
      </w:r>
      <w:r w:rsidRPr="008D2FE2">
        <w:rPr>
          <w:sz w:val="18"/>
          <w:szCs w:val="18"/>
          <w:lang w:val="fr-FR"/>
        </w:rPr>
        <w:tab/>
      </w:r>
      <w:r w:rsidRPr="008D2FE2">
        <w:rPr>
          <w:sz w:val="18"/>
          <w:szCs w:val="18"/>
          <w:lang w:val="fr-FR"/>
        </w:rPr>
        <w:tab/>
        <w:t>Possible expulsion or CDS</w:t>
      </w:r>
    </w:p>
    <w:p w14:paraId="6E9B9FC0" w14:textId="77777777" w:rsidR="000637EC" w:rsidRPr="008D2FE2" w:rsidRDefault="000637EC" w:rsidP="000637EC">
      <w:pPr>
        <w:rPr>
          <w:sz w:val="18"/>
          <w:szCs w:val="18"/>
        </w:rPr>
      </w:pPr>
      <w:r w:rsidRPr="008D2FE2">
        <w:rPr>
          <w:sz w:val="18"/>
          <w:szCs w:val="18"/>
          <w:lang w:val="fr-FR"/>
        </w:rPr>
        <w:tab/>
      </w:r>
      <w:r w:rsidRPr="008D2FE2">
        <w:rPr>
          <w:sz w:val="18"/>
          <w:szCs w:val="18"/>
          <w:lang w:val="fr-FR"/>
        </w:rPr>
        <w:tab/>
      </w:r>
      <w:r w:rsidRPr="008D2FE2">
        <w:rPr>
          <w:sz w:val="18"/>
          <w:szCs w:val="18"/>
          <w:lang w:val="fr-FR"/>
        </w:rPr>
        <w:tab/>
      </w:r>
      <w:r w:rsidRPr="008D2FE2">
        <w:rPr>
          <w:sz w:val="18"/>
          <w:szCs w:val="18"/>
          <w:lang w:val="fr-FR"/>
        </w:rPr>
        <w:tab/>
      </w:r>
      <w:r w:rsidRPr="008D2FE2">
        <w:rPr>
          <w:sz w:val="18"/>
          <w:szCs w:val="18"/>
        </w:rPr>
        <w:t>Law enforcement</w:t>
      </w:r>
      <w:r w:rsidRPr="008D2FE2">
        <w:rPr>
          <w:sz w:val="18"/>
          <w:szCs w:val="18"/>
        </w:rPr>
        <w:tab/>
      </w:r>
      <w:r w:rsidRPr="008D2FE2">
        <w:rPr>
          <w:sz w:val="18"/>
          <w:szCs w:val="18"/>
        </w:rPr>
        <w:tab/>
      </w:r>
      <w:r w:rsidRPr="008D2FE2">
        <w:rPr>
          <w:sz w:val="18"/>
          <w:szCs w:val="18"/>
        </w:rPr>
        <w:tab/>
      </w:r>
      <w:r w:rsidR="00F87BD4" w:rsidRPr="008D2FE2">
        <w:rPr>
          <w:sz w:val="18"/>
          <w:szCs w:val="18"/>
        </w:rPr>
        <w:tab/>
      </w:r>
      <w:r w:rsidRPr="008D2FE2">
        <w:rPr>
          <w:sz w:val="18"/>
          <w:szCs w:val="18"/>
        </w:rPr>
        <w:t>Possible school suspension</w:t>
      </w:r>
    </w:p>
    <w:p w14:paraId="634C7B63" w14:textId="77777777" w:rsidR="000637EC" w:rsidRPr="008D2FE2" w:rsidRDefault="000637EC" w:rsidP="000637EC">
      <w:pP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 xml:space="preserve">Possible loss of computer </w:t>
      </w:r>
      <w:r w:rsidRPr="008D2FE2">
        <w:rPr>
          <w:sz w:val="18"/>
          <w:szCs w:val="18"/>
        </w:rPr>
        <w:tab/>
        <w:t>privilege</w:t>
      </w:r>
    </w:p>
    <w:p w14:paraId="082681E0" w14:textId="77777777" w:rsidR="000637EC" w:rsidRPr="008D2FE2" w:rsidRDefault="000637EC" w:rsidP="000637EC">
      <w:pPr>
        <w:rPr>
          <w:sz w:val="18"/>
          <w:szCs w:val="18"/>
        </w:rPr>
      </w:pPr>
      <w:r w:rsidRPr="008D2FE2">
        <w:rPr>
          <w:sz w:val="18"/>
          <w:szCs w:val="18"/>
        </w:rPr>
        <w:t>_____________________________________________________________________________________________________________________</w:t>
      </w:r>
    </w:p>
    <w:p w14:paraId="485119FC" w14:textId="77777777" w:rsidR="000637EC" w:rsidRPr="008D2FE2" w:rsidRDefault="000637EC" w:rsidP="000637EC">
      <w:pPr>
        <w:rPr>
          <w:sz w:val="18"/>
          <w:szCs w:val="18"/>
        </w:rPr>
      </w:pPr>
      <w:r w:rsidRPr="008D2FE2">
        <w:rPr>
          <w:sz w:val="18"/>
          <w:szCs w:val="18"/>
        </w:rPr>
        <w:t>DEFIANCE OF AUTHORITY</w:t>
      </w:r>
      <w:r w:rsidRPr="008D2FE2">
        <w:rPr>
          <w:sz w:val="18"/>
          <w:szCs w:val="18"/>
        </w:rPr>
        <w:tab/>
        <w:t>Possible parent c</w:t>
      </w:r>
      <w:r w:rsidR="00F87BD4" w:rsidRPr="008D2FE2">
        <w:rPr>
          <w:sz w:val="18"/>
          <w:szCs w:val="18"/>
        </w:rPr>
        <w:t>onference</w:t>
      </w:r>
      <w:r w:rsidR="00F87BD4" w:rsidRPr="008D2FE2">
        <w:rPr>
          <w:sz w:val="18"/>
          <w:szCs w:val="18"/>
        </w:rPr>
        <w:tab/>
      </w:r>
      <w:r w:rsidR="00F87BD4" w:rsidRPr="008D2FE2">
        <w:rPr>
          <w:sz w:val="18"/>
          <w:szCs w:val="18"/>
        </w:rPr>
        <w:tab/>
        <w:t>Parent conference</w:t>
      </w:r>
      <w:r w:rsidR="00F87BD4" w:rsidRPr="008D2FE2">
        <w:rPr>
          <w:sz w:val="18"/>
          <w:szCs w:val="18"/>
        </w:rPr>
        <w:tab/>
      </w:r>
      <w:r w:rsidR="00F87BD4" w:rsidRPr="008D2FE2">
        <w:rPr>
          <w:sz w:val="18"/>
          <w:szCs w:val="18"/>
        </w:rPr>
        <w:tab/>
      </w:r>
      <w:r w:rsidR="00F87BD4" w:rsidRPr="008D2FE2">
        <w:rPr>
          <w:sz w:val="18"/>
          <w:szCs w:val="18"/>
        </w:rPr>
        <w:tab/>
      </w:r>
      <w:r w:rsidRPr="008D2FE2">
        <w:rPr>
          <w:sz w:val="18"/>
          <w:szCs w:val="18"/>
        </w:rPr>
        <w:t>Parent conference</w:t>
      </w:r>
    </w:p>
    <w:p w14:paraId="6A5EA772" w14:textId="77777777" w:rsidR="000637EC" w:rsidRPr="008D2FE2" w:rsidRDefault="000637EC" w:rsidP="000637EC">
      <w:pP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Possible detention</w:t>
      </w:r>
      <w:r w:rsidRPr="008D2FE2">
        <w:rPr>
          <w:sz w:val="18"/>
          <w:szCs w:val="18"/>
        </w:rPr>
        <w:tab/>
      </w:r>
      <w:r w:rsidRPr="008D2FE2">
        <w:rPr>
          <w:sz w:val="18"/>
          <w:szCs w:val="18"/>
        </w:rPr>
        <w:tab/>
      </w:r>
      <w:r w:rsidR="00F87BD4" w:rsidRPr="008D2FE2">
        <w:rPr>
          <w:sz w:val="18"/>
          <w:szCs w:val="18"/>
        </w:rPr>
        <w:tab/>
      </w:r>
      <w:r w:rsidRPr="008D2FE2">
        <w:rPr>
          <w:sz w:val="18"/>
          <w:szCs w:val="18"/>
        </w:rPr>
        <w:t>In-House Retention</w:t>
      </w:r>
      <w:r w:rsidRPr="008D2FE2">
        <w:rPr>
          <w:sz w:val="18"/>
          <w:szCs w:val="18"/>
        </w:rPr>
        <w:tab/>
      </w:r>
      <w:r w:rsidRPr="008D2FE2">
        <w:rPr>
          <w:sz w:val="18"/>
          <w:szCs w:val="18"/>
        </w:rPr>
        <w:tab/>
      </w:r>
      <w:r w:rsidRPr="008D2FE2">
        <w:rPr>
          <w:sz w:val="18"/>
          <w:szCs w:val="18"/>
        </w:rPr>
        <w:tab/>
        <w:t>2-5 day suspension</w:t>
      </w:r>
    </w:p>
    <w:p w14:paraId="4C4AA485" w14:textId="77777777" w:rsidR="000637EC" w:rsidRPr="008D2FE2" w:rsidRDefault="000637EC" w:rsidP="000637EC">
      <w:pPr>
        <w:pBdr>
          <w:bottom w:val="single" w:sz="12" w:space="1" w:color="auto"/>
        </w:pBdr>
        <w:rPr>
          <w:sz w:val="18"/>
          <w:szCs w:val="18"/>
        </w:rPr>
      </w:pPr>
      <w:r w:rsidRPr="008D2FE2">
        <w:rPr>
          <w:sz w:val="18"/>
          <w:szCs w:val="18"/>
        </w:rPr>
        <w:tab/>
      </w:r>
      <w:r w:rsidRPr="008D2FE2">
        <w:rPr>
          <w:sz w:val="18"/>
          <w:szCs w:val="18"/>
        </w:rPr>
        <w:tab/>
      </w:r>
      <w:r w:rsidRPr="008D2FE2">
        <w:rPr>
          <w:sz w:val="18"/>
          <w:szCs w:val="18"/>
        </w:rPr>
        <w:tab/>
      </w:r>
      <w:r w:rsidRPr="008D2FE2">
        <w:rPr>
          <w:sz w:val="18"/>
          <w:szCs w:val="18"/>
        </w:rPr>
        <w:tab/>
        <w:t>Possible In-House Retention</w:t>
      </w:r>
      <w:r w:rsidRPr="008D2FE2">
        <w:rPr>
          <w:sz w:val="18"/>
          <w:szCs w:val="18"/>
        </w:rPr>
        <w:tab/>
      </w:r>
      <w:r w:rsidR="00F87BD4" w:rsidRPr="008D2FE2">
        <w:rPr>
          <w:sz w:val="18"/>
          <w:szCs w:val="18"/>
        </w:rPr>
        <w:tab/>
      </w:r>
      <w:r w:rsidRPr="008D2FE2">
        <w:rPr>
          <w:sz w:val="18"/>
          <w:szCs w:val="18"/>
        </w:rPr>
        <w:t>Possible school suspension</w:t>
      </w:r>
      <w:r w:rsidRPr="008D2FE2">
        <w:rPr>
          <w:sz w:val="18"/>
          <w:szCs w:val="18"/>
        </w:rPr>
        <w:tab/>
      </w:r>
      <w:r w:rsidRPr="008D2FE2">
        <w:rPr>
          <w:sz w:val="18"/>
          <w:szCs w:val="18"/>
        </w:rPr>
        <w:tab/>
        <w:t>Possible expulsion or CDS</w:t>
      </w:r>
      <w:r w:rsidRPr="008D2FE2">
        <w:rPr>
          <w:sz w:val="18"/>
          <w:szCs w:val="18"/>
        </w:rPr>
        <w:tab/>
      </w:r>
    </w:p>
    <w:p w14:paraId="66964F91" w14:textId="77777777" w:rsidR="000637EC" w:rsidRPr="008D2FE2" w:rsidRDefault="000637EC" w:rsidP="000637EC">
      <w:pPr>
        <w:rPr>
          <w:sz w:val="16"/>
          <w:szCs w:val="16"/>
        </w:rPr>
      </w:pPr>
      <w:r w:rsidRPr="008D2FE2">
        <w:rPr>
          <w:sz w:val="16"/>
          <w:szCs w:val="16"/>
        </w:rPr>
        <w:t>DESTROYING OR DEFACING</w:t>
      </w:r>
      <w:r w:rsidRPr="008D2FE2">
        <w:rPr>
          <w:sz w:val="16"/>
          <w:szCs w:val="16"/>
        </w:rPr>
        <w:tab/>
        <w:t>Parent conference/notification</w:t>
      </w:r>
      <w:r w:rsidR="00F87BD4" w:rsidRPr="008D2FE2">
        <w:rPr>
          <w:sz w:val="16"/>
          <w:szCs w:val="16"/>
        </w:rPr>
        <w:tab/>
      </w:r>
      <w:r w:rsidR="00F87BD4" w:rsidRPr="008D2FE2">
        <w:rPr>
          <w:sz w:val="16"/>
          <w:szCs w:val="16"/>
        </w:rPr>
        <w:tab/>
      </w:r>
      <w:r w:rsidRPr="008D2FE2">
        <w:rPr>
          <w:sz w:val="16"/>
          <w:szCs w:val="16"/>
        </w:rPr>
        <w:tab/>
        <w:t>Notify Parent</w:t>
      </w:r>
      <w:r w:rsidRPr="008D2FE2">
        <w:rPr>
          <w:sz w:val="16"/>
          <w:szCs w:val="16"/>
        </w:rPr>
        <w:tab/>
      </w:r>
      <w:r w:rsidRPr="008D2FE2">
        <w:rPr>
          <w:sz w:val="16"/>
          <w:szCs w:val="16"/>
        </w:rPr>
        <w:tab/>
      </w:r>
      <w:r w:rsidRPr="008D2FE2">
        <w:rPr>
          <w:sz w:val="16"/>
          <w:szCs w:val="16"/>
        </w:rPr>
        <w:tab/>
      </w:r>
      <w:r w:rsidRPr="008D2FE2">
        <w:rPr>
          <w:sz w:val="16"/>
          <w:szCs w:val="16"/>
        </w:rPr>
        <w:tab/>
        <w:t>Notify parent</w:t>
      </w:r>
    </w:p>
    <w:p w14:paraId="2F7751EE" w14:textId="77777777" w:rsidR="000637EC" w:rsidRPr="008D2FE2" w:rsidRDefault="000637EC" w:rsidP="000637EC">
      <w:pPr>
        <w:rPr>
          <w:sz w:val="16"/>
          <w:szCs w:val="16"/>
        </w:rPr>
      </w:pPr>
      <w:r w:rsidRPr="008D2FE2">
        <w:rPr>
          <w:sz w:val="16"/>
          <w:szCs w:val="16"/>
        </w:rPr>
        <w:t>PROPERTY/GRAFFITTI</w:t>
      </w:r>
      <w:r w:rsidRPr="008D2FE2">
        <w:rPr>
          <w:sz w:val="16"/>
          <w:szCs w:val="16"/>
        </w:rPr>
        <w:tab/>
      </w:r>
      <w:r w:rsidRPr="008D2FE2">
        <w:rPr>
          <w:sz w:val="16"/>
          <w:szCs w:val="16"/>
        </w:rPr>
        <w:tab/>
        <w:t>Possible detention</w:t>
      </w:r>
      <w:r w:rsidRPr="008D2FE2">
        <w:rPr>
          <w:sz w:val="16"/>
          <w:szCs w:val="16"/>
        </w:rPr>
        <w:tab/>
      </w:r>
      <w:r w:rsidRPr="008D2FE2">
        <w:rPr>
          <w:sz w:val="16"/>
          <w:szCs w:val="16"/>
        </w:rPr>
        <w:tab/>
        <w:t>N</w:t>
      </w:r>
      <w:r w:rsidR="00F87BD4" w:rsidRPr="008D2FE2">
        <w:rPr>
          <w:sz w:val="16"/>
          <w:szCs w:val="16"/>
        </w:rPr>
        <w:tab/>
      </w:r>
      <w:r w:rsidR="00F87BD4" w:rsidRPr="008D2FE2">
        <w:rPr>
          <w:sz w:val="16"/>
          <w:szCs w:val="16"/>
        </w:rPr>
        <w:tab/>
      </w:r>
      <w:r w:rsidRPr="008D2FE2">
        <w:rPr>
          <w:sz w:val="16"/>
          <w:szCs w:val="16"/>
        </w:rPr>
        <w:t>otify law enforcement</w:t>
      </w:r>
      <w:r w:rsidRPr="008D2FE2">
        <w:rPr>
          <w:sz w:val="16"/>
          <w:szCs w:val="16"/>
        </w:rPr>
        <w:tab/>
      </w:r>
      <w:r w:rsidRPr="008D2FE2">
        <w:rPr>
          <w:sz w:val="16"/>
          <w:szCs w:val="16"/>
        </w:rPr>
        <w:tab/>
      </w:r>
      <w:r w:rsidRPr="008D2FE2">
        <w:rPr>
          <w:sz w:val="16"/>
          <w:szCs w:val="16"/>
        </w:rPr>
        <w:tab/>
        <w:t>Notify law enforcement</w:t>
      </w:r>
    </w:p>
    <w:p w14:paraId="0F8EF2A7"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Possible In-House Retention</w:t>
      </w:r>
      <w:r w:rsidRPr="008D2FE2">
        <w:rPr>
          <w:sz w:val="16"/>
          <w:szCs w:val="16"/>
        </w:rPr>
        <w:tab/>
      </w:r>
      <w:r w:rsidR="00F87BD4" w:rsidRPr="008D2FE2">
        <w:rPr>
          <w:sz w:val="16"/>
          <w:szCs w:val="16"/>
        </w:rPr>
        <w:tab/>
      </w:r>
      <w:r w:rsidR="00F87BD4" w:rsidRPr="008D2FE2">
        <w:rPr>
          <w:sz w:val="16"/>
          <w:szCs w:val="16"/>
        </w:rPr>
        <w:tab/>
      </w:r>
      <w:r w:rsidRPr="008D2FE2">
        <w:rPr>
          <w:sz w:val="16"/>
          <w:szCs w:val="16"/>
        </w:rPr>
        <w:t>2-5 day suspension</w:t>
      </w:r>
      <w:r w:rsidRPr="008D2FE2">
        <w:rPr>
          <w:sz w:val="16"/>
          <w:szCs w:val="16"/>
        </w:rPr>
        <w:tab/>
      </w:r>
      <w:r w:rsidRPr="008D2FE2">
        <w:rPr>
          <w:sz w:val="16"/>
          <w:szCs w:val="16"/>
        </w:rPr>
        <w:tab/>
      </w:r>
      <w:r w:rsidRPr="008D2FE2">
        <w:rPr>
          <w:sz w:val="16"/>
          <w:szCs w:val="16"/>
        </w:rPr>
        <w:tab/>
      </w:r>
      <w:r w:rsidR="00F87BD4" w:rsidRPr="008D2FE2">
        <w:rPr>
          <w:sz w:val="16"/>
          <w:szCs w:val="16"/>
        </w:rPr>
        <w:tab/>
      </w:r>
      <w:r w:rsidRPr="008D2FE2">
        <w:rPr>
          <w:sz w:val="16"/>
          <w:szCs w:val="16"/>
        </w:rPr>
        <w:t>5-daySuspension</w:t>
      </w:r>
    </w:p>
    <w:p w14:paraId="79FFA650"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Possible restitution</w:t>
      </w:r>
      <w:r w:rsidRPr="008D2FE2">
        <w:rPr>
          <w:sz w:val="16"/>
          <w:szCs w:val="16"/>
        </w:rPr>
        <w:tab/>
      </w:r>
      <w:r w:rsidRPr="008D2FE2">
        <w:rPr>
          <w:sz w:val="16"/>
          <w:szCs w:val="16"/>
        </w:rPr>
        <w:tab/>
      </w:r>
      <w:r w:rsidR="00F87BD4" w:rsidRPr="008D2FE2">
        <w:rPr>
          <w:sz w:val="16"/>
          <w:szCs w:val="16"/>
        </w:rPr>
        <w:tab/>
      </w:r>
      <w:r w:rsidR="00F87BD4" w:rsidRPr="008D2FE2">
        <w:rPr>
          <w:sz w:val="16"/>
          <w:szCs w:val="16"/>
        </w:rPr>
        <w:tab/>
      </w:r>
      <w:r w:rsidRPr="008D2FE2">
        <w:rPr>
          <w:sz w:val="16"/>
          <w:szCs w:val="16"/>
        </w:rPr>
        <w:t>Restitution as necessary</w:t>
      </w:r>
      <w:r w:rsidRPr="008D2FE2">
        <w:rPr>
          <w:sz w:val="16"/>
          <w:szCs w:val="16"/>
        </w:rPr>
        <w:tab/>
      </w:r>
      <w:r w:rsidRPr="008D2FE2">
        <w:rPr>
          <w:sz w:val="16"/>
          <w:szCs w:val="16"/>
        </w:rPr>
        <w:tab/>
      </w:r>
      <w:r w:rsidRPr="008D2FE2">
        <w:rPr>
          <w:sz w:val="16"/>
          <w:szCs w:val="16"/>
        </w:rPr>
        <w:tab/>
        <w:t>Restitution</w:t>
      </w:r>
    </w:p>
    <w:p w14:paraId="5F9C4D5C"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Possible Notify law enforcement</w:t>
      </w:r>
      <w:r w:rsidRPr="008D2FE2">
        <w:rPr>
          <w:sz w:val="16"/>
          <w:szCs w:val="16"/>
        </w:rPr>
        <w:tab/>
      </w:r>
      <w:r w:rsidR="00F87BD4" w:rsidRPr="008D2FE2">
        <w:rPr>
          <w:sz w:val="16"/>
          <w:szCs w:val="16"/>
        </w:rPr>
        <w:tab/>
      </w:r>
      <w:r w:rsidRPr="008D2FE2">
        <w:rPr>
          <w:sz w:val="16"/>
          <w:szCs w:val="16"/>
        </w:rPr>
        <w:t>Possible Expulsion or CDS</w:t>
      </w:r>
      <w:r w:rsidRPr="008D2FE2">
        <w:rPr>
          <w:sz w:val="16"/>
          <w:szCs w:val="16"/>
        </w:rPr>
        <w:tab/>
      </w:r>
      <w:r w:rsidRPr="008D2FE2">
        <w:rPr>
          <w:sz w:val="16"/>
          <w:szCs w:val="16"/>
        </w:rPr>
        <w:tab/>
      </w:r>
      <w:r w:rsidR="00F87BD4" w:rsidRPr="008D2FE2">
        <w:rPr>
          <w:sz w:val="16"/>
          <w:szCs w:val="16"/>
        </w:rPr>
        <w:tab/>
      </w:r>
      <w:r w:rsidRPr="008D2FE2">
        <w:rPr>
          <w:sz w:val="16"/>
          <w:szCs w:val="16"/>
        </w:rPr>
        <w:t>Expulsion or CDS</w:t>
      </w:r>
    </w:p>
    <w:p w14:paraId="0A50BDD5" w14:textId="77777777" w:rsidR="000637EC" w:rsidRPr="008D2FE2" w:rsidRDefault="000637EC" w:rsidP="000637EC">
      <w:pPr>
        <w:pBdr>
          <w:bottom w:val="single" w:sz="12" w:space="1" w:color="auto"/>
        </w:pBd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Possible suspension/Expulsion</w:t>
      </w:r>
      <w:r w:rsidRPr="008D2FE2">
        <w:rPr>
          <w:sz w:val="16"/>
          <w:szCs w:val="16"/>
        </w:rPr>
        <w:tab/>
      </w:r>
      <w:r w:rsidRPr="008D2FE2">
        <w:rPr>
          <w:sz w:val="16"/>
          <w:szCs w:val="16"/>
        </w:rPr>
        <w:tab/>
      </w:r>
      <w:r w:rsidRPr="008D2FE2">
        <w:rPr>
          <w:sz w:val="16"/>
          <w:szCs w:val="16"/>
        </w:rPr>
        <w:tab/>
      </w:r>
      <w:r w:rsidRPr="008D2FE2">
        <w:rPr>
          <w:sz w:val="16"/>
          <w:szCs w:val="16"/>
        </w:rPr>
        <w:tab/>
      </w:r>
      <w:r w:rsidRPr="008D2FE2">
        <w:rPr>
          <w:sz w:val="16"/>
          <w:szCs w:val="16"/>
        </w:rPr>
        <w:tab/>
      </w:r>
    </w:p>
    <w:p w14:paraId="568F4E13" w14:textId="77777777" w:rsidR="000637EC" w:rsidRPr="008D2FE2" w:rsidRDefault="000637EC" w:rsidP="000637EC">
      <w:pPr>
        <w:rPr>
          <w:sz w:val="16"/>
          <w:szCs w:val="16"/>
        </w:rPr>
      </w:pPr>
      <w:r w:rsidRPr="008D2FE2">
        <w:rPr>
          <w:sz w:val="16"/>
          <w:szCs w:val="16"/>
        </w:rPr>
        <w:t>DISRESPECTFUL BEHAVIOR</w:t>
      </w:r>
      <w:r w:rsidRPr="008D2FE2">
        <w:rPr>
          <w:sz w:val="16"/>
          <w:szCs w:val="16"/>
        </w:rPr>
        <w:tab/>
        <w:t>Parent conference/notification</w:t>
      </w:r>
      <w:r w:rsidR="00F87BD4" w:rsidRPr="008D2FE2">
        <w:rPr>
          <w:sz w:val="16"/>
          <w:szCs w:val="16"/>
        </w:rPr>
        <w:tab/>
      </w:r>
      <w:r w:rsidR="00F87BD4" w:rsidRPr="008D2FE2">
        <w:rPr>
          <w:sz w:val="16"/>
          <w:szCs w:val="16"/>
        </w:rPr>
        <w:tab/>
      </w:r>
      <w:r w:rsidRPr="008D2FE2">
        <w:rPr>
          <w:sz w:val="16"/>
          <w:szCs w:val="16"/>
        </w:rPr>
        <w:tab/>
        <w:t>Parent conference</w:t>
      </w:r>
      <w:r w:rsidRPr="008D2FE2">
        <w:rPr>
          <w:sz w:val="16"/>
          <w:szCs w:val="16"/>
        </w:rPr>
        <w:tab/>
      </w:r>
      <w:r w:rsidRPr="008D2FE2">
        <w:rPr>
          <w:sz w:val="16"/>
          <w:szCs w:val="16"/>
        </w:rPr>
        <w:tab/>
      </w:r>
      <w:r w:rsidRPr="008D2FE2">
        <w:rPr>
          <w:sz w:val="16"/>
          <w:szCs w:val="16"/>
        </w:rPr>
        <w:tab/>
      </w:r>
      <w:r w:rsidRPr="008D2FE2">
        <w:rPr>
          <w:sz w:val="16"/>
          <w:szCs w:val="16"/>
        </w:rPr>
        <w:tab/>
        <w:t>Parent conference</w:t>
      </w:r>
    </w:p>
    <w:p w14:paraId="52B3037F"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Possible detention</w:t>
      </w:r>
      <w:r w:rsidRPr="008D2FE2">
        <w:rPr>
          <w:sz w:val="16"/>
          <w:szCs w:val="16"/>
        </w:rPr>
        <w:tab/>
      </w:r>
      <w:r w:rsidRPr="008D2FE2">
        <w:rPr>
          <w:sz w:val="16"/>
          <w:szCs w:val="16"/>
        </w:rPr>
        <w:tab/>
      </w:r>
      <w:r w:rsidR="00F87BD4" w:rsidRPr="008D2FE2">
        <w:rPr>
          <w:sz w:val="16"/>
          <w:szCs w:val="16"/>
        </w:rPr>
        <w:tab/>
      </w:r>
      <w:r w:rsidR="00F87BD4" w:rsidRPr="008D2FE2">
        <w:rPr>
          <w:sz w:val="16"/>
          <w:szCs w:val="16"/>
        </w:rPr>
        <w:tab/>
      </w:r>
      <w:r w:rsidRPr="008D2FE2">
        <w:rPr>
          <w:sz w:val="16"/>
          <w:szCs w:val="16"/>
        </w:rPr>
        <w:t>detention</w:t>
      </w:r>
      <w:r w:rsidRPr="008D2FE2">
        <w:rPr>
          <w:sz w:val="16"/>
          <w:szCs w:val="16"/>
        </w:rPr>
        <w:tab/>
      </w:r>
      <w:r w:rsidRPr="008D2FE2">
        <w:rPr>
          <w:sz w:val="16"/>
          <w:szCs w:val="16"/>
        </w:rPr>
        <w:tab/>
      </w:r>
      <w:r w:rsidRPr="008D2FE2">
        <w:rPr>
          <w:sz w:val="16"/>
          <w:szCs w:val="16"/>
        </w:rPr>
        <w:tab/>
      </w:r>
      <w:r w:rsidRPr="008D2FE2">
        <w:rPr>
          <w:sz w:val="16"/>
          <w:szCs w:val="16"/>
        </w:rPr>
        <w:tab/>
      </w:r>
      <w:r w:rsidR="00F87BD4" w:rsidRPr="008D2FE2">
        <w:rPr>
          <w:sz w:val="16"/>
          <w:szCs w:val="16"/>
        </w:rPr>
        <w:tab/>
      </w:r>
      <w:r w:rsidRPr="008D2FE2">
        <w:rPr>
          <w:sz w:val="16"/>
          <w:szCs w:val="16"/>
        </w:rPr>
        <w:t>2-5 day suspension</w:t>
      </w:r>
    </w:p>
    <w:p w14:paraId="3899FBC0" w14:textId="77777777" w:rsidR="000637EC" w:rsidRPr="008D2FE2" w:rsidRDefault="000637EC" w:rsidP="000637EC">
      <w:pPr>
        <w:pBdr>
          <w:bottom w:val="single" w:sz="12" w:space="1" w:color="auto"/>
        </w:pBd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 xml:space="preserve">Possible In-House retention </w:t>
      </w:r>
      <w:r w:rsidRPr="008D2FE2">
        <w:rPr>
          <w:sz w:val="16"/>
          <w:szCs w:val="16"/>
        </w:rPr>
        <w:tab/>
      </w:r>
      <w:r w:rsidR="00F87BD4" w:rsidRPr="008D2FE2">
        <w:rPr>
          <w:sz w:val="16"/>
          <w:szCs w:val="16"/>
        </w:rPr>
        <w:tab/>
      </w:r>
      <w:r w:rsidR="00F87BD4" w:rsidRPr="008D2FE2">
        <w:rPr>
          <w:sz w:val="16"/>
          <w:szCs w:val="16"/>
        </w:rPr>
        <w:tab/>
      </w:r>
      <w:r w:rsidRPr="008D2FE2">
        <w:rPr>
          <w:sz w:val="16"/>
          <w:szCs w:val="16"/>
        </w:rPr>
        <w:t>Possible In-House/suspension</w:t>
      </w:r>
      <w:r w:rsidRPr="008D2FE2">
        <w:rPr>
          <w:sz w:val="16"/>
          <w:szCs w:val="16"/>
        </w:rPr>
        <w:tab/>
      </w:r>
      <w:r w:rsidRPr="008D2FE2">
        <w:rPr>
          <w:sz w:val="16"/>
          <w:szCs w:val="16"/>
        </w:rPr>
        <w:tab/>
      </w:r>
      <w:r w:rsidR="00F87BD4" w:rsidRPr="008D2FE2">
        <w:rPr>
          <w:sz w:val="16"/>
          <w:szCs w:val="16"/>
        </w:rPr>
        <w:tab/>
      </w:r>
      <w:r w:rsidRPr="008D2FE2">
        <w:rPr>
          <w:sz w:val="16"/>
          <w:szCs w:val="16"/>
        </w:rPr>
        <w:t>Possible expulsion or CDS</w:t>
      </w:r>
    </w:p>
    <w:p w14:paraId="065BBBB6" w14:textId="77777777" w:rsidR="000637EC" w:rsidRPr="008D2FE2" w:rsidRDefault="000637EC" w:rsidP="000637EC">
      <w:pPr>
        <w:rPr>
          <w:sz w:val="16"/>
          <w:szCs w:val="16"/>
        </w:rPr>
      </w:pPr>
      <w:r w:rsidRPr="008D2FE2">
        <w:rPr>
          <w:sz w:val="16"/>
          <w:szCs w:val="16"/>
        </w:rPr>
        <w:t>DRESS POLICY</w:t>
      </w:r>
      <w:r w:rsidRPr="008D2FE2">
        <w:rPr>
          <w:sz w:val="16"/>
          <w:szCs w:val="16"/>
        </w:rPr>
        <w:tab/>
      </w:r>
      <w:r w:rsidRPr="008D2FE2">
        <w:rPr>
          <w:sz w:val="16"/>
          <w:szCs w:val="16"/>
        </w:rPr>
        <w:tab/>
      </w:r>
      <w:r w:rsidRPr="008D2FE2">
        <w:rPr>
          <w:sz w:val="16"/>
          <w:szCs w:val="16"/>
        </w:rPr>
        <w:tab/>
        <w:t>Discuss dress code</w:t>
      </w:r>
      <w:r w:rsidRPr="008D2FE2">
        <w:rPr>
          <w:sz w:val="16"/>
          <w:szCs w:val="16"/>
        </w:rPr>
        <w:tab/>
      </w:r>
      <w:r w:rsidRPr="008D2FE2">
        <w:rPr>
          <w:sz w:val="16"/>
          <w:szCs w:val="16"/>
        </w:rPr>
        <w:tab/>
      </w:r>
      <w:r w:rsidR="00F87BD4" w:rsidRPr="008D2FE2">
        <w:rPr>
          <w:sz w:val="16"/>
          <w:szCs w:val="16"/>
        </w:rPr>
        <w:tab/>
      </w:r>
      <w:r w:rsidR="00F87BD4" w:rsidRPr="008D2FE2">
        <w:rPr>
          <w:sz w:val="16"/>
          <w:szCs w:val="16"/>
        </w:rPr>
        <w:tab/>
      </w:r>
      <w:r w:rsidRPr="008D2FE2">
        <w:rPr>
          <w:sz w:val="16"/>
          <w:szCs w:val="16"/>
        </w:rPr>
        <w:t>Parent notification</w:t>
      </w:r>
      <w:r w:rsidRPr="008D2FE2">
        <w:rPr>
          <w:sz w:val="16"/>
          <w:szCs w:val="16"/>
        </w:rPr>
        <w:tab/>
      </w:r>
      <w:r w:rsidRPr="008D2FE2">
        <w:rPr>
          <w:sz w:val="16"/>
          <w:szCs w:val="16"/>
        </w:rPr>
        <w:tab/>
      </w:r>
      <w:r w:rsidRPr="008D2FE2">
        <w:rPr>
          <w:sz w:val="16"/>
          <w:szCs w:val="16"/>
        </w:rPr>
        <w:tab/>
      </w:r>
      <w:r w:rsidR="00F87BD4" w:rsidRPr="008D2FE2">
        <w:rPr>
          <w:sz w:val="16"/>
          <w:szCs w:val="16"/>
        </w:rPr>
        <w:tab/>
      </w:r>
      <w:r w:rsidRPr="008D2FE2">
        <w:rPr>
          <w:sz w:val="16"/>
          <w:szCs w:val="16"/>
        </w:rPr>
        <w:t>Parent Notification</w:t>
      </w:r>
      <w:r w:rsidRPr="008D2FE2">
        <w:rPr>
          <w:sz w:val="16"/>
          <w:szCs w:val="16"/>
        </w:rPr>
        <w:tab/>
      </w:r>
      <w:r w:rsidRPr="008D2FE2">
        <w:rPr>
          <w:sz w:val="16"/>
          <w:szCs w:val="16"/>
        </w:rPr>
        <w:tab/>
      </w:r>
      <w:r w:rsidRPr="008D2FE2">
        <w:rPr>
          <w:sz w:val="16"/>
          <w:szCs w:val="16"/>
        </w:rPr>
        <w:tab/>
      </w:r>
    </w:p>
    <w:p w14:paraId="083CE91F"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Require change of clothing</w:t>
      </w:r>
      <w:r w:rsidRPr="008D2FE2">
        <w:rPr>
          <w:sz w:val="16"/>
          <w:szCs w:val="16"/>
        </w:rPr>
        <w:tab/>
      </w:r>
      <w:r w:rsidR="00F87BD4" w:rsidRPr="008D2FE2">
        <w:rPr>
          <w:sz w:val="16"/>
          <w:szCs w:val="16"/>
        </w:rPr>
        <w:tab/>
      </w:r>
      <w:r w:rsidR="00F87BD4" w:rsidRPr="008D2FE2">
        <w:rPr>
          <w:sz w:val="16"/>
          <w:szCs w:val="16"/>
        </w:rPr>
        <w:tab/>
      </w:r>
      <w:r w:rsidRPr="008D2FE2">
        <w:rPr>
          <w:sz w:val="16"/>
          <w:szCs w:val="16"/>
        </w:rPr>
        <w:t>Detention</w:t>
      </w:r>
      <w:r w:rsidRPr="008D2FE2">
        <w:rPr>
          <w:sz w:val="16"/>
          <w:szCs w:val="16"/>
        </w:rPr>
        <w:tab/>
      </w:r>
      <w:r w:rsidRPr="008D2FE2">
        <w:rPr>
          <w:sz w:val="16"/>
          <w:szCs w:val="16"/>
        </w:rPr>
        <w:tab/>
      </w:r>
      <w:r w:rsidRPr="008D2FE2">
        <w:rPr>
          <w:sz w:val="16"/>
          <w:szCs w:val="16"/>
        </w:rPr>
        <w:tab/>
      </w:r>
      <w:r w:rsidRPr="008D2FE2">
        <w:rPr>
          <w:sz w:val="16"/>
          <w:szCs w:val="16"/>
        </w:rPr>
        <w:tab/>
      </w:r>
      <w:r w:rsidR="00F87BD4" w:rsidRPr="008D2FE2">
        <w:rPr>
          <w:sz w:val="16"/>
          <w:szCs w:val="16"/>
        </w:rPr>
        <w:tab/>
      </w:r>
      <w:r w:rsidRPr="008D2FE2">
        <w:rPr>
          <w:sz w:val="16"/>
          <w:szCs w:val="16"/>
        </w:rPr>
        <w:t xml:space="preserve">Parent conference </w:t>
      </w:r>
    </w:p>
    <w:p w14:paraId="23C7FFFD" w14:textId="77777777" w:rsidR="000637EC" w:rsidRPr="008D2FE2" w:rsidRDefault="000637EC" w:rsidP="000637EC">
      <w:pPr>
        <w:rPr>
          <w:sz w:val="16"/>
          <w:szCs w:val="16"/>
          <w:lang w:val="fr-FR"/>
        </w:rPr>
      </w:pPr>
      <w:r w:rsidRPr="008D2FE2">
        <w:rPr>
          <w:sz w:val="16"/>
          <w:szCs w:val="16"/>
        </w:rPr>
        <w:tab/>
      </w:r>
      <w:r w:rsidRPr="008D2FE2">
        <w:rPr>
          <w:sz w:val="16"/>
          <w:szCs w:val="16"/>
        </w:rPr>
        <w:tab/>
      </w:r>
      <w:r w:rsidRPr="008D2FE2">
        <w:rPr>
          <w:sz w:val="16"/>
          <w:szCs w:val="16"/>
        </w:rPr>
        <w:tab/>
      </w:r>
      <w:r w:rsidRPr="008D2FE2">
        <w:rPr>
          <w:sz w:val="16"/>
          <w:szCs w:val="16"/>
        </w:rPr>
        <w:tab/>
        <w:t>Possible detention</w:t>
      </w:r>
      <w:r w:rsidRPr="008D2FE2">
        <w:rPr>
          <w:sz w:val="16"/>
          <w:szCs w:val="16"/>
        </w:rPr>
        <w:tab/>
      </w:r>
      <w:r w:rsidRPr="008D2FE2">
        <w:rPr>
          <w:sz w:val="16"/>
          <w:szCs w:val="16"/>
        </w:rPr>
        <w:tab/>
      </w:r>
      <w:r w:rsidR="00F87BD4" w:rsidRPr="008D2FE2">
        <w:rPr>
          <w:sz w:val="16"/>
          <w:szCs w:val="16"/>
        </w:rPr>
        <w:tab/>
      </w:r>
      <w:r w:rsidR="00F87BD4" w:rsidRPr="008D2FE2">
        <w:rPr>
          <w:sz w:val="16"/>
          <w:szCs w:val="16"/>
        </w:rPr>
        <w:tab/>
      </w:r>
      <w:r w:rsidRPr="008D2FE2">
        <w:rPr>
          <w:sz w:val="16"/>
          <w:szCs w:val="16"/>
          <w:lang w:val="fr-FR"/>
        </w:rPr>
        <w:t>Possible In-House retention</w:t>
      </w:r>
      <w:r w:rsidRPr="008D2FE2">
        <w:rPr>
          <w:sz w:val="16"/>
          <w:szCs w:val="16"/>
          <w:lang w:val="fr-FR"/>
        </w:rPr>
        <w:tab/>
      </w:r>
      <w:r w:rsidRPr="008D2FE2">
        <w:rPr>
          <w:sz w:val="16"/>
          <w:szCs w:val="16"/>
          <w:lang w:val="fr-FR"/>
        </w:rPr>
        <w:tab/>
      </w:r>
      <w:r w:rsidR="00F87BD4" w:rsidRPr="008D2FE2">
        <w:rPr>
          <w:sz w:val="16"/>
          <w:szCs w:val="16"/>
          <w:lang w:val="fr-FR"/>
        </w:rPr>
        <w:tab/>
      </w:r>
      <w:r w:rsidRPr="008D2FE2">
        <w:rPr>
          <w:sz w:val="16"/>
          <w:szCs w:val="16"/>
          <w:lang w:val="fr-FR"/>
        </w:rPr>
        <w:t>Possible suspension</w:t>
      </w:r>
      <w:r w:rsidRPr="008D2FE2">
        <w:rPr>
          <w:sz w:val="16"/>
          <w:szCs w:val="16"/>
          <w:lang w:val="fr-FR"/>
        </w:rPr>
        <w:tab/>
      </w:r>
    </w:p>
    <w:p w14:paraId="4AB44974"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r>
      <w:r w:rsidRPr="008D2FE2">
        <w:rPr>
          <w:sz w:val="16"/>
          <w:szCs w:val="16"/>
          <w:lang w:val="fr-FR"/>
        </w:rPr>
        <w:t>Possible In-House retention</w:t>
      </w:r>
      <w:r w:rsidRPr="008D2FE2">
        <w:rPr>
          <w:sz w:val="16"/>
          <w:szCs w:val="16"/>
          <w:lang w:val="fr-FR"/>
        </w:rPr>
        <w:tab/>
      </w:r>
      <w:r w:rsidR="00F87BD4" w:rsidRPr="008D2FE2">
        <w:rPr>
          <w:sz w:val="16"/>
          <w:szCs w:val="16"/>
          <w:lang w:val="fr-FR"/>
        </w:rPr>
        <w:tab/>
      </w:r>
      <w:r w:rsidR="00F87BD4" w:rsidRPr="008D2FE2">
        <w:rPr>
          <w:sz w:val="16"/>
          <w:szCs w:val="16"/>
          <w:lang w:val="fr-FR"/>
        </w:rPr>
        <w:tab/>
      </w:r>
      <w:r w:rsidRPr="008D2FE2">
        <w:rPr>
          <w:sz w:val="16"/>
          <w:szCs w:val="16"/>
          <w:lang w:val="fr-FR"/>
        </w:rPr>
        <w:t>R</w:t>
      </w:r>
      <w:r w:rsidRPr="008D2FE2">
        <w:rPr>
          <w:sz w:val="16"/>
          <w:szCs w:val="16"/>
        </w:rPr>
        <w:t>equire change of clothing</w:t>
      </w:r>
      <w:r w:rsidRPr="008D2FE2">
        <w:rPr>
          <w:sz w:val="16"/>
          <w:szCs w:val="16"/>
        </w:rPr>
        <w:tab/>
      </w:r>
      <w:r w:rsidRPr="008D2FE2">
        <w:rPr>
          <w:sz w:val="16"/>
          <w:szCs w:val="16"/>
        </w:rPr>
        <w:tab/>
      </w:r>
      <w:r w:rsidRPr="008D2FE2">
        <w:rPr>
          <w:sz w:val="16"/>
          <w:szCs w:val="16"/>
        </w:rPr>
        <w:tab/>
      </w:r>
      <w:r w:rsidRPr="008D2FE2">
        <w:rPr>
          <w:sz w:val="16"/>
          <w:szCs w:val="16"/>
        </w:rPr>
        <w:tab/>
      </w:r>
      <w:r w:rsidRPr="008D2FE2">
        <w:rPr>
          <w:sz w:val="16"/>
          <w:szCs w:val="16"/>
        </w:rPr>
        <w:tab/>
      </w:r>
      <w:r w:rsidRPr="008D2FE2">
        <w:rPr>
          <w:sz w:val="16"/>
          <w:szCs w:val="16"/>
        </w:rPr>
        <w:tab/>
      </w:r>
    </w:p>
    <w:p w14:paraId="0172B7FE" w14:textId="77777777" w:rsidR="000637EC" w:rsidRPr="008D2FE2" w:rsidRDefault="000637EC" w:rsidP="000637EC">
      <w:pPr>
        <w:rPr>
          <w:sz w:val="16"/>
          <w:szCs w:val="16"/>
        </w:rPr>
      </w:pPr>
      <w:r w:rsidRPr="008D2FE2">
        <w:rPr>
          <w:sz w:val="16"/>
          <w:szCs w:val="16"/>
        </w:rPr>
        <w:t>_________________________________________________________________________________________________________________________________</w:t>
      </w:r>
    </w:p>
    <w:p w14:paraId="29093E60" w14:textId="77777777" w:rsidR="000637EC" w:rsidRPr="008D2FE2" w:rsidRDefault="000637EC" w:rsidP="000637EC">
      <w:pPr>
        <w:rPr>
          <w:sz w:val="16"/>
          <w:szCs w:val="16"/>
        </w:rPr>
      </w:pPr>
      <w:r w:rsidRPr="008D2FE2">
        <w:rPr>
          <w:sz w:val="16"/>
          <w:szCs w:val="16"/>
        </w:rPr>
        <w:t xml:space="preserve">ENDANGERING SAFETY </w:t>
      </w:r>
      <w:r w:rsidRPr="008D2FE2">
        <w:rPr>
          <w:sz w:val="16"/>
          <w:szCs w:val="16"/>
        </w:rPr>
        <w:tab/>
      </w:r>
      <w:r w:rsidR="00F87BD4" w:rsidRPr="008D2FE2">
        <w:rPr>
          <w:sz w:val="16"/>
          <w:szCs w:val="16"/>
        </w:rPr>
        <w:tab/>
      </w:r>
      <w:r w:rsidRPr="008D2FE2">
        <w:rPr>
          <w:sz w:val="16"/>
          <w:szCs w:val="16"/>
        </w:rPr>
        <w:t>Notify Parent</w:t>
      </w:r>
      <w:r w:rsidRPr="008D2FE2">
        <w:rPr>
          <w:sz w:val="16"/>
          <w:szCs w:val="16"/>
        </w:rPr>
        <w:tab/>
      </w:r>
      <w:r w:rsidRPr="008D2FE2">
        <w:rPr>
          <w:sz w:val="16"/>
          <w:szCs w:val="16"/>
        </w:rPr>
        <w:tab/>
      </w:r>
      <w:r w:rsidRPr="008D2FE2">
        <w:rPr>
          <w:sz w:val="16"/>
          <w:szCs w:val="16"/>
        </w:rPr>
        <w:tab/>
      </w:r>
      <w:r w:rsidR="00F87BD4" w:rsidRPr="008D2FE2">
        <w:rPr>
          <w:sz w:val="16"/>
          <w:szCs w:val="16"/>
        </w:rPr>
        <w:tab/>
      </w:r>
      <w:r w:rsidRPr="008D2FE2">
        <w:rPr>
          <w:sz w:val="16"/>
          <w:szCs w:val="16"/>
        </w:rPr>
        <w:t>Notify parent</w:t>
      </w:r>
      <w:r w:rsidRPr="008D2FE2">
        <w:rPr>
          <w:sz w:val="16"/>
          <w:szCs w:val="16"/>
        </w:rPr>
        <w:tab/>
      </w:r>
      <w:r w:rsidRPr="008D2FE2">
        <w:rPr>
          <w:sz w:val="16"/>
          <w:szCs w:val="16"/>
        </w:rPr>
        <w:tab/>
      </w:r>
      <w:r w:rsidRPr="008D2FE2">
        <w:rPr>
          <w:sz w:val="16"/>
          <w:szCs w:val="16"/>
        </w:rPr>
        <w:tab/>
      </w:r>
      <w:r w:rsidRPr="008D2FE2">
        <w:rPr>
          <w:sz w:val="16"/>
          <w:szCs w:val="16"/>
        </w:rPr>
        <w:tab/>
      </w:r>
      <w:r w:rsidR="00F87BD4" w:rsidRPr="008D2FE2">
        <w:rPr>
          <w:sz w:val="16"/>
          <w:szCs w:val="16"/>
        </w:rPr>
        <w:t>Notify law enforcement</w:t>
      </w:r>
      <w:r w:rsidR="00F87BD4" w:rsidRPr="008D2FE2">
        <w:rPr>
          <w:sz w:val="16"/>
          <w:szCs w:val="16"/>
        </w:rPr>
        <w:tab/>
      </w:r>
      <w:r w:rsidR="00F87BD4" w:rsidRPr="008D2FE2">
        <w:rPr>
          <w:sz w:val="16"/>
          <w:szCs w:val="16"/>
        </w:rPr>
        <w:tab/>
      </w:r>
    </w:p>
    <w:p w14:paraId="62AABE11" w14:textId="77777777" w:rsidR="000637EC" w:rsidRPr="008D2FE2" w:rsidRDefault="000637EC" w:rsidP="000637EC">
      <w:pPr>
        <w:rPr>
          <w:sz w:val="16"/>
          <w:szCs w:val="16"/>
        </w:rPr>
      </w:pPr>
      <w:r w:rsidRPr="008D2FE2">
        <w:rPr>
          <w:sz w:val="16"/>
          <w:szCs w:val="16"/>
        </w:rPr>
        <w:t>OF OTHERS</w:t>
      </w:r>
      <w:r w:rsidRPr="008D2FE2">
        <w:rPr>
          <w:sz w:val="16"/>
          <w:szCs w:val="16"/>
        </w:rPr>
        <w:tab/>
      </w:r>
      <w:r w:rsidRPr="008D2FE2">
        <w:rPr>
          <w:sz w:val="16"/>
          <w:szCs w:val="16"/>
        </w:rPr>
        <w:tab/>
      </w:r>
      <w:r w:rsidRPr="008D2FE2">
        <w:rPr>
          <w:sz w:val="16"/>
          <w:szCs w:val="16"/>
        </w:rPr>
        <w:tab/>
        <w:t>Parent conference</w:t>
      </w:r>
      <w:r w:rsidRPr="008D2FE2">
        <w:rPr>
          <w:sz w:val="16"/>
          <w:szCs w:val="16"/>
        </w:rPr>
        <w:tab/>
      </w:r>
      <w:r w:rsidR="00F87BD4" w:rsidRPr="008D2FE2">
        <w:rPr>
          <w:sz w:val="16"/>
          <w:szCs w:val="16"/>
        </w:rPr>
        <w:tab/>
      </w:r>
      <w:r w:rsidR="00F87BD4" w:rsidRPr="008D2FE2">
        <w:rPr>
          <w:sz w:val="16"/>
          <w:szCs w:val="16"/>
        </w:rPr>
        <w:tab/>
      </w:r>
      <w:r w:rsidR="00F87BD4" w:rsidRPr="008D2FE2">
        <w:rPr>
          <w:sz w:val="16"/>
          <w:szCs w:val="16"/>
        </w:rPr>
        <w:tab/>
      </w:r>
      <w:r w:rsidRPr="008D2FE2">
        <w:rPr>
          <w:sz w:val="16"/>
          <w:szCs w:val="16"/>
        </w:rPr>
        <w:t>Parent Conference</w:t>
      </w:r>
      <w:r w:rsidRPr="008D2FE2">
        <w:rPr>
          <w:sz w:val="16"/>
          <w:szCs w:val="16"/>
        </w:rPr>
        <w:tab/>
      </w:r>
      <w:r w:rsidRPr="008D2FE2">
        <w:rPr>
          <w:sz w:val="16"/>
          <w:szCs w:val="16"/>
        </w:rPr>
        <w:tab/>
      </w:r>
      <w:r w:rsidRPr="008D2FE2">
        <w:rPr>
          <w:sz w:val="16"/>
          <w:szCs w:val="16"/>
        </w:rPr>
        <w:tab/>
      </w:r>
      <w:r w:rsidR="00F87BD4" w:rsidRPr="008D2FE2">
        <w:rPr>
          <w:sz w:val="16"/>
          <w:szCs w:val="16"/>
        </w:rPr>
        <w:tab/>
      </w:r>
      <w:r w:rsidRPr="008D2FE2">
        <w:rPr>
          <w:sz w:val="16"/>
          <w:szCs w:val="16"/>
        </w:rPr>
        <w:t>5 day suspension</w:t>
      </w:r>
    </w:p>
    <w:p w14:paraId="4B4A8BAC" w14:textId="77777777" w:rsidR="000637EC" w:rsidRPr="008D2FE2" w:rsidRDefault="000637EC" w:rsidP="000637EC">
      <w:pPr>
        <w:ind w:left="5040" w:hanging="2160"/>
        <w:rPr>
          <w:sz w:val="16"/>
          <w:szCs w:val="16"/>
        </w:rPr>
      </w:pPr>
      <w:r w:rsidRPr="008D2FE2">
        <w:rPr>
          <w:sz w:val="16"/>
          <w:szCs w:val="16"/>
        </w:rPr>
        <w:t>Possible law enforcement</w:t>
      </w:r>
      <w:r w:rsidRPr="008D2FE2">
        <w:rPr>
          <w:sz w:val="16"/>
          <w:szCs w:val="16"/>
        </w:rPr>
        <w:tab/>
      </w:r>
      <w:r w:rsidRPr="008D2FE2">
        <w:rPr>
          <w:sz w:val="16"/>
          <w:szCs w:val="16"/>
        </w:rPr>
        <w:tab/>
      </w:r>
      <w:r w:rsidR="00F87BD4" w:rsidRPr="008D2FE2">
        <w:rPr>
          <w:sz w:val="16"/>
          <w:szCs w:val="16"/>
        </w:rPr>
        <w:tab/>
      </w:r>
      <w:r w:rsidRPr="008D2FE2">
        <w:rPr>
          <w:sz w:val="16"/>
          <w:szCs w:val="16"/>
        </w:rPr>
        <w:t>2-5 day suspension</w:t>
      </w:r>
      <w:r w:rsidRPr="008D2FE2">
        <w:rPr>
          <w:sz w:val="16"/>
          <w:szCs w:val="16"/>
        </w:rPr>
        <w:tab/>
      </w:r>
      <w:r w:rsidRPr="008D2FE2">
        <w:rPr>
          <w:sz w:val="16"/>
          <w:szCs w:val="16"/>
        </w:rPr>
        <w:tab/>
      </w:r>
      <w:r w:rsidRPr="008D2FE2">
        <w:rPr>
          <w:sz w:val="16"/>
          <w:szCs w:val="16"/>
        </w:rPr>
        <w:tab/>
      </w:r>
      <w:r w:rsidR="006E2D6F" w:rsidRPr="008D2FE2">
        <w:rPr>
          <w:sz w:val="16"/>
          <w:szCs w:val="16"/>
        </w:rPr>
        <w:tab/>
      </w:r>
      <w:r w:rsidRPr="008D2FE2">
        <w:rPr>
          <w:sz w:val="16"/>
          <w:szCs w:val="16"/>
        </w:rPr>
        <w:t xml:space="preserve">Possible Expulsion/refer to Alt.Ed. </w:t>
      </w:r>
    </w:p>
    <w:p w14:paraId="05DD2074"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notification</w:t>
      </w:r>
      <w:r w:rsidRPr="008D2FE2">
        <w:rPr>
          <w:sz w:val="16"/>
          <w:szCs w:val="16"/>
        </w:rPr>
        <w:tab/>
      </w:r>
      <w:r w:rsidRPr="008D2FE2">
        <w:rPr>
          <w:sz w:val="16"/>
          <w:szCs w:val="16"/>
        </w:rPr>
        <w:tab/>
      </w:r>
      <w:r w:rsidRPr="008D2FE2">
        <w:rPr>
          <w:sz w:val="16"/>
          <w:szCs w:val="16"/>
        </w:rPr>
        <w:tab/>
      </w:r>
      <w:r w:rsidR="00F87BD4" w:rsidRPr="008D2FE2">
        <w:rPr>
          <w:sz w:val="16"/>
          <w:szCs w:val="16"/>
        </w:rPr>
        <w:tab/>
      </w:r>
      <w:r w:rsidRPr="008D2FE2">
        <w:rPr>
          <w:sz w:val="16"/>
          <w:szCs w:val="16"/>
        </w:rPr>
        <w:t>Law enforcement</w:t>
      </w:r>
    </w:p>
    <w:p w14:paraId="0F32A2E3" w14:textId="77777777" w:rsidR="000637EC" w:rsidRPr="008D2FE2" w:rsidRDefault="000637EC" w:rsidP="000637EC">
      <w:pPr>
        <w:pBdr>
          <w:bottom w:val="single" w:sz="12" w:space="1" w:color="auto"/>
        </w:pBd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Possible suspension</w:t>
      </w:r>
      <w:r w:rsidRPr="008D2FE2">
        <w:rPr>
          <w:sz w:val="16"/>
          <w:szCs w:val="16"/>
        </w:rPr>
        <w:tab/>
      </w:r>
      <w:r w:rsidRPr="008D2FE2">
        <w:rPr>
          <w:sz w:val="16"/>
          <w:szCs w:val="16"/>
        </w:rPr>
        <w:tab/>
      </w:r>
      <w:r w:rsidR="006E2D6F" w:rsidRPr="008D2FE2">
        <w:rPr>
          <w:sz w:val="16"/>
          <w:szCs w:val="16"/>
        </w:rPr>
        <w:tab/>
      </w:r>
      <w:r w:rsidRPr="008D2FE2">
        <w:rPr>
          <w:sz w:val="16"/>
          <w:szCs w:val="16"/>
        </w:rPr>
        <w:t>notification</w:t>
      </w:r>
    </w:p>
    <w:p w14:paraId="249FA067" w14:textId="77777777" w:rsidR="000637EC" w:rsidRPr="008D2FE2" w:rsidRDefault="000637EC" w:rsidP="000637EC">
      <w:pPr>
        <w:rPr>
          <w:sz w:val="16"/>
          <w:szCs w:val="16"/>
        </w:rPr>
      </w:pPr>
      <w:r w:rsidRPr="008D2FE2">
        <w:rPr>
          <w:sz w:val="16"/>
          <w:szCs w:val="16"/>
        </w:rPr>
        <w:t>EXTORTION</w:t>
      </w:r>
      <w:r w:rsidRPr="008D2FE2">
        <w:rPr>
          <w:sz w:val="16"/>
          <w:szCs w:val="16"/>
        </w:rPr>
        <w:tab/>
      </w:r>
      <w:r w:rsidRPr="008D2FE2">
        <w:rPr>
          <w:sz w:val="16"/>
          <w:szCs w:val="16"/>
        </w:rPr>
        <w:tab/>
      </w:r>
      <w:r w:rsidRPr="008D2FE2">
        <w:rPr>
          <w:sz w:val="16"/>
          <w:szCs w:val="16"/>
        </w:rPr>
        <w:tab/>
        <w:t>Parent conference/notification</w:t>
      </w:r>
      <w:r w:rsidRPr="008D2FE2">
        <w:rPr>
          <w:sz w:val="16"/>
          <w:szCs w:val="16"/>
        </w:rPr>
        <w:tab/>
      </w:r>
      <w:r w:rsidR="006E2D6F" w:rsidRPr="008D2FE2">
        <w:rPr>
          <w:sz w:val="16"/>
          <w:szCs w:val="16"/>
        </w:rPr>
        <w:tab/>
      </w:r>
      <w:r w:rsidR="006E2D6F" w:rsidRPr="008D2FE2">
        <w:rPr>
          <w:sz w:val="16"/>
          <w:szCs w:val="16"/>
        </w:rPr>
        <w:tab/>
      </w:r>
      <w:r w:rsidRPr="008D2FE2">
        <w:rPr>
          <w:sz w:val="16"/>
          <w:szCs w:val="16"/>
        </w:rPr>
        <w:t>Parent conference</w:t>
      </w:r>
      <w:r w:rsidRPr="008D2FE2">
        <w:rPr>
          <w:sz w:val="16"/>
          <w:szCs w:val="16"/>
        </w:rPr>
        <w:tab/>
      </w:r>
      <w:r w:rsidRPr="008D2FE2">
        <w:rPr>
          <w:sz w:val="16"/>
          <w:szCs w:val="16"/>
        </w:rPr>
        <w:tab/>
      </w:r>
      <w:r w:rsidRPr="008D2FE2">
        <w:rPr>
          <w:sz w:val="16"/>
          <w:szCs w:val="16"/>
        </w:rPr>
        <w:tab/>
      </w:r>
      <w:r w:rsidRPr="008D2FE2">
        <w:rPr>
          <w:sz w:val="16"/>
          <w:szCs w:val="16"/>
        </w:rPr>
        <w:tab/>
        <w:t>Notify law enforcement</w:t>
      </w:r>
    </w:p>
    <w:p w14:paraId="1AD96344"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Possible 2-5 day suspension</w:t>
      </w:r>
      <w:r w:rsidRPr="008D2FE2">
        <w:rPr>
          <w:sz w:val="16"/>
          <w:szCs w:val="16"/>
        </w:rPr>
        <w:tab/>
      </w:r>
      <w:r w:rsidR="006E2D6F" w:rsidRPr="008D2FE2">
        <w:rPr>
          <w:sz w:val="16"/>
          <w:szCs w:val="16"/>
        </w:rPr>
        <w:tab/>
      </w:r>
      <w:r w:rsidR="006E2D6F" w:rsidRPr="008D2FE2">
        <w:rPr>
          <w:sz w:val="16"/>
          <w:szCs w:val="16"/>
        </w:rPr>
        <w:tab/>
      </w:r>
      <w:r w:rsidRPr="008D2FE2">
        <w:rPr>
          <w:sz w:val="16"/>
          <w:szCs w:val="16"/>
        </w:rPr>
        <w:t>Notify law enforcement</w:t>
      </w:r>
      <w:r w:rsidRPr="008D2FE2">
        <w:rPr>
          <w:sz w:val="16"/>
          <w:szCs w:val="16"/>
        </w:rPr>
        <w:tab/>
      </w:r>
      <w:r w:rsidRPr="008D2FE2">
        <w:rPr>
          <w:sz w:val="16"/>
          <w:szCs w:val="16"/>
        </w:rPr>
        <w:tab/>
      </w:r>
      <w:r w:rsidRPr="008D2FE2">
        <w:rPr>
          <w:sz w:val="16"/>
          <w:szCs w:val="16"/>
        </w:rPr>
        <w:tab/>
        <w:t>Recommendation for Expulsion</w:t>
      </w:r>
    </w:p>
    <w:p w14:paraId="20C1E4FF"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Possible recommendation for</w:t>
      </w:r>
      <w:r w:rsidRPr="008D2FE2">
        <w:rPr>
          <w:sz w:val="16"/>
          <w:szCs w:val="16"/>
        </w:rPr>
        <w:tab/>
      </w:r>
      <w:r w:rsidR="006E2D6F" w:rsidRPr="008D2FE2">
        <w:rPr>
          <w:sz w:val="16"/>
          <w:szCs w:val="16"/>
        </w:rPr>
        <w:tab/>
      </w:r>
      <w:r w:rsidR="006E2D6F" w:rsidRPr="008D2FE2">
        <w:rPr>
          <w:sz w:val="16"/>
          <w:szCs w:val="16"/>
        </w:rPr>
        <w:tab/>
      </w:r>
      <w:r w:rsidRPr="008D2FE2">
        <w:rPr>
          <w:sz w:val="16"/>
          <w:szCs w:val="16"/>
        </w:rPr>
        <w:t>Recommendation for Expulsion</w:t>
      </w:r>
      <w:r w:rsidRPr="008D2FE2">
        <w:rPr>
          <w:sz w:val="16"/>
          <w:szCs w:val="16"/>
        </w:rPr>
        <w:tab/>
      </w:r>
      <w:r w:rsidRPr="008D2FE2">
        <w:rPr>
          <w:sz w:val="16"/>
          <w:szCs w:val="16"/>
        </w:rPr>
        <w:tab/>
      </w:r>
    </w:p>
    <w:p w14:paraId="497AD471"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Expulsion</w:t>
      </w:r>
    </w:p>
    <w:p w14:paraId="0834C9AC"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Notify law enforcement</w:t>
      </w:r>
    </w:p>
    <w:p w14:paraId="6C297E0F" w14:textId="77777777" w:rsidR="000637EC" w:rsidRPr="008D2FE2" w:rsidRDefault="000637EC" w:rsidP="000637EC">
      <w:pPr>
        <w:pBdr>
          <w:bottom w:val="single" w:sz="12" w:space="1" w:color="auto"/>
        </w:pBdr>
        <w:rPr>
          <w:sz w:val="16"/>
          <w:szCs w:val="16"/>
        </w:rPr>
      </w:pPr>
    </w:p>
    <w:p w14:paraId="0ED5F698" w14:textId="77777777" w:rsidR="000637EC" w:rsidRPr="008D2FE2" w:rsidRDefault="000637EC" w:rsidP="000637EC">
      <w:pPr>
        <w:rPr>
          <w:sz w:val="16"/>
          <w:szCs w:val="16"/>
        </w:rPr>
      </w:pPr>
      <w:r w:rsidRPr="008D2FE2">
        <w:rPr>
          <w:sz w:val="16"/>
          <w:szCs w:val="16"/>
        </w:rPr>
        <w:t>FALSE ALARM</w:t>
      </w:r>
      <w:r w:rsidRPr="008D2FE2">
        <w:rPr>
          <w:sz w:val="16"/>
          <w:szCs w:val="16"/>
        </w:rPr>
        <w:tab/>
      </w:r>
      <w:r w:rsidRPr="008D2FE2">
        <w:rPr>
          <w:sz w:val="16"/>
          <w:szCs w:val="16"/>
        </w:rPr>
        <w:tab/>
      </w:r>
      <w:r w:rsidRPr="008D2FE2">
        <w:rPr>
          <w:sz w:val="16"/>
          <w:szCs w:val="16"/>
        </w:rPr>
        <w:tab/>
        <w:t>1-3 day suspension</w:t>
      </w:r>
      <w:r w:rsidRPr="008D2FE2">
        <w:rPr>
          <w:sz w:val="16"/>
          <w:szCs w:val="16"/>
        </w:rPr>
        <w:tab/>
      </w:r>
      <w:r w:rsidRPr="008D2FE2">
        <w:rPr>
          <w:sz w:val="16"/>
          <w:szCs w:val="16"/>
        </w:rPr>
        <w:tab/>
      </w:r>
      <w:r w:rsidR="006E2D6F" w:rsidRPr="008D2FE2">
        <w:rPr>
          <w:sz w:val="16"/>
          <w:szCs w:val="16"/>
        </w:rPr>
        <w:tab/>
      </w:r>
      <w:r w:rsidR="006E2D6F" w:rsidRPr="008D2FE2">
        <w:rPr>
          <w:sz w:val="16"/>
          <w:szCs w:val="16"/>
        </w:rPr>
        <w:tab/>
      </w:r>
      <w:r w:rsidRPr="008D2FE2">
        <w:rPr>
          <w:sz w:val="16"/>
          <w:szCs w:val="16"/>
        </w:rPr>
        <w:t>Recommendation for Expulsion</w:t>
      </w:r>
      <w:r w:rsidRPr="008D2FE2">
        <w:rPr>
          <w:sz w:val="16"/>
          <w:szCs w:val="16"/>
        </w:rPr>
        <w:tab/>
      </w:r>
      <w:r w:rsidRPr="008D2FE2">
        <w:rPr>
          <w:sz w:val="16"/>
          <w:szCs w:val="16"/>
        </w:rPr>
        <w:tab/>
        <w:t>Recommendation for Expulsion</w:t>
      </w:r>
    </w:p>
    <w:p w14:paraId="4161E37C"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Notify law enforcement</w:t>
      </w:r>
      <w:r w:rsidRPr="008D2FE2">
        <w:rPr>
          <w:sz w:val="16"/>
          <w:szCs w:val="16"/>
        </w:rPr>
        <w:tab/>
      </w:r>
      <w:r w:rsidRPr="008D2FE2">
        <w:rPr>
          <w:sz w:val="16"/>
          <w:szCs w:val="16"/>
        </w:rPr>
        <w:tab/>
      </w:r>
      <w:r w:rsidR="006E2D6F" w:rsidRPr="008D2FE2">
        <w:rPr>
          <w:sz w:val="16"/>
          <w:szCs w:val="16"/>
        </w:rPr>
        <w:tab/>
      </w:r>
      <w:r w:rsidRPr="008D2FE2">
        <w:rPr>
          <w:sz w:val="16"/>
          <w:szCs w:val="16"/>
        </w:rPr>
        <w:t>Notify law enforcement</w:t>
      </w:r>
      <w:r w:rsidRPr="008D2FE2">
        <w:rPr>
          <w:sz w:val="16"/>
          <w:szCs w:val="16"/>
        </w:rPr>
        <w:tab/>
      </w:r>
      <w:r w:rsidRPr="008D2FE2">
        <w:rPr>
          <w:sz w:val="16"/>
          <w:szCs w:val="16"/>
        </w:rPr>
        <w:tab/>
      </w:r>
      <w:r w:rsidRPr="008D2FE2">
        <w:rPr>
          <w:sz w:val="16"/>
          <w:szCs w:val="16"/>
        </w:rPr>
        <w:tab/>
      </w:r>
    </w:p>
    <w:p w14:paraId="6360E3B6"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Parent conference/notification</w:t>
      </w:r>
      <w:r w:rsidRPr="008D2FE2">
        <w:rPr>
          <w:sz w:val="16"/>
          <w:szCs w:val="16"/>
        </w:rPr>
        <w:tab/>
      </w:r>
      <w:r w:rsidR="006E2D6F" w:rsidRPr="008D2FE2">
        <w:rPr>
          <w:sz w:val="16"/>
          <w:szCs w:val="16"/>
        </w:rPr>
        <w:tab/>
      </w:r>
      <w:r w:rsidR="006E2D6F" w:rsidRPr="008D2FE2">
        <w:rPr>
          <w:sz w:val="16"/>
          <w:szCs w:val="16"/>
        </w:rPr>
        <w:tab/>
      </w:r>
      <w:r w:rsidRPr="008D2FE2">
        <w:rPr>
          <w:sz w:val="16"/>
          <w:szCs w:val="16"/>
        </w:rPr>
        <w:t>Parent conference</w:t>
      </w:r>
    </w:p>
    <w:p w14:paraId="170CAAE4"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Notify Fire Dept.</w:t>
      </w:r>
      <w:r w:rsidRPr="008D2FE2">
        <w:rPr>
          <w:sz w:val="16"/>
          <w:szCs w:val="16"/>
        </w:rPr>
        <w:tab/>
      </w:r>
      <w:r w:rsidRPr="008D2FE2">
        <w:rPr>
          <w:sz w:val="16"/>
          <w:szCs w:val="16"/>
        </w:rPr>
        <w:tab/>
      </w:r>
      <w:r w:rsidRPr="008D2FE2">
        <w:rPr>
          <w:sz w:val="16"/>
          <w:szCs w:val="16"/>
        </w:rPr>
        <w:tab/>
      </w:r>
      <w:r w:rsidR="006E2D6F" w:rsidRPr="008D2FE2">
        <w:rPr>
          <w:sz w:val="16"/>
          <w:szCs w:val="16"/>
        </w:rPr>
        <w:tab/>
      </w:r>
      <w:r w:rsidRPr="008D2FE2">
        <w:rPr>
          <w:sz w:val="16"/>
          <w:szCs w:val="16"/>
        </w:rPr>
        <w:t>Notify Fire Department</w:t>
      </w:r>
    </w:p>
    <w:p w14:paraId="5C04A446" w14:textId="77777777" w:rsidR="000637EC" w:rsidRPr="008D2FE2" w:rsidRDefault="000637EC" w:rsidP="000637EC">
      <w:pPr>
        <w:pBdr>
          <w:bottom w:val="single" w:sz="12" w:space="1" w:color="auto"/>
        </w:pBd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Possible Recommend for Expulsion</w:t>
      </w:r>
    </w:p>
    <w:p w14:paraId="391EFB27" w14:textId="21269DA0" w:rsidR="000637EC" w:rsidRPr="008D2FE2" w:rsidRDefault="000637EC" w:rsidP="000637EC">
      <w:pPr>
        <w:pBdr>
          <w:bottom w:val="single" w:sz="12" w:space="1" w:color="auto"/>
        </w:pBdr>
        <w:rPr>
          <w:sz w:val="16"/>
          <w:szCs w:val="16"/>
        </w:rPr>
      </w:pPr>
      <w:r w:rsidRPr="008D2FE2">
        <w:rPr>
          <w:sz w:val="16"/>
          <w:szCs w:val="16"/>
        </w:rPr>
        <w:tab/>
      </w:r>
      <w:r w:rsidRPr="008D2FE2">
        <w:rPr>
          <w:sz w:val="16"/>
          <w:szCs w:val="16"/>
        </w:rPr>
        <w:tab/>
      </w:r>
      <w:r w:rsidRPr="008D2FE2">
        <w:rPr>
          <w:sz w:val="16"/>
          <w:szCs w:val="16"/>
        </w:rPr>
        <w:tab/>
      </w:r>
    </w:p>
    <w:p w14:paraId="7495EC51" w14:textId="77777777" w:rsidR="000637EC" w:rsidRPr="008D2FE2" w:rsidRDefault="000637EC" w:rsidP="000637EC">
      <w:pPr>
        <w:rPr>
          <w:sz w:val="16"/>
          <w:szCs w:val="16"/>
        </w:rPr>
      </w:pPr>
      <w:r w:rsidRPr="008D2FE2">
        <w:rPr>
          <w:sz w:val="16"/>
          <w:szCs w:val="16"/>
        </w:rPr>
        <w:t>FIGHTING</w:t>
      </w:r>
      <w:r w:rsidRPr="008D2FE2">
        <w:rPr>
          <w:sz w:val="16"/>
          <w:szCs w:val="16"/>
        </w:rPr>
        <w:tab/>
      </w:r>
      <w:r w:rsidRPr="008D2FE2">
        <w:rPr>
          <w:sz w:val="16"/>
          <w:szCs w:val="16"/>
        </w:rPr>
        <w:tab/>
      </w:r>
      <w:r w:rsidRPr="008D2FE2">
        <w:rPr>
          <w:sz w:val="16"/>
          <w:szCs w:val="16"/>
        </w:rPr>
        <w:tab/>
        <w:t>Parent notification/conference</w:t>
      </w:r>
      <w:r w:rsidRPr="008D2FE2">
        <w:rPr>
          <w:sz w:val="16"/>
          <w:szCs w:val="16"/>
        </w:rPr>
        <w:tab/>
      </w:r>
      <w:r w:rsidR="006E2D6F" w:rsidRPr="008D2FE2">
        <w:rPr>
          <w:sz w:val="16"/>
          <w:szCs w:val="16"/>
        </w:rPr>
        <w:t xml:space="preserve"> </w:t>
      </w:r>
      <w:r w:rsidR="006E2D6F" w:rsidRPr="008D2FE2">
        <w:rPr>
          <w:sz w:val="16"/>
          <w:szCs w:val="16"/>
        </w:rPr>
        <w:tab/>
      </w:r>
      <w:r w:rsidR="006E2D6F" w:rsidRPr="008D2FE2">
        <w:rPr>
          <w:sz w:val="16"/>
          <w:szCs w:val="16"/>
        </w:rPr>
        <w:tab/>
      </w:r>
      <w:r w:rsidRPr="008D2FE2">
        <w:rPr>
          <w:sz w:val="16"/>
          <w:szCs w:val="16"/>
        </w:rPr>
        <w:t>Parent conference</w:t>
      </w:r>
      <w:r w:rsidRPr="008D2FE2">
        <w:rPr>
          <w:sz w:val="16"/>
          <w:szCs w:val="16"/>
        </w:rPr>
        <w:tab/>
      </w:r>
      <w:r w:rsidRPr="008D2FE2">
        <w:rPr>
          <w:sz w:val="16"/>
          <w:szCs w:val="16"/>
        </w:rPr>
        <w:tab/>
      </w:r>
      <w:r w:rsidRPr="008D2FE2">
        <w:rPr>
          <w:sz w:val="16"/>
          <w:szCs w:val="16"/>
        </w:rPr>
        <w:tab/>
      </w:r>
      <w:r w:rsidRPr="008D2FE2">
        <w:rPr>
          <w:sz w:val="16"/>
          <w:szCs w:val="16"/>
        </w:rPr>
        <w:tab/>
        <w:t>Parent conference</w:t>
      </w:r>
    </w:p>
    <w:p w14:paraId="3697E7DF" w14:textId="77777777" w:rsidR="000637EC" w:rsidRPr="008D2FE2" w:rsidRDefault="000637EC" w:rsidP="000637EC">
      <w:pPr>
        <w:ind w:left="2160" w:firstLine="720"/>
        <w:rPr>
          <w:sz w:val="16"/>
          <w:szCs w:val="16"/>
        </w:rPr>
      </w:pPr>
      <w:r w:rsidRPr="008D2FE2">
        <w:rPr>
          <w:sz w:val="16"/>
          <w:szCs w:val="16"/>
        </w:rPr>
        <w:t>1-2 day suspension</w:t>
      </w:r>
      <w:r w:rsidRPr="008D2FE2">
        <w:rPr>
          <w:sz w:val="16"/>
          <w:szCs w:val="16"/>
        </w:rPr>
        <w:tab/>
      </w:r>
      <w:r w:rsidRPr="008D2FE2">
        <w:rPr>
          <w:sz w:val="16"/>
          <w:szCs w:val="16"/>
        </w:rPr>
        <w:tab/>
      </w:r>
      <w:r w:rsidR="006E2D6F" w:rsidRPr="008D2FE2">
        <w:rPr>
          <w:sz w:val="16"/>
          <w:szCs w:val="16"/>
        </w:rPr>
        <w:tab/>
      </w:r>
      <w:r w:rsidR="006E2D6F" w:rsidRPr="008D2FE2">
        <w:rPr>
          <w:sz w:val="16"/>
          <w:szCs w:val="16"/>
        </w:rPr>
        <w:tab/>
      </w:r>
      <w:r w:rsidRPr="008D2FE2">
        <w:rPr>
          <w:sz w:val="16"/>
          <w:szCs w:val="16"/>
        </w:rPr>
        <w:t>Notify law enforcement</w:t>
      </w:r>
      <w:r w:rsidRPr="008D2FE2">
        <w:rPr>
          <w:sz w:val="16"/>
          <w:szCs w:val="16"/>
        </w:rPr>
        <w:tab/>
      </w:r>
      <w:r w:rsidRPr="008D2FE2">
        <w:rPr>
          <w:sz w:val="16"/>
          <w:szCs w:val="16"/>
        </w:rPr>
        <w:tab/>
      </w:r>
      <w:r w:rsidRPr="008D2FE2">
        <w:rPr>
          <w:sz w:val="16"/>
          <w:szCs w:val="16"/>
        </w:rPr>
        <w:tab/>
        <w:t>5 day suspension</w:t>
      </w:r>
    </w:p>
    <w:p w14:paraId="7CA72701" w14:textId="77777777" w:rsidR="000637EC" w:rsidRPr="008D2FE2" w:rsidRDefault="000637EC" w:rsidP="000637EC">
      <w:pPr>
        <w:ind w:left="2160" w:firstLine="720"/>
        <w:rPr>
          <w:sz w:val="16"/>
          <w:szCs w:val="16"/>
        </w:rPr>
      </w:pPr>
      <w:r w:rsidRPr="008D2FE2">
        <w:rPr>
          <w:sz w:val="16"/>
          <w:szCs w:val="16"/>
        </w:rPr>
        <w:t>Possible law enforcement</w:t>
      </w:r>
      <w:r w:rsidRPr="008D2FE2">
        <w:rPr>
          <w:sz w:val="16"/>
          <w:szCs w:val="16"/>
        </w:rPr>
        <w:tab/>
      </w:r>
      <w:r w:rsidRPr="008D2FE2">
        <w:rPr>
          <w:sz w:val="16"/>
          <w:szCs w:val="16"/>
        </w:rPr>
        <w:tab/>
      </w:r>
      <w:r w:rsidR="006E2D6F" w:rsidRPr="008D2FE2">
        <w:rPr>
          <w:sz w:val="16"/>
          <w:szCs w:val="16"/>
        </w:rPr>
        <w:tab/>
      </w:r>
      <w:r w:rsidRPr="008D2FE2">
        <w:rPr>
          <w:sz w:val="16"/>
          <w:szCs w:val="16"/>
        </w:rPr>
        <w:t>2-5 day suspension</w:t>
      </w:r>
      <w:r w:rsidRPr="008D2FE2">
        <w:rPr>
          <w:sz w:val="16"/>
          <w:szCs w:val="16"/>
        </w:rPr>
        <w:tab/>
      </w:r>
      <w:r w:rsidRPr="008D2FE2">
        <w:rPr>
          <w:sz w:val="16"/>
          <w:szCs w:val="16"/>
        </w:rPr>
        <w:tab/>
      </w:r>
      <w:r w:rsidRPr="008D2FE2">
        <w:rPr>
          <w:sz w:val="16"/>
          <w:szCs w:val="16"/>
        </w:rPr>
        <w:tab/>
      </w:r>
      <w:r w:rsidR="006E2D6F" w:rsidRPr="008D2FE2">
        <w:rPr>
          <w:sz w:val="16"/>
          <w:szCs w:val="16"/>
        </w:rPr>
        <w:tab/>
      </w:r>
      <w:r w:rsidRPr="008D2FE2">
        <w:rPr>
          <w:sz w:val="16"/>
          <w:szCs w:val="16"/>
        </w:rPr>
        <w:t xml:space="preserve">Recommendation for Expulsion  </w:t>
      </w:r>
    </w:p>
    <w:p w14:paraId="33905F21" w14:textId="77777777" w:rsidR="000637EC" w:rsidRPr="008D2FE2" w:rsidRDefault="000637EC" w:rsidP="000637EC">
      <w:pPr>
        <w:ind w:left="2160" w:firstLine="720"/>
        <w:rPr>
          <w:sz w:val="16"/>
          <w:szCs w:val="16"/>
        </w:rPr>
      </w:pPr>
      <w:r w:rsidRPr="008D2FE2">
        <w:rPr>
          <w:sz w:val="16"/>
          <w:szCs w:val="16"/>
        </w:rPr>
        <w:t>notification</w:t>
      </w:r>
      <w:r w:rsidRPr="008D2FE2">
        <w:rPr>
          <w:sz w:val="16"/>
          <w:szCs w:val="16"/>
        </w:rPr>
        <w:tab/>
      </w:r>
      <w:r w:rsidRPr="008D2FE2">
        <w:rPr>
          <w:sz w:val="16"/>
          <w:szCs w:val="16"/>
        </w:rPr>
        <w:tab/>
      </w:r>
      <w:r w:rsidRPr="008D2FE2">
        <w:rPr>
          <w:sz w:val="16"/>
          <w:szCs w:val="16"/>
        </w:rPr>
        <w:tab/>
      </w:r>
      <w:r w:rsidR="006E2D6F" w:rsidRPr="008D2FE2">
        <w:rPr>
          <w:sz w:val="16"/>
          <w:szCs w:val="16"/>
        </w:rPr>
        <w:tab/>
      </w:r>
      <w:r w:rsidRPr="008D2FE2">
        <w:rPr>
          <w:sz w:val="16"/>
          <w:szCs w:val="16"/>
        </w:rPr>
        <w:t>Possible Expulsion or referral to</w:t>
      </w:r>
      <w:r w:rsidRPr="008D2FE2">
        <w:rPr>
          <w:sz w:val="16"/>
          <w:szCs w:val="16"/>
        </w:rPr>
        <w:tab/>
      </w:r>
      <w:r w:rsidRPr="008D2FE2">
        <w:rPr>
          <w:sz w:val="16"/>
          <w:szCs w:val="16"/>
        </w:rPr>
        <w:tab/>
        <w:t>or referral to Alternative Ed.</w:t>
      </w:r>
    </w:p>
    <w:p w14:paraId="449E41F1" w14:textId="77777777" w:rsidR="000637EC" w:rsidRPr="008D2FE2" w:rsidRDefault="000637EC" w:rsidP="000637EC">
      <w:pPr>
        <w:ind w:left="2160" w:firstLine="720"/>
        <w:rPr>
          <w:b/>
          <w:sz w:val="16"/>
          <w:szCs w:val="16"/>
        </w:rPr>
      </w:pPr>
      <w:r w:rsidRPr="008D2FE2">
        <w:rPr>
          <w:b/>
          <w:sz w:val="16"/>
          <w:szCs w:val="16"/>
        </w:rPr>
        <w:tab/>
      </w:r>
      <w:r w:rsidRPr="008D2FE2">
        <w:rPr>
          <w:b/>
          <w:sz w:val="16"/>
          <w:szCs w:val="16"/>
        </w:rPr>
        <w:tab/>
      </w:r>
      <w:r w:rsidRPr="008D2FE2">
        <w:rPr>
          <w:b/>
          <w:sz w:val="16"/>
          <w:szCs w:val="16"/>
        </w:rPr>
        <w:tab/>
      </w:r>
      <w:r w:rsidRPr="008D2FE2">
        <w:rPr>
          <w:b/>
          <w:sz w:val="16"/>
          <w:szCs w:val="16"/>
        </w:rPr>
        <w:tab/>
      </w:r>
      <w:r w:rsidR="006E2D6F" w:rsidRPr="008D2FE2">
        <w:rPr>
          <w:b/>
          <w:sz w:val="16"/>
          <w:szCs w:val="16"/>
        </w:rPr>
        <w:tab/>
      </w:r>
      <w:r w:rsidRPr="008D2FE2">
        <w:rPr>
          <w:sz w:val="16"/>
          <w:szCs w:val="16"/>
        </w:rPr>
        <w:t>Alternative Ed.</w:t>
      </w:r>
    </w:p>
    <w:p w14:paraId="065482EF" w14:textId="77777777" w:rsidR="000637EC" w:rsidRPr="008D2FE2" w:rsidRDefault="000637EC" w:rsidP="000637EC">
      <w:pPr>
        <w:ind w:left="2160" w:firstLine="720"/>
        <w:rPr>
          <w:b/>
          <w:sz w:val="16"/>
          <w:szCs w:val="16"/>
        </w:rPr>
      </w:pPr>
      <w:r w:rsidRPr="008D2FE2">
        <w:rPr>
          <w:b/>
          <w:sz w:val="16"/>
          <w:szCs w:val="16"/>
        </w:rPr>
        <w:t>(When a fight results in serious bodily injury, a recommendation for Expulsion may be made)</w:t>
      </w:r>
    </w:p>
    <w:p w14:paraId="732FD021" w14:textId="77777777" w:rsidR="000637EC" w:rsidRPr="008D2FE2" w:rsidRDefault="000637EC" w:rsidP="000637EC">
      <w:pPr>
        <w:pBdr>
          <w:bottom w:val="single" w:sz="12" w:space="1" w:color="auto"/>
        </w:pBdr>
        <w:rPr>
          <w:sz w:val="18"/>
          <w:szCs w:val="18"/>
        </w:rPr>
      </w:pPr>
    </w:p>
    <w:p w14:paraId="0C5082DE" w14:textId="77777777" w:rsidR="000637EC" w:rsidRPr="008D2FE2" w:rsidRDefault="000637EC" w:rsidP="000637EC">
      <w:pPr>
        <w:rPr>
          <w:sz w:val="16"/>
          <w:szCs w:val="16"/>
        </w:rPr>
      </w:pPr>
      <w:r w:rsidRPr="008D2FE2">
        <w:rPr>
          <w:sz w:val="16"/>
          <w:szCs w:val="16"/>
        </w:rPr>
        <w:t>FORGERY</w:t>
      </w:r>
      <w:r w:rsidRPr="008D2FE2">
        <w:rPr>
          <w:sz w:val="16"/>
          <w:szCs w:val="16"/>
        </w:rPr>
        <w:tab/>
      </w:r>
      <w:r w:rsidRPr="008D2FE2">
        <w:rPr>
          <w:sz w:val="16"/>
          <w:szCs w:val="16"/>
        </w:rPr>
        <w:tab/>
      </w:r>
      <w:r w:rsidRPr="008D2FE2">
        <w:rPr>
          <w:sz w:val="16"/>
          <w:szCs w:val="16"/>
        </w:rPr>
        <w:tab/>
        <w:t>Parent notification</w:t>
      </w:r>
      <w:r w:rsidRPr="008D2FE2">
        <w:rPr>
          <w:sz w:val="16"/>
          <w:szCs w:val="16"/>
        </w:rPr>
        <w:tab/>
      </w:r>
      <w:r w:rsidRPr="008D2FE2">
        <w:rPr>
          <w:sz w:val="16"/>
          <w:szCs w:val="16"/>
        </w:rPr>
        <w:tab/>
      </w:r>
      <w:r w:rsidR="006E2D6F" w:rsidRPr="008D2FE2">
        <w:rPr>
          <w:sz w:val="16"/>
          <w:szCs w:val="16"/>
        </w:rPr>
        <w:tab/>
      </w:r>
      <w:r w:rsidR="006E2D6F" w:rsidRPr="008D2FE2">
        <w:rPr>
          <w:sz w:val="16"/>
          <w:szCs w:val="16"/>
        </w:rPr>
        <w:tab/>
      </w:r>
      <w:r w:rsidRPr="008D2FE2">
        <w:rPr>
          <w:sz w:val="16"/>
          <w:szCs w:val="16"/>
        </w:rPr>
        <w:t>Parent conference</w:t>
      </w:r>
      <w:r w:rsidRPr="008D2FE2">
        <w:rPr>
          <w:sz w:val="16"/>
          <w:szCs w:val="16"/>
        </w:rPr>
        <w:tab/>
      </w:r>
      <w:r w:rsidRPr="008D2FE2">
        <w:rPr>
          <w:sz w:val="16"/>
          <w:szCs w:val="16"/>
        </w:rPr>
        <w:tab/>
      </w:r>
      <w:r w:rsidRPr="008D2FE2">
        <w:rPr>
          <w:sz w:val="16"/>
          <w:szCs w:val="16"/>
        </w:rPr>
        <w:tab/>
      </w:r>
      <w:r w:rsidRPr="008D2FE2">
        <w:rPr>
          <w:sz w:val="16"/>
          <w:szCs w:val="16"/>
        </w:rPr>
        <w:tab/>
        <w:t>Parent conference</w:t>
      </w:r>
    </w:p>
    <w:p w14:paraId="07B94250"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Detention</w:t>
      </w:r>
      <w:r w:rsidRPr="008D2FE2">
        <w:rPr>
          <w:sz w:val="16"/>
          <w:szCs w:val="16"/>
        </w:rPr>
        <w:tab/>
      </w:r>
      <w:r w:rsidRPr="008D2FE2">
        <w:rPr>
          <w:sz w:val="16"/>
          <w:szCs w:val="16"/>
        </w:rPr>
        <w:tab/>
      </w:r>
      <w:r w:rsidRPr="008D2FE2">
        <w:rPr>
          <w:sz w:val="16"/>
          <w:szCs w:val="16"/>
        </w:rPr>
        <w:tab/>
      </w:r>
      <w:r w:rsidR="006E2D6F" w:rsidRPr="008D2FE2">
        <w:rPr>
          <w:sz w:val="16"/>
          <w:szCs w:val="16"/>
        </w:rPr>
        <w:tab/>
      </w:r>
      <w:r w:rsidR="006E2D6F" w:rsidRPr="008D2FE2">
        <w:rPr>
          <w:sz w:val="16"/>
          <w:szCs w:val="16"/>
        </w:rPr>
        <w:tab/>
      </w:r>
      <w:r w:rsidRPr="008D2FE2">
        <w:rPr>
          <w:sz w:val="16"/>
          <w:szCs w:val="16"/>
        </w:rPr>
        <w:t>1 day suspension</w:t>
      </w:r>
      <w:r w:rsidRPr="008D2FE2">
        <w:rPr>
          <w:sz w:val="16"/>
          <w:szCs w:val="16"/>
        </w:rPr>
        <w:tab/>
      </w:r>
      <w:r w:rsidRPr="008D2FE2">
        <w:rPr>
          <w:sz w:val="16"/>
          <w:szCs w:val="16"/>
        </w:rPr>
        <w:tab/>
      </w:r>
      <w:r w:rsidRPr="008D2FE2">
        <w:rPr>
          <w:sz w:val="16"/>
          <w:szCs w:val="16"/>
        </w:rPr>
        <w:tab/>
      </w:r>
      <w:r w:rsidRPr="008D2FE2">
        <w:rPr>
          <w:sz w:val="16"/>
          <w:szCs w:val="16"/>
        </w:rPr>
        <w:tab/>
        <w:t>5 day suspension</w:t>
      </w:r>
    </w:p>
    <w:p w14:paraId="6931AB5C" w14:textId="77777777" w:rsidR="000637EC" w:rsidRPr="008D2FE2" w:rsidRDefault="000637EC" w:rsidP="000637EC">
      <w:pP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Possible notify law enforcement</w:t>
      </w:r>
      <w:r w:rsidRPr="008D2FE2">
        <w:rPr>
          <w:sz w:val="16"/>
          <w:szCs w:val="16"/>
        </w:rPr>
        <w:tab/>
      </w:r>
      <w:r w:rsidR="006E2D6F" w:rsidRPr="008D2FE2">
        <w:rPr>
          <w:sz w:val="16"/>
          <w:szCs w:val="16"/>
        </w:rPr>
        <w:tab/>
      </w:r>
      <w:r w:rsidRPr="008D2FE2">
        <w:rPr>
          <w:sz w:val="16"/>
          <w:szCs w:val="16"/>
        </w:rPr>
        <w:t>Possible notify law enforcement</w:t>
      </w:r>
      <w:r w:rsidRPr="008D2FE2">
        <w:rPr>
          <w:sz w:val="16"/>
          <w:szCs w:val="16"/>
        </w:rPr>
        <w:tab/>
      </w:r>
      <w:r w:rsidRPr="008D2FE2">
        <w:rPr>
          <w:sz w:val="16"/>
          <w:szCs w:val="16"/>
        </w:rPr>
        <w:tab/>
        <w:t>Possible recommendation for Expulsion</w:t>
      </w:r>
    </w:p>
    <w:p w14:paraId="3187E062" w14:textId="77777777" w:rsidR="000637EC" w:rsidRPr="008D2FE2" w:rsidRDefault="000637EC" w:rsidP="000637EC">
      <w:pPr>
        <w:pBdr>
          <w:bottom w:val="single" w:sz="12" w:space="1" w:color="auto"/>
        </w:pBdr>
        <w:rPr>
          <w:sz w:val="16"/>
          <w:szCs w:val="16"/>
        </w:rPr>
      </w:pPr>
      <w:r w:rsidRPr="008D2FE2">
        <w:rPr>
          <w:sz w:val="16"/>
          <w:szCs w:val="16"/>
        </w:rPr>
        <w:tab/>
      </w:r>
      <w:r w:rsidRPr="008D2FE2">
        <w:rPr>
          <w:sz w:val="16"/>
          <w:szCs w:val="16"/>
        </w:rPr>
        <w:tab/>
      </w:r>
      <w:r w:rsidRPr="008D2FE2">
        <w:rPr>
          <w:sz w:val="16"/>
          <w:szCs w:val="16"/>
        </w:rPr>
        <w:tab/>
      </w:r>
      <w:r w:rsidRPr="008D2FE2">
        <w:rPr>
          <w:sz w:val="16"/>
          <w:szCs w:val="16"/>
        </w:rPr>
        <w:tab/>
        <w:t>Possible In-House Retention</w:t>
      </w:r>
      <w:r w:rsidRPr="008D2FE2">
        <w:rPr>
          <w:sz w:val="16"/>
          <w:szCs w:val="16"/>
        </w:rPr>
        <w:tab/>
      </w:r>
      <w:r w:rsidRPr="008D2FE2">
        <w:rPr>
          <w:sz w:val="16"/>
          <w:szCs w:val="16"/>
        </w:rPr>
        <w:tab/>
      </w:r>
      <w:r w:rsidR="006E2D6F" w:rsidRPr="008D2FE2">
        <w:rPr>
          <w:sz w:val="16"/>
          <w:szCs w:val="16"/>
        </w:rPr>
        <w:tab/>
      </w:r>
      <w:r w:rsidR="006E2D6F" w:rsidRPr="008D2FE2">
        <w:rPr>
          <w:sz w:val="16"/>
          <w:szCs w:val="16"/>
        </w:rPr>
        <w:tab/>
      </w:r>
      <w:r w:rsidRPr="008D2FE2">
        <w:rPr>
          <w:sz w:val="16"/>
          <w:szCs w:val="16"/>
        </w:rPr>
        <w:tab/>
      </w:r>
      <w:r w:rsidRPr="008D2FE2">
        <w:rPr>
          <w:sz w:val="16"/>
          <w:szCs w:val="16"/>
        </w:rPr>
        <w:tab/>
      </w:r>
      <w:r w:rsidRPr="008D2FE2">
        <w:rPr>
          <w:sz w:val="16"/>
          <w:szCs w:val="16"/>
        </w:rPr>
        <w:tab/>
      </w:r>
      <w:r w:rsidRPr="008D2FE2">
        <w:rPr>
          <w:sz w:val="16"/>
          <w:szCs w:val="16"/>
        </w:rPr>
        <w:tab/>
        <w:t>or Alternative Ed.</w:t>
      </w:r>
    </w:p>
    <w:p w14:paraId="4CA7506C" w14:textId="77777777" w:rsidR="000637EC" w:rsidRPr="008D2FE2" w:rsidRDefault="000637EC" w:rsidP="000637EC">
      <w:pPr>
        <w:rPr>
          <w:sz w:val="16"/>
          <w:szCs w:val="16"/>
        </w:rPr>
      </w:pPr>
    </w:p>
    <w:p w14:paraId="49C50EBC" w14:textId="77777777" w:rsidR="000637EC" w:rsidRPr="008D2FE2" w:rsidRDefault="000637EC" w:rsidP="000637EC">
      <w:pPr>
        <w:rPr>
          <w:sz w:val="20"/>
          <w:szCs w:val="20"/>
          <w:u w:val="single"/>
        </w:rPr>
      </w:pPr>
    </w:p>
    <w:p w14:paraId="27D3116C" w14:textId="02C254A4" w:rsidR="00B13F5B" w:rsidRPr="008D2FE2" w:rsidRDefault="00B13F5B" w:rsidP="000637EC">
      <w:pPr>
        <w:rPr>
          <w:sz w:val="20"/>
          <w:szCs w:val="20"/>
          <w:u w:val="single"/>
        </w:rPr>
      </w:pPr>
      <w:r w:rsidRPr="008D2FE2">
        <w:rPr>
          <w:sz w:val="20"/>
          <w:szCs w:val="20"/>
          <w:u w:val="single"/>
        </w:rPr>
        <w:br w:type="page"/>
      </w:r>
    </w:p>
    <w:p w14:paraId="7435C3EF" w14:textId="77777777" w:rsidR="000637EC" w:rsidRPr="008D2FE2" w:rsidRDefault="000637EC" w:rsidP="000637EC">
      <w:pPr>
        <w:rPr>
          <w:sz w:val="20"/>
          <w:szCs w:val="20"/>
          <w:u w:val="single"/>
        </w:rPr>
      </w:pPr>
    </w:p>
    <w:p w14:paraId="67502EE1" w14:textId="77777777" w:rsidR="000637EC" w:rsidRPr="008D2FE2" w:rsidRDefault="000637EC" w:rsidP="000637EC">
      <w:pPr>
        <w:rPr>
          <w:szCs w:val="20"/>
          <w:u w:val="single"/>
        </w:rPr>
      </w:pPr>
      <w:r w:rsidRPr="008D2FE2">
        <w:rPr>
          <w:sz w:val="20"/>
          <w:szCs w:val="20"/>
          <w:u w:val="single"/>
        </w:rPr>
        <w:tab/>
      </w:r>
      <w:r w:rsidRPr="008D2FE2">
        <w:rPr>
          <w:sz w:val="20"/>
          <w:szCs w:val="20"/>
          <w:u w:val="single"/>
        </w:rPr>
        <w:tab/>
      </w:r>
      <w:r w:rsidRPr="008D2FE2">
        <w:rPr>
          <w:sz w:val="20"/>
          <w:szCs w:val="20"/>
          <w:u w:val="single"/>
        </w:rPr>
        <w:tab/>
      </w:r>
      <w:r w:rsidRPr="008D2FE2">
        <w:rPr>
          <w:sz w:val="20"/>
          <w:szCs w:val="20"/>
          <w:u w:val="single"/>
        </w:rPr>
        <w:tab/>
      </w:r>
      <w:r w:rsidRPr="008D2FE2">
        <w:rPr>
          <w:szCs w:val="20"/>
          <w:u w:val="single"/>
        </w:rPr>
        <w:t>1</w:t>
      </w:r>
      <w:r w:rsidRPr="008D2FE2">
        <w:rPr>
          <w:szCs w:val="20"/>
          <w:u w:val="single"/>
          <w:vertAlign w:val="superscript"/>
        </w:rPr>
        <w:t>st</w:t>
      </w:r>
      <w:r w:rsidRPr="008D2FE2">
        <w:rPr>
          <w:szCs w:val="20"/>
          <w:u w:val="single"/>
        </w:rPr>
        <w:t xml:space="preserve"> Offense</w:t>
      </w:r>
      <w:r w:rsidRPr="008D2FE2">
        <w:rPr>
          <w:szCs w:val="20"/>
          <w:u w:val="single"/>
        </w:rPr>
        <w:tab/>
      </w:r>
      <w:r w:rsidRPr="008D2FE2">
        <w:rPr>
          <w:szCs w:val="20"/>
          <w:u w:val="single"/>
        </w:rPr>
        <w:tab/>
      </w:r>
      <w:r w:rsidRPr="008D2FE2">
        <w:rPr>
          <w:szCs w:val="20"/>
          <w:u w:val="single"/>
        </w:rPr>
        <w:tab/>
        <w:t>2</w:t>
      </w:r>
      <w:r w:rsidRPr="008D2FE2">
        <w:rPr>
          <w:szCs w:val="20"/>
          <w:u w:val="single"/>
          <w:vertAlign w:val="superscript"/>
        </w:rPr>
        <w:t>nd</w:t>
      </w:r>
      <w:r w:rsidRPr="008D2FE2">
        <w:rPr>
          <w:szCs w:val="20"/>
          <w:u w:val="single"/>
        </w:rPr>
        <w:t xml:space="preserve"> Offense</w:t>
      </w:r>
      <w:r w:rsidRPr="008D2FE2">
        <w:rPr>
          <w:szCs w:val="20"/>
          <w:u w:val="single"/>
        </w:rPr>
        <w:tab/>
      </w:r>
      <w:r w:rsidRPr="008D2FE2">
        <w:rPr>
          <w:szCs w:val="20"/>
          <w:u w:val="single"/>
        </w:rPr>
        <w:tab/>
      </w:r>
      <w:r w:rsidRPr="008D2FE2">
        <w:rPr>
          <w:szCs w:val="20"/>
          <w:u w:val="single"/>
        </w:rPr>
        <w:tab/>
      </w:r>
      <w:r w:rsidRPr="008D2FE2">
        <w:rPr>
          <w:szCs w:val="20"/>
          <w:u w:val="single"/>
        </w:rPr>
        <w:tab/>
        <w:t>3</w:t>
      </w:r>
      <w:r w:rsidRPr="008D2FE2">
        <w:rPr>
          <w:szCs w:val="20"/>
          <w:u w:val="single"/>
          <w:vertAlign w:val="superscript"/>
        </w:rPr>
        <w:t>rd</w:t>
      </w:r>
      <w:r w:rsidRPr="008D2FE2">
        <w:rPr>
          <w:szCs w:val="20"/>
          <w:u w:val="single"/>
        </w:rPr>
        <w:t xml:space="preserve"> Offense</w:t>
      </w:r>
      <w:r w:rsidRPr="008D2FE2">
        <w:rPr>
          <w:szCs w:val="20"/>
          <w:u w:val="single"/>
        </w:rPr>
        <w:tab/>
      </w:r>
      <w:r w:rsidRPr="008D2FE2">
        <w:rPr>
          <w:szCs w:val="20"/>
          <w:u w:val="single"/>
        </w:rPr>
        <w:tab/>
      </w:r>
      <w:r w:rsidRPr="008D2FE2">
        <w:rPr>
          <w:szCs w:val="20"/>
          <w:u w:val="single"/>
        </w:rPr>
        <w:tab/>
      </w:r>
      <w:r w:rsidRPr="008D2FE2">
        <w:rPr>
          <w:szCs w:val="20"/>
          <w:u w:val="single"/>
        </w:rPr>
        <w:tab/>
      </w:r>
    </w:p>
    <w:p w14:paraId="0A2354FE" w14:textId="77777777" w:rsidR="000637EC" w:rsidRPr="008D2FE2" w:rsidRDefault="000637EC" w:rsidP="000637EC">
      <w:pPr>
        <w:rPr>
          <w:sz w:val="20"/>
          <w:szCs w:val="20"/>
        </w:rPr>
      </w:pPr>
      <w:r w:rsidRPr="008D2FE2">
        <w:rPr>
          <w:sz w:val="20"/>
          <w:szCs w:val="20"/>
        </w:rPr>
        <w:t>GANG RELATED</w:t>
      </w:r>
      <w:r w:rsidRPr="008D2FE2">
        <w:rPr>
          <w:sz w:val="20"/>
          <w:szCs w:val="20"/>
        </w:rPr>
        <w:tab/>
      </w:r>
      <w:r w:rsidRPr="008D2FE2">
        <w:rPr>
          <w:sz w:val="20"/>
          <w:szCs w:val="20"/>
        </w:rPr>
        <w:tab/>
        <w:t>Parent conference</w:t>
      </w:r>
      <w:r w:rsidRPr="008D2FE2">
        <w:rPr>
          <w:sz w:val="20"/>
          <w:szCs w:val="20"/>
        </w:rPr>
        <w:tab/>
      </w:r>
      <w:r w:rsidRPr="008D2FE2">
        <w:rPr>
          <w:sz w:val="20"/>
          <w:szCs w:val="20"/>
        </w:rPr>
        <w:tab/>
        <w:t>Notify parent</w:t>
      </w:r>
      <w:r w:rsidRPr="008D2FE2">
        <w:rPr>
          <w:sz w:val="20"/>
          <w:szCs w:val="20"/>
        </w:rPr>
        <w:tab/>
      </w:r>
      <w:r w:rsidRPr="008D2FE2">
        <w:rPr>
          <w:sz w:val="20"/>
          <w:szCs w:val="20"/>
        </w:rPr>
        <w:tab/>
      </w:r>
      <w:r w:rsidRPr="008D2FE2">
        <w:rPr>
          <w:sz w:val="20"/>
          <w:szCs w:val="20"/>
        </w:rPr>
        <w:tab/>
      </w:r>
      <w:r w:rsidRPr="008D2FE2">
        <w:rPr>
          <w:sz w:val="20"/>
          <w:szCs w:val="20"/>
        </w:rPr>
        <w:tab/>
        <w:t>Notify parent</w:t>
      </w:r>
    </w:p>
    <w:p w14:paraId="0880534B" w14:textId="77777777" w:rsidR="000637EC" w:rsidRPr="008D2FE2" w:rsidRDefault="000637EC" w:rsidP="000637EC">
      <w:pPr>
        <w:rPr>
          <w:sz w:val="20"/>
          <w:szCs w:val="20"/>
        </w:rPr>
      </w:pPr>
      <w:r w:rsidRPr="008D2FE2">
        <w:rPr>
          <w:sz w:val="20"/>
          <w:szCs w:val="20"/>
        </w:rPr>
        <w:t>NAMES, SYMBOLS,</w:t>
      </w:r>
      <w:r w:rsidRPr="008D2FE2">
        <w:rPr>
          <w:sz w:val="20"/>
          <w:szCs w:val="20"/>
        </w:rPr>
        <w:tab/>
      </w:r>
      <w:r w:rsidRPr="008D2FE2">
        <w:rPr>
          <w:sz w:val="20"/>
          <w:szCs w:val="20"/>
        </w:rPr>
        <w:tab/>
        <w:t>Notify law enforcement</w:t>
      </w:r>
      <w:r w:rsidRPr="008D2FE2">
        <w:rPr>
          <w:sz w:val="20"/>
          <w:szCs w:val="20"/>
        </w:rPr>
        <w:tab/>
      </w:r>
      <w:r w:rsidRPr="008D2FE2">
        <w:rPr>
          <w:sz w:val="20"/>
          <w:szCs w:val="20"/>
        </w:rPr>
        <w:tab/>
        <w:t>Notify law enforcement</w:t>
      </w:r>
      <w:r w:rsidRPr="008D2FE2">
        <w:rPr>
          <w:sz w:val="20"/>
          <w:szCs w:val="20"/>
        </w:rPr>
        <w:tab/>
      </w:r>
      <w:r w:rsidRPr="008D2FE2">
        <w:rPr>
          <w:sz w:val="20"/>
          <w:szCs w:val="20"/>
        </w:rPr>
        <w:tab/>
      </w:r>
      <w:r w:rsidRPr="008D2FE2">
        <w:rPr>
          <w:sz w:val="20"/>
          <w:szCs w:val="20"/>
        </w:rPr>
        <w:tab/>
        <w:t>Notify law enforcement</w:t>
      </w:r>
    </w:p>
    <w:p w14:paraId="3E080E82" w14:textId="77777777" w:rsidR="000637EC" w:rsidRPr="008D2FE2" w:rsidRDefault="000637EC" w:rsidP="006E2D6F">
      <w:pPr>
        <w:ind w:left="2880" w:hanging="2880"/>
        <w:rPr>
          <w:sz w:val="20"/>
          <w:szCs w:val="20"/>
        </w:rPr>
      </w:pPr>
      <w:r w:rsidRPr="008D2FE2">
        <w:rPr>
          <w:sz w:val="20"/>
          <w:szCs w:val="20"/>
        </w:rPr>
        <w:t>DRUGS, INAPROPRIATE</w:t>
      </w:r>
      <w:r w:rsidRPr="008D2FE2">
        <w:rPr>
          <w:sz w:val="20"/>
          <w:szCs w:val="20"/>
        </w:rPr>
        <w:tab/>
        <w:t>Possible clothing restrictions</w:t>
      </w:r>
      <w:r w:rsidRPr="008D2FE2">
        <w:rPr>
          <w:sz w:val="20"/>
          <w:szCs w:val="20"/>
        </w:rPr>
        <w:tab/>
        <w:t>Clothing restrictions</w:t>
      </w:r>
      <w:r w:rsidRPr="008D2FE2">
        <w:rPr>
          <w:sz w:val="20"/>
          <w:szCs w:val="20"/>
        </w:rPr>
        <w:tab/>
      </w:r>
      <w:r w:rsidRPr="008D2FE2">
        <w:rPr>
          <w:sz w:val="20"/>
          <w:szCs w:val="20"/>
        </w:rPr>
        <w:tab/>
      </w:r>
      <w:r w:rsidRPr="008D2FE2">
        <w:rPr>
          <w:sz w:val="20"/>
          <w:szCs w:val="20"/>
        </w:rPr>
        <w:tab/>
        <w:t>5 day suspension/Possible</w:t>
      </w:r>
      <w:r w:rsidR="006E2D6F" w:rsidRPr="008D2FE2">
        <w:rPr>
          <w:sz w:val="20"/>
          <w:szCs w:val="20"/>
        </w:rPr>
        <w:t xml:space="preserve">  </w:t>
      </w:r>
    </w:p>
    <w:p w14:paraId="562155C9" w14:textId="77777777" w:rsidR="000637EC" w:rsidRPr="008D2FE2" w:rsidRDefault="000637EC" w:rsidP="000637EC">
      <w:pPr>
        <w:rPr>
          <w:sz w:val="20"/>
          <w:szCs w:val="20"/>
        </w:rPr>
      </w:pPr>
      <w:r w:rsidRPr="008D2FE2">
        <w:rPr>
          <w:sz w:val="20"/>
          <w:szCs w:val="20"/>
        </w:rPr>
        <w:t>SLOGANS</w:t>
      </w:r>
      <w:r w:rsidRPr="008D2FE2">
        <w:rPr>
          <w:sz w:val="20"/>
          <w:szCs w:val="20"/>
        </w:rPr>
        <w:tab/>
      </w:r>
      <w:r w:rsidRPr="008D2FE2">
        <w:rPr>
          <w:sz w:val="20"/>
          <w:szCs w:val="20"/>
        </w:rPr>
        <w:tab/>
      </w:r>
      <w:r w:rsidRPr="008D2FE2">
        <w:rPr>
          <w:sz w:val="20"/>
          <w:szCs w:val="20"/>
        </w:rPr>
        <w:tab/>
        <w:t>Possible school suspension</w:t>
      </w:r>
      <w:r w:rsidRPr="008D2FE2">
        <w:rPr>
          <w:sz w:val="20"/>
          <w:szCs w:val="20"/>
        </w:rPr>
        <w:tab/>
        <w:t>2-5 day suspension</w:t>
      </w:r>
      <w:r w:rsidRPr="008D2FE2">
        <w:rPr>
          <w:sz w:val="20"/>
          <w:szCs w:val="20"/>
        </w:rPr>
        <w:tab/>
      </w:r>
      <w:r w:rsidRPr="008D2FE2">
        <w:rPr>
          <w:sz w:val="20"/>
          <w:szCs w:val="20"/>
        </w:rPr>
        <w:tab/>
      </w:r>
      <w:r w:rsidRPr="008D2FE2">
        <w:rPr>
          <w:sz w:val="20"/>
          <w:szCs w:val="20"/>
        </w:rPr>
        <w:tab/>
      </w:r>
      <w:r w:rsidR="006E2D6F" w:rsidRPr="008D2FE2">
        <w:rPr>
          <w:sz w:val="20"/>
          <w:szCs w:val="20"/>
        </w:rPr>
        <w:t xml:space="preserve">recommendation </w:t>
      </w:r>
      <w:r w:rsidRPr="008D2FE2">
        <w:rPr>
          <w:sz w:val="20"/>
          <w:szCs w:val="20"/>
        </w:rPr>
        <w:t>for Expulsion</w:t>
      </w:r>
    </w:p>
    <w:p w14:paraId="57E4E193" w14:textId="77777777" w:rsidR="000637EC" w:rsidRPr="008D2FE2" w:rsidRDefault="000637EC" w:rsidP="000637EC">
      <w:pPr>
        <w:pBdr>
          <w:bottom w:val="single" w:sz="12" w:space="1" w:color="auto"/>
        </w:pBdr>
        <w:rPr>
          <w:sz w:val="20"/>
          <w:szCs w:val="20"/>
        </w:rPr>
      </w:pPr>
    </w:p>
    <w:p w14:paraId="02AEB147" w14:textId="6179C895" w:rsidR="000637EC" w:rsidRPr="008D2FE2" w:rsidRDefault="000637EC" w:rsidP="000637EC">
      <w:pPr>
        <w:rPr>
          <w:sz w:val="20"/>
          <w:szCs w:val="20"/>
        </w:rPr>
      </w:pPr>
      <w:r w:rsidRPr="008D2FE2">
        <w:rPr>
          <w:sz w:val="20"/>
          <w:szCs w:val="20"/>
        </w:rPr>
        <w:t>HARASSMENT</w:t>
      </w:r>
      <w:r w:rsidR="00815B57" w:rsidRPr="008D2FE2">
        <w:rPr>
          <w:sz w:val="20"/>
          <w:szCs w:val="20"/>
        </w:rPr>
        <w:t>/BULLYING</w:t>
      </w:r>
      <w:r w:rsidRPr="008D2FE2">
        <w:rPr>
          <w:sz w:val="20"/>
          <w:szCs w:val="20"/>
        </w:rPr>
        <w:t>-</w:t>
      </w:r>
      <w:r w:rsidRPr="008D2FE2">
        <w:rPr>
          <w:sz w:val="20"/>
          <w:szCs w:val="20"/>
        </w:rPr>
        <w:tab/>
        <w:t>Notify parent</w:t>
      </w:r>
      <w:r w:rsidRPr="008D2FE2">
        <w:rPr>
          <w:sz w:val="20"/>
          <w:szCs w:val="20"/>
        </w:rPr>
        <w:tab/>
      </w:r>
      <w:r w:rsidRPr="008D2FE2">
        <w:rPr>
          <w:sz w:val="20"/>
          <w:szCs w:val="20"/>
        </w:rPr>
        <w:tab/>
      </w:r>
      <w:r w:rsidRPr="008D2FE2">
        <w:rPr>
          <w:sz w:val="20"/>
          <w:szCs w:val="20"/>
        </w:rPr>
        <w:tab/>
        <w:t>Parent conference</w:t>
      </w:r>
      <w:r w:rsidRPr="008D2FE2">
        <w:rPr>
          <w:sz w:val="20"/>
          <w:szCs w:val="20"/>
        </w:rPr>
        <w:tab/>
      </w:r>
      <w:r w:rsidRPr="008D2FE2">
        <w:rPr>
          <w:sz w:val="20"/>
          <w:szCs w:val="20"/>
        </w:rPr>
        <w:tab/>
      </w:r>
      <w:r w:rsidRPr="008D2FE2">
        <w:rPr>
          <w:sz w:val="20"/>
          <w:szCs w:val="20"/>
        </w:rPr>
        <w:tab/>
        <w:t>Notify parent</w:t>
      </w:r>
    </w:p>
    <w:p w14:paraId="02D3A15A" w14:textId="77777777" w:rsidR="000637EC" w:rsidRPr="008D2FE2" w:rsidRDefault="000637EC" w:rsidP="000637EC">
      <w:pPr>
        <w:rPr>
          <w:sz w:val="20"/>
          <w:szCs w:val="20"/>
        </w:rPr>
      </w:pPr>
      <w:r w:rsidRPr="008D2FE2">
        <w:rPr>
          <w:sz w:val="20"/>
          <w:szCs w:val="20"/>
        </w:rPr>
        <w:t>INCLUDES RACIAL/</w:t>
      </w:r>
      <w:r w:rsidRPr="008D2FE2">
        <w:rPr>
          <w:sz w:val="20"/>
          <w:szCs w:val="20"/>
        </w:rPr>
        <w:tab/>
      </w:r>
      <w:r w:rsidRPr="008D2FE2">
        <w:rPr>
          <w:sz w:val="20"/>
          <w:szCs w:val="20"/>
        </w:rPr>
        <w:tab/>
        <w:t>Pupil warning/Cease &amp; Desist</w:t>
      </w:r>
      <w:r w:rsidRPr="008D2FE2">
        <w:rPr>
          <w:sz w:val="20"/>
          <w:szCs w:val="20"/>
        </w:rPr>
        <w:tab/>
        <w:t>2-5 day suspension</w:t>
      </w:r>
      <w:r w:rsidRPr="008D2FE2">
        <w:rPr>
          <w:sz w:val="20"/>
          <w:szCs w:val="20"/>
        </w:rPr>
        <w:tab/>
      </w:r>
      <w:r w:rsidRPr="008D2FE2">
        <w:rPr>
          <w:sz w:val="20"/>
          <w:szCs w:val="20"/>
        </w:rPr>
        <w:tab/>
      </w:r>
      <w:r w:rsidRPr="008D2FE2">
        <w:rPr>
          <w:sz w:val="20"/>
          <w:szCs w:val="20"/>
        </w:rPr>
        <w:tab/>
        <w:t>Parent conference</w:t>
      </w:r>
    </w:p>
    <w:p w14:paraId="0BE1A1CA" w14:textId="77777777" w:rsidR="000637EC" w:rsidRPr="008D2FE2" w:rsidRDefault="000637EC" w:rsidP="000637EC">
      <w:pPr>
        <w:rPr>
          <w:sz w:val="20"/>
          <w:szCs w:val="20"/>
        </w:rPr>
      </w:pPr>
      <w:r w:rsidRPr="008D2FE2">
        <w:rPr>
          <w:sz w:val="20"/>
          <w:szCs w:val="20"/>
        </w:rPr>
        <w:t>SEXUAL</w:t>
      </w:r>
      <w:r w:rsidRPr="008D2FE2">
        <w:rPr>
          <w:sz w:val="20"/>
          <w:szCs w:val="20"/>
        </w:rPr>
        <w:tab/>
      </w:r>
      <w:r w:rsidRPr="008D2FE2">
        <w:rPr>
          <w:sz w:val="20"/>
          <w:szCs w:val="20"/>
        </w:rPr>
        <w:tab/>
      </w:r>
      <w:r w:rsidRPr="008D2FE2">
        <w:rPr>
          <w:sz w:val="20"/>
          <w:szCs w:val="20"/>
        </w:rPr>
        <w:tab/>
        <w:t>Detention</w:t>
      </w:r>
      <w:r w:rsidRPr="008D2FE2">
        <w:rPr>
          <w:sz w:val="20"/>
          <w:szCs w:val="20"/>
        </w:rPr>
        <w:tab/>
      </w:r>
      <w:r w:rsidRPr="008D2FE2">
        <w:rPr>
          <w:sz w:val="20"/>
          <w:szCs w:val="20"/>
        </w:rPr>
        <w:tab/>
      </w:r>
      <w:r w:rsidRPr="008D2FE2">
        <w:rPr>
          <w:sz w:val="20"/>
          <w:szCs w:val="20"/>
        </w:rPr>
        <w:tab/>
        <w:t>Possible referral to Alternative Ed.</w:t>
      </w:r>
      <w:r w:rsidRPr="008D2FE2">
        <w:rPr>
          <w:sz w:val="20"/>
          <w:szCs w:val="20"/>
        </w:rPr>
        <w:tab/>
        <w:t>Notify law enforcement</w:t>
      </w:r>
    </w:p>
    <w:p w14:paraId="6A086D4F"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 xml:space="preserve">Possible law enforcement notify </w:t>
      </w:r>
      <w:r w:rsidRPr="008D2FE2">
        <w:rPr>
          <w:sz w:val="20"/>
          <w:szCs w:val="20"/>
        </w:rPr>
        <w:tab/>
        <w:t>Notify law enforcement</w:t>
      </w:r>
      <w:r w:rsidRPr="008D2FE2">
        <w:rPr>
          <w:sz w:val="20"/>
          <w:szCs w:val="20"/>
        </w:rPr>
        <w:tab/>
      </w:r>
      <w:r w:rsidRPr="008D2FE2">
        <w:rPr>
          <w:sz w:val="20"/>
          <w:szCs w:val="20"/>
        </w:rPr>
        <w:tab/>
      </w:r>
      <w:r w:rsidRPr="008D2FE2">
        <w:rPr>
          <w:sz w:val="20"/>
          <w:szCs w:val="20"/>
        </w:rPr>
        <w:tab/>
        <w:t>5 day suspension</w:t>
      </w:r>
    </w:p>
    <w:p w14:paraId="60566B59"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suspension</w:t>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t>May recommend Expulsion</w:t>
      </w:r>
    </w:p>
    <w:p w14:paraId="6E61226D"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r>
    </w:p>
    <w:p w14:paraId="1F729B6C" w14:textId="77777777" w:rsidR="000637EC" w:rsidRPr="008D2FE2" w:rsidRDefault="000637EC" w:rsidP="000637EC">
      <w:pPr>
        <w:rPr>
          <w:sz w:val="20"/>
          <w:szCs w:val="20"/>
        </w:rPr>
      </w:pPr>
      <w:r w:rsidRPr="008D2FE2">
        <w:rPr>
          <w:sz w:val="20"/>
          <w:szCs w:val="20"/>
        </w:rPr>
        <w:t>ILLEGAL PARKING</w:t>
      </w:r>
      <w:r w:rsidRPr="008D2FE2">
        <w:rPr>
          <w:sz w:val="20"/>
          <w:szCs w:val="20"/>
        </w:rPr>
        <w:tab/>
      </w:r>
      <w:r w:rsidRPr="008D2FE2">
        <w:rPr>
          <w:sz w:val="20"/>
          <w:szCs w:val="20"/>
        </w:rPr>
        <w:tab/>
        <w:t>Pupil warning</w:t>
      </w:r>
      <w:r w:rsidRPr="008D2FE2">
        <w:rPr>
          <w:sz w:val="20"/>
          <w:szCs w:val="20"/>
        </w:rPr>
        <w:tab/>
      </w:r>
      <w:r w:rsidRPr="008D2FE2">
        <w:rPr>
          <w:sz w:val="20"/>
          <w:szCs w:val="20"/>
        </w:rPr>
        <w:tab/>
      </w:r>
      <w:r w:rsidRPr="008D2FE2">
        <w:rPr>
          <w:sz w:val="20"/>
          <w:szCs w:val="20"/>
        </w:rPr>
        <w:tab/>
        <w:t>Parent conference/notification</w:t>
      </w:r>
      <w:r w:rsidRPr="008D2FE2">
        <w:rPr>
          <w:sz w:val="20"/>
          <w:szCs w:val="20"/>
        </w:rPr>
        <w:tab/>
      </w:r>
      <w:r w:rsidRPr="008D2FE2">
        <w:rPr>
          <w:sz w:val="20"/>
          <w:szCs w:val="20"/>
        </w:rPr>
        <w:tab/>
        <w:t>Possible suspension</w:t>
      </w:r>
    </w:p>
    <w:p w14:paraId="0AC14066" w14:textId="77777777" w:rsidR="000637EC" w:rsidRPr="008D2FE2" w:rsidRDefault="006E2D6F"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law enforcement</w:t>
      </w:r>
      <w:r w:rsidRPr="008D2FE2">
        <w:rPr>
          <w:sz w:val="20"/>
          <w:szCs w:val="20"/>
        </w:rPr>
        <w:tab/>
      </w:r>
      <w:r w:rsidR="000637EC" w:rsidRPr="008D2FE2">
        <w:rPr>
          <w:sz w:val="20"/>
          <w:szCs w:val="20"/>
        </w:rPr>
        <w:t>Possible suspension of parking</w:t>
      </w:r>
      <w:r w:rsidR="000637EC" w:rsidRPr="008D2FE2">
        <w:rPr>
          <w:sz w:val="20"/>
          <w:szCs w:val="20"/>
        </w:rPr>
        <w:tab/>
      </w:r>
      <w:r w:rsidR="000637EC" w:rsidRPr="008D2FE2">
        <w:rPr>
          <w:sz w:val="20"/>
          <w:szCs w:val="20"/>
        </w:rPr>
        <w:tab/>
        <w:t>Suspension of parking privileges</w:t>
      </w:r>
      <w:r w:rsidR="000637EC" w:rsidRPr="008D2FE2">
        <w:rPr>
          <w:sz w:val="20"/>
          <w:szCs w:val="20"/>
        </w:rPr>
        <w:tab/>
      </w:r>
      <w:r w:rsidR="000637EC" w:rsidRPr="008D2FE2">
        <w:rPr>
          <w:sz w:val="20"/>
          <w:szCs w:val="20"/>
        </w:rPr>
        <w:tab/>
        <w:t xml:space="preserve"> </w:t>
      </w:r>
    </w:p>
    <w:p w14:paraId="32D04B71"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notification/citation</w:t>
      </w:r>
      <w:r w:rsidRPr="008D2FE2">
        <w:rPr>
          <w:sz w:val="20"/>
          <w:szCs w:val="20"/>
        </w:rPr>
        <w:tab/>
      </w:r>
      <w:r w:rsidRPr="008D2FE2">
        <w:rPr>
          <w:sz w:val="20"/>
          <w:szCs w:val="20"/>
        </w:rPr>
        <w:tab/>
        <w:t>privileges</w:t>
      </w:r>
      <w:r w:rsidRPr="008D2FE2">
        <w:rPr>
          <w:sz w:val="20"/>
          <w:szCs w:val="20"/>
        </w:rPr>
        <w:tab/>
      </w:r>
      <w:r w:rsidRPr="008D2FE2">
        <w:rPr>
          <w:sz w:val="20"/>
          <w:szCs w:val="20"/>
        </w:rPr>
        <w:tab/>
      </w:r>
      <w:r w:rsidRPr="008D2FE2">
        <w:rPr>
          <w:sz w:val="20"/>
          <w:szCs w:val="20"/>
        </w:rPr>
        <w:tab/>
      </w:r>
      <w:r w:rsidRPr="008D2FE2">
        <w:rPr>
          <w:sz w:val="20"/>
          <w:szCs w:val="20"/>
        </w:rPr>
        <w:tab/>
        <w:t>Possible law enforcement notification/</w:t>
      </w:r>
    </w:p>
    <w:p w14:paraId="7BEB0557"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t>citation</w:t>
      </w:r>
    </w:p>
    <w:p w14:paraId="0238CBE7" w14:textId="77777777" w:rsidR="000637EC" w:rsidRPr="008D2FE2" w:rsidRDefault="000637EC" w:rsidP="000637EC">
      <w:pPr>
        <w:rPr>
          <w:sz w:val="20"/>
          <w:szCs w:val="20"/>
        </w:rPr>
      </w:pPr>
      <w:r w:rsidRPr="008D2FE2">
        <w:rPr>
          <w:sz w:val="20"/>
          <w:szCs w:val="20"/>
        </w:rPr>
        <w:t>INAPROPRIATE DISPLAY</w:t>
      </w:r>
      <w:r w:rsidRPr="008D2FE2">
        <w:rPr>
          <w:sz w:val="20"/>
          <w:szCs w:val="20"/>
        </w:rPr>
        <w:tab/>
        <w:t>Pupil warning</w:t>
      </w:r>
      <w:r w:rsidRPr="008D2FE2">
        <w:rPr>
          <w:sz w:val="20"/>
          <w:szCs w:val="20"/>
        </w:rPr>
        <w:tab/>
      </w:r>
      <w:r w:rsidRPr="008D2FE2">
        <w:rPr>
          <w:sz w:val="20"/>
          <w:szCs w:val="20"/>
        </w:rPr>
        <w:tab/>
      </w:r>
      <w:r w:rsidRPr="008D2FE2">
        <w:rPr>
          <w:sz w:val="20"/>
          <w:szCs w:val="20"/>
        </w:rPr>
        <w:tab/>
        <w:t>Notify parent</w:t>
      </w:r>
      <w:r w:rsidRPr="008D2FE2">
        <w:rPr>
          <w:sz w:val="20"/>
          <w:szCs w:val="20"/>
        </w:rPr>
        <w:tab/>
      </w:r>
      <w:r w:rsidRPr="008D2FE2">
        <w:rPr>
          <w:sz w:val="20"/>
          <w:szCs w:val="20"/>
        </w:rPr>
        <w:tab/>
      </w:r>
      <w:r w:rsidRPr="008D2FE2">
        <w:rPr>
          <w:sz w:val="20"/>
          <w:szCs w:val="20"/>
        </w:rPr>
        <w:tab/>
      </w:r>
      <w:r w:rsidRPr="008D2FE2">
        <w:rPr>
          <w:sz w:val="20"/>
          <w:szCs w:val="20"/>
        </w:rPr>
        <w:tab/>
        <w:t>Parent conference</w:t>
      </w:r>
    </w:p>
    <w:p w14:paraId="57F3029B" w14:textId="77777777" w:rsidR="000637EC" w:rsidRPr="008D2FE2" w:rsidRDefault="000637EC" w:rsidP="000637EC">
      <w:pPr>
        <w:rPr>
          <w:sz w:val="20"/>
          <w:szCs w:val="20"/>
        </w:rPr>
      </w:pPr>
      <w:r w:rsidRPr="008D2FE2">
        <w:rPr>
          <w:sz w:val="20"/>
          <w:szCs w:val="20"/>
        </w:rPr>
        <w:t>OF PUBLIC AFFECTION</w:t>
      </w:r>
      <w:r w:rsidRPr="008D2FE2">
        <w:rPr>
          <w:sz w:val="20"/>
          <w:szCs w:val="20"/>
        </w:rPr>
        <w:tab/>
        <w:t>Possible detention</w:t>
      </w:r>
      <w:r w:rsidRPr="008D2FE2">
        <w:rPr>
          <w:sz w:val="20"/>
          <w:szCs w:val="20"/>
        </w:rPr>
        <w:tab/>
      </w:r>
      <w:r w:rsidRPr="008D2FE2">
        <w:rPr>
          <w:sz w:val="20"/>
          <w:szCs w:val="20"/>
        </w:rPr>
        <w:tab/>
        <w:t>Parent Conference</w:t>
      </w:r>
      <w:r w:rsidRPr="008D2FE2">
        <w:rPr>
          <w:sz w:val="20"/>
          <w:szCs w:val="20"/>
        </w:rPr>
        <w:tab/>
      </w:r>
      <w:r w:rsidRPr="008D2FE2">
        <w:rPr>
          <w:sz w:val="20"/>
          <w:szCs w:val="20"/>
        </w:rPr>
        <w:tab/>
      </w:r>
      <w:r w:rsidRPr="008D2FE2">
        <w:rPr>
          <w:sz w:val="20"/>
          <w:szCs w:val="20"/>
        </w:rPr>
        <w:tab/>
      </w:r>
      <w:r w:rsidRPr="008D2FE2">
        <w:rPr>
          <w:sz w:val="20"/>
          <w:szCs w:val="20"/>
          <w:lang w:val="fr-FR"/>
        </w:rPr>
        <w:t>Suspension</w:t>
      </w:r>
      <w:r w:rsidRPr="008D2FE2">
        <w:rPr>
          <w:sz w:val="20"/>
          <w:szCs w:val="20"/>
        </w:rPr>
        <w:t xml:space="preserve"> </w:t>
      </w:r>
    </w:p>
    <w:p w14:paraId="20B7DC2A" w14:textId="77777777" w:rsidR="000637EC" w:rsidRPr="008D2FE2" w:rsidRDefault="000637EC" w:rsidP="000637EC">
      <w:pPr>
        <w:rPr>
          <w:sz w:val="20"/>
          <w:szCs w:val="20"/>
          <w:lang w:val="fr-FR"/>
        </w:rPr>
      </w:pP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lang w:val="fr-FR"/>
        </w:rPr>
        <w:t>Possible In-House Retention</w:t>
      </w:r>
      <w:r w:rsidRPr="008D2FE2">
        <w:rPr>
          <w:sz w:val="20"/>
          <w:szCs w:val="20"/>
          <w:lang w:val="fr-FR"/>
        </w:rPr>
        <w:tab/>
        <w:t>Detention</w:t>
      </w:r>
      <w:r w:rsidRPr="008D2FE2">
        <w:rPr>
          <w:sz w:val="20"/>
          <w:szCs w:val="20"/>
          <w:lang w:val="fr-FR"/>
        </w:rPr>
        <w:tab/>
      </w:r>
      <w:r w:rsidRPr="008D2FE2">
        <w:rPr>
          <w:sz w:val="20"/>
          <w:szCs w:val="20"/>
          <w:lang w:val="fr-FR"/>
        </w:rPr>
        <w:tab/>
      </w:r>
      <w:r w:rsidRPr="008D2FE2">
        <w:rPr>
          <w:sz w:val="20"/>
          <w:szCs w:val="20"/>
          <w:lang w:val="fr-FR"/>
        </w:rPr>
        <w:tab/>
      </w:r>
      <w:r w:rsidRPr="008D2FE2">
        <w:rPr>
          <w:sz w:val="20"/>
          <w:szCs w:val="20"/>
          <w:lang w:val="fr-FR"/>
        </w:rPr>
        <w:tab/>
      </w:r>
    </w:p>
    <w:p w14:paraId="4885F84C" w14:textId="77777777" w:rsidR="000637EC" w:rsidRPr="008D2FE2" w:rsidRDefault="000637EC" w:rsidP="000637EC">
      <w:pPr>
        <w:pBdr>
          <w:bottom w:val="single" w:sz="12" w:space="1" w:color="auto"/>
        </w:pBdr>
        <w:rPr>
          <w:sz w:val="20"/>
          <w:szCs w:val="20"/>
        </w:rPr>
      </w:pPr>
      <w:r w:rsidRPr="008D2FE2">
        <w:rPr>
          <w:sz w:val="20"/>
          <w:szCs w:val="20"/>
          <w:lang w:val="fr-FR"/>
        </w:rPr>
        <w:tab/>
      </w:r>
      <w:r w:rsidRPr="008D2FE2">
        <w:rPr>
          <w:sz w:val="20"/>
          <w:szCs w:val="20"/>
          <w:lang w:val="fr-FR"/>
        </w:rPr>
        <w:tab/>
      </w:r>
      <w:r w:rsidRPr="008D2FE2">
        <w:rPr>
          <w:sz w:val="20"/>
          <w:szCs w:val="20"/>
          <w:lang w:val="fr-FR"/>
        </w:rPr>
        <w:tab/>
      </w:r>
      <w:r w:rsidRPr="008D2FE2">
        <w:rPr>
          <w:sz w:val="20"/>
          <w:szCs w:val="20"/>
          <w:lang w:val="fr-FR"/>
        </w:rPr>
        <w:tab/>
      </w:r>
      <w:r w:rsidRPr="008D2FE2">
        <w:rPr>
          <w:sz w:val="20"/>
          <w:szCs w:val="20"/>
          <w:lang w:val="fr-FR"/>
        </w:rPr>
        <w:tab/>
      </w:r>
      <w:r w:rsidRPr="008D2FE2">
        <w:rPr>
          <w:sz w:val="20"/>
          <w:szCs w:val="20"/>
          <w:lang w:val="fr-FR"/>
        </w:rPr>
        <w:tab/>
      </w:r>
      <w:r w:rsidRPr="008D2FE2">
        <w:rPr>
          <w:sz w:val="20"/>
          <w:szCs w:val="20"/>
          <w:lang w:val="fr-FR"/>
        </w:rPr>
        <w:tab/>
      </w:r>
      <w:r w:rsidRPr="008D2FE2">
        <w:rPr>
          <w:sz w:val="20"/>
          <w:szCs w:val="20"/>
          <w:lang w:val="fr-FR"/>
        </w:rPr>
        <w:tab/>
      </w:r>
      <w:r w:rsidRPr="008D2FE2">
        <w:rPr>
          <w:sz w:val="20"/>
          <w:szCs w:val="20"/>
        </w:rPr>
        <w:t>Possible In House Retention/Suspension</w:t>
      </w:r>
      <w:r w:rsidRPr="008D2FE2">
        <w:rPr>
          <w:sz w:val="20"/>
          <w:szCs w:val="20"/>
        </w:rPr>
        <w:tab/>
      </w:r>
    </w:p>
    <w:p w14:paraId="5693488F" w14:textId="77777777" w:rsidR="000637EC" w:rsidRPr="008D2FE2" w:rsidRDefault="000637EC" w:rsidP="000637EC">
      <w:pPr>
        <w:rPr>
          <w:sz w:val="20"/>
          <w:szCs w:val="20"/>
        </w:rPr>
      </w:pPr>
      <w:r w:rsidRPr="008D2FE2">
        <w:rPr>
          <w:sz w:val="20"/>
          <w:szCs w:val="20"/>
        </w:rPr>
        <w:t>LEAVING CAMPUS W/O</w:t>
      </w:r>
      <w:r w:rsidRPr="008D2FE2">
        <w:rPr>
          <w:sz w:val="20"/>
          <w:szCs w:val="20"/>
        </w:rPr>
        <w:tab/>
        <w:t>Pupil warning</w:t>
      </w:r>
      <w:r w:rsidRPr="008D2FE2">
        <w:rPr>
          <w:sz w:val="20"/>
          <w:szCs w:val="20"/>
        </w:rPr>
        <w:tab/>
      </w:r>
      <w:r w:rsidRPr="008D2FE2">
        <w:rPr>
          <w:sz w:val="20"/>
          <w:szCs w:val="20"/>
        </w:rPr>
        <w:tab/>
      </w:r>
      <w:r w:rsidRPr="008D2FE2">
        <w:rPr>
          <w:sz w:val="20"/>
          <w:szCs w:val="20"/>
        </w:rPr>
        <w:tab/>
        <w:t>Notify parents</w:t>
      </w:r>
      <w:r w:rsidRPr="008D2FE2">
        <w:rPr>
          <w:sz w:val="20"/>
          <w:szCs w:val="20"/>
        </w:rPr>
        <w:tab/>
      </w:r>
      <w:r w:rsidRPr="008D2FE2">
        <w:rPr>
          <w:sz w:val="20"/>
          <w:szCs w:val="20"/>
        </w:rPr>
        <w:tab/>
      </w:r>
      <w:r w:rsidRPr="008D2FE2">
        <w:rPr>
          <w:sz w:val="20"/>
          <w:szCs w:val="20"/>
        </w:rPr>
        <w:tab/>
      </w:r>
      <w:r w:rsidRPr="008D2FE2">
        <w:rPr>
          <w:sz w:val="20"/>
          <w:szCs w:val="20"/>
        </w:rPr>
        <w:tab/>
        <w:t>Parent conference</w:t>
      </w:r>
    </w:p>
    <w:p w14:paraId="6B5384B1" w14:textId="77777777" w:rsidR="000637EC" w:rsidRPr="008D2FE2" w:rsidRDefault="000637EC" w:rsidP="000637EC">
      <w:pPr>
        <w:rPr>
          <w:sz w:val="20"/>
          <w:szCs w:val="20"/>
        </w:rPr>
      </w:pPr>
      <w:r w:rsidRPr="008D2FE2">
        <w:rPr>
          <w:sz w:val="20"/>
          <w:szCs w:val="20"/>
        </w:rPr>
        <w:t>SCHOOL AUTHORIZATION/</w:t>
      </w:r>
      <w:r w:rsidRPr="008D2FE2">
        <w:rPr>
          <w:sz w:val="20"/>
          <w:szCs w:val="20"/>
        </w:rPr>
        <w:tab/>
        <w:t>Detention</w:t>
      </w:r>
      <w:r w:rsidRPr="008D2FE2">
        <w:rPr>
          <w:sz w:val="20"/>
          <w:szCs w:val="20"/>
        </w:rPr>
        <w:tab/>
      </w:r>
      <w:r w:rsidRPr="008D2FE2">
        <w:rPr>
          <w:sz w:val="20"/>
          <w:szCs w:val="20"/>
        </w:rPr>
        <w:tab/>
      </w:r>
      <w:r w:rsidRPr="008D2FE2">
        <w:rPr>
          <w:sz w:val="20"/>
          <w:szCs w:val="20"/>
        </w:rPr>
        <w:tab/>
        <w:t>Detention</w:t>
      </w:r>
      <w:r w:rsidRPr="008D2FE2">
        <w:rPr>
          <w:sz w:val="20"/>
          <w:szCs w:val="20"/>
        </w:rPr>
        <w:tab/>
      </w:r>
      <w:r w:rsidRPr="008D2FE2">
        <w:rPr>
          <w:sz w:val="20"/>
          <w:szCs w:val="20"/>
        </w:rPr>
        <w:tab/>
      </w:r>
      <w:r w:rsidRPr="008D2FE2">
        <w:rPr>
          <w:sz w:val="20"/>
          <w:szCs w:val="20"/>
        </w:rPr>
        <w:tab/>
      </w:r>
      <w:r w:rsidRPr="008D2FE2">
        <w:rPr>
          <w:sz w:val="20"/>
          <w:szCs w:val="20"/>
        </w:rPr>
        <w:tab/>
        <w:t>2-5 day In House Retention</w:t>
      </w:r>
    </w:p>
    <w:p w14:paraId="7E1665F8" w14:textId="77777777" w:rsidR="000637EC" w:rsidRPr="008D2FE2" w:rsidRDefault="000637EC" w:rsidP="000637EC">
      <w:pPr>
        <w:pBdr>
          <w:bottom w:val="single" w:sz="12" w:space="1" w:color="auto"/>
        </w:pBdr>
        <w:rPr>
          <w:sz w:val="20"/>
          <w:szCs w:val="20"/>
        </w:rPr>
      </w:pPr>
      <w:r w:rsidRPr="008D2FE2">
        <w:rPr>
          <w:sz w:val="20"/>
          <w:szCs w:val="20"/>
        </w:rPr>
        <w:t>PASS</w:t>
      </w:r>
      <w:r w:rsidRPr="008D2FE2">
        <w:rPr>
          <w:sz w:val="20"/>
          <w:szCs w:val="20"/>
        </w:rPr>
        <w:tab/>
      </w:r>
      <w:r w:rsidRPr="008D2FE2">
        <w:rPr>
          <w:sz w:val="20"/>
          <w:szCs w:val="20"/>
        </w:rPr>
        <w:tab/>
      </w:r>
      <w:r w:rsidRPr="008D2FE2">
        <w:rPr>
          <w:sz w:val="20"/>
          <w:szCs w:val="20"/>
        </w:rPr>
        <w:tab/>
      </w:r>
      <w:r w:rsidRPr="008D2FE2">
        <w:rPr>
          <w:sz w:val="20"/>
          <w:szCs w:val="20"/>
        </w:rPr>
        <w:tab/>
        <w:t>Possible In House Retention</w:t>
      </w:r>
      <w:r w:rsidRPr="008D2FE2">
        <w:rPr>
          <w:sz w:val="20"/>
          <w:szCs w:val="20"/>
        </w:rPr>
        <w:tab/>
        <w:t xml:space="preserve">2 day </w:t>
      </w:r>
      <w:r w:rsidR="006E2D6F" w:rsidRPr="008D2FE2">
        <w:rPr>
          <w:sz w:val="20"/>
          <w:szCs w:val="20"/>
        </w:rPr>
        <w:t>In-House Retention</w:t>
      </w:r>
      <w:r w:rsidR="006E2D6F" w:rsidRPr="008D2FE2">
        <w:rPr>
          <w:sz w:val="20"/>
          <w:szCs w:val="20"/>
        </w:rPr>
        <w:tab/>
      </w:r>
      <w:r w:rsidR="006E2D6F" w:rsidRPr="008D2FE2">
        <w:rPr>
          <w:sz w:val="20"/>
          <w:szCs w:val="20"/>
        </w:rPr>
        <w:tab/>
      </w:r>
      <w:r w:rsidRPr="008D2FE2">
        <w:rPr>
          <w:sz w:val="20"/>
          <w:szCs w:val="20"/>
        </w:rPr>
        <w:t>Possible School suspension</w:t>
      </w:r>
    </w:p>
    <w:p w14:paraId="3C52DC0C" w14:textId="77777777" w:rsidR="000637EC" w:rsidRPr="008D2FE2" w:rsidRDefault="000637EC" w:rsidP="000637EC">
      <w:pPr>
        <w:rPr>
          <w:sz w:val="20"/>
          <w:szCs w:val="20"/>
        </w:rPr>
      </w:pPr>
      <w:r w:rsidRPr="008D2FE2">
        <w:rPr>
          <w:sz w:val="20"/>
          <w:szCs w:val="20"/>
        </w:rPr>
        <w:t>LITTERING</w:t>
      </w:r>
      <w:r w:rsidRPr="008D2FE2">
        <w:rPr>
          <w:sz w:val="20"/>
          <w:szCs w:val="20"/>
        </w:rPr>
        <w:tab/>
      </w:r>
      <w:r w:rsidRPr="008D2FE2">
        <w:rPr>
          <w:sz w:val="20"/>
          <w:szCs w:val="20"/>
        </w:rPr>
        <w:tab/>
      </w:r>
      <w:r w:rsidRPr="008D2FE2">
        <w:rPr>
          <w:sz w:val="20"/>
          <w:szCs w:val="20"/>
        </w:rPr>
        <w:tab/>
        <w:t>Pupil warning</w:t>
      </w:r>
      <w:r w:rsidRPr="008D2FE2">
        <w:rPr>
          <w:sz w:val="20"/>
          <w:szCs w:val="20"/>
        </w:rPr>
        <w:tab/>
      </w:r>
      <w:r w:rsidRPr="008D2FE2">
        <w:rPr>
          <w:sz w:val="20"/>
          <w:szCs w:val="20"/>
        </w:rPr>
        <w:tab/>
      </w:r>
      <w:r w:rsidRPr="008D2FE2">
        <w:rPr>
          <w:sz w:val="20"/>
          <w:szCs w:val="20"/>
        </w:rPr>
        <w:tab/>
        <w:t>Notify parent</w:t>
      </w:r>
      <w:r w:rsidRPr="008D2FE2">
        <w:rPr>
          <w:sz w:val="20"/>
          <w:szCs w:val="20"/>
        </w:rPr>
        <w:tab/>
      </w:r>
      <w:r w:rsidRPr="008D2FE2">
        <w:rPr>
          <w:sz w:val="20"/>
          <w:szCs w:val="20"/>
        </w:rPr>
        <w:tab/>
      </w:r>
      <w:r w:rsidRPr="008D2FE2">
        <w:rPr>
          <w:sz w:val="20"/>
          <w:szCs w:val="20"/>
        </w:rPr>
        <w:tab/>
      </w:r>
      <w:r w:rsidRPr="008D2FE2">
        <w:rPr>
          <w:sz w:val="20"/>
          <w:szCs w:val="20"/>
        </w:rPr>
        <w:tab/>
        <w:t>Parent conference</w:t>
      </w:r>
    </w:p>
    <w:p w14:paraId="51D08310"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Clean up litter</w:t>
      </w:r>
      <w:r w:rsidRPr="008D2FE2">
        <w:rPr>
          <w:sz w:val="20"/>
          <w:szCs w:val="20"/>
        </w:rPr>
        <w:tab/>
      </w:r>
      <w:r w:rsidRPr="008D2FE2">
        <w:rPr>
          <w:sz w:val="20"/>
          <w:szCs w:val="20"/>
        </w:rPr>
        <w:tab/>
      </w:r>
      <w:r w:rsidRPr="008D2FE2">
        <w:rPr>
          <w:sz w:val="20"/>
          <w:szCs w:val="20"/>
        </w:rPr>
        <w:tab/>
        <w:t>Clean up litter</w:t>
      </w:r>
      <w:r w:rsidRPr="008D2FE2">
        <w:rPr>
          <w:sz w:val="20"/>
          <w:szCs w:val="20"/>
        </w:rPr>
        <w:tab/>
      </w:r>
      <w:r w:rsidRPr="008D2FE2">
        <w:rPr>
          <w:sz w:val="20"/>
          <w:szCs w:val="20"/>
        </w:rPr>
        <w:tab/>
      </w:r>
      <w:r w:rsidRPr="008D2FE2">
        <w:rPr>
          <w:sz w:val="20"/>
          <w:szCs w:val="20"/>
        </w:rPr>
        <w:tab/>
      </w:r>
      <w:r w:rsidRPr="008D2FE2">
        <w:rPr>
          <w:sz w:val="20"/>
          <w:szCs w:val="20"/>
        </w:rPr>
        <w:tab/>
        <w:t>clean up litter</w:t>
      </w:r>
    </w:p>
    <w:p w14:paraId="4740DA53"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detention</w:t>
      </w:r>
      <w:r w:rsidRPr="008D2FE2">
        <w:rPr>
          <w:sz w:val="20"/>
          <w:szCs w:val="20"/>
        </w:rPr>
        <w:tab/>
      </w:r>
      <w:r w:rsidRPr="008D2FE2">
        <w:rPr>
          <w:sz w:val="20"/>
          <w:szCs w:val="20"/>
        </w:rPr>
        <w:tab/>
        <w:t>Detention</w:t>
      </w:r>
      <w:r w:rsidRPr="008D2FE2">
        <w:rPr>
          <w:sz w:val="20"/>
          <w:szCs w:val="20"/>
        </w:rPr>
        <w:tab/>
      </w:r>
      <w:r w:rsidRPr="008D2FE2">
        <w:rPr>
          <w:sz w:val="20"/>
          <w:szCs w:val="20"/>
        </w:rPr>
        <w:tab/>
      </w:r>
      <w:r w:rsidRPr="008D2FE2">
        <w:rPr>
          <w:sz w:val="20"/>
          <w:szCs w:val="20"/>
        </w:rPr>
        <w:tab/>
      </w:r>
      <w:r w:rsidRPr="008D2FE2">
        <w:rPr>
          <w:sz w:val="20"/>
          <w:szCs w:val="20"/>
        </w:rPr>
        <w:tab/>
        <w:t>2 day In House-retention</w:t>
      </w:r>
    </w:p>
    <w:p w14:paraId="1E047001"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In-House Retention</w:t>
      </w:r>
      <w:r w:rsidRPr="008D2FE2">
        <w:rPr>
          <w:sz w:val="20"/>
          <w:szCs w:val="20"/>
        </w:rPr>
        <w:tab/>
        <w:t>Possible In-House Retention</w:t>
      </w:r>
      <w:r w:rsidRPr="008D2FE2">
        <w:rPr>
          <w:sz w:val="20"/>
          <w:szCs w:val="20"/>
        </w:rPr>
        <w:tab/>
      </w:r>
      <w:r w:rsidRPr="008D2FE2">
        <w:rPr>
          <w:sz w:val="20"/>
          <w:szCs w:val="20"/>
        </w:rPr>
        <w:tab/>
        <w:t>Possible school suspension</w:t>
      </w:r>
    </w:p>
    <w:p w14:paraId="2B49A5A4"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community service</w:t>
      </w:r>
      <w:r w:rsidRPr="008D2FE2">
        <w:rPr>
          <w:sz w:val="20"/>
          <w:szCs w:val="20"/>
        </w:rPr>
        <w:tab/>
        <w:t>Community service</w:t>
      </w:r>
      <w:r w:rsidRPr="008D2FE2">
        <w:rPr>
          <w:sz w:val="20"/>
          <w:szCs w:val="20"/>
        </w:rPr>
        <w:tab/>
      </w:r>
      <w:r w:rsidRPr="008D2FE2">
        <w:rPr>
          <w:sz w:val="20"/>
          <w:szCs w:val="20"/>
        </w:rPr>
        <w:tab/>
      </w:r>
      <w:r w:rsidRPr="008D2FE2">
        <w:rPr>
          <w:sz w:val="20"/>
          <w:szCs w:val="20"/>
        </w:rPr>
        <w:tab/>
      </w:r>
    </w:p>
    <w:p w14:paraId="43643ECC" w14:textId="77777777" w:rsidR="000637EC" w:rsidRPr="008D2FE2" w:rsidRDefault="000637EC" w:rsidP="000637EC">
      <w:pPr>
        <w:rPr>
          <w:sz w:val="20"/>
          <w:szCs w:val="20"/>
        </w:rPr>
      </w:pPr>
      <w:r w:rsidRPr="008D2FE2">
        <w:rPr>
          <w:sz w:val="20"/>
          <w:szCs w:val="20"/>
        </w:rPr>
        <w:t>LOITERING DURING</w:t>
      </w:r>
      <w:r w:rsidRPr="008D2FE2">
        <w:rPr>
          <w:sz w:val="20"/>
          <w:szCs w:val="20"/>
        </w:rPr>
        <w:tab/>
      </w:r>
      <w:r w:rsidRPr="008D2FE2">
        <w:rPr>
          <w:sz w:val="20"/>
          <w:szCs w:val="20"/>
        </w:rPr>
        <w:tab/>
        <w:t>Pupil warning</w:t>
      </w:r>
      <w:r w:rsidRPr="008D2FE2">
        <w:rPr>
          <w:sz w:val="20"/>
          <w:szCs w:val="20"/>
        </w:rPr>
        <w:tab/>
      </w:r>
      <w:r w:rsidRPr="008D2FE2">
        <w:rPr>
          <w:sz w:val="20"/>
          <w:szCs w:val="20"/>
        </w:rPr>
        <w:tab/>
      </w:r>
      <w:r w:rsidRPr="008D2FE2">
        <w:rPr>
          <w:sz w:val="20"/>
          <w:szCs w:val="20"/>
        </w:rPr>
        <w:tab/>
        <w:t>Notify parent</w:t>
      </w:r>
      <w:r w:rsidRPr="008D2FE2">
        <w:rPr>
          <w:sz w:val="20"/>
          <w:szCs w:val="20"/>
        </w:rPr>
        <w:tab/>
      </w:r>
      <w:r w:rsidRPr="008D2FE2">
        <w:rPr>
          <w:sz w:val="20"/>
          <w:szCs w:val="20"/>
        </w:rPr>
        <w:tab/>
      </w:r>
      <w:r w:rsidRPr="008D2FE2">
        <w:rPr>
          <w:sz w:val="20"/>
          <w:szCs w:val="20"/>
        </w:rPr>
        <w:tab/>
      </w:r>
      <w:r w:rsidRPr="008D2FE2">
        <w:rPr>
          <w:sz w:val="20"/>
          <w:szCs w:val="20"/>
        </w:rPr>
        <w:tab/>
        <w:t>Parent conterence</w:t>
      </w:r>
    </w:p>
    <w:p w14:paraId="77C9F71E" w14:textId="77777777" w:rsidR="000637EC" w:rsidRPr="008D2FE2" w:rsidRDefault="000637EC" w:rsidP="000637EC">
      <w:pPr>
        <w:rPr>
          <w:sz w:val="20"/>
          <w:szCs w:val="20"/>
        </w:rPr>
      </w:pPr>
      <w:r w:rsidRPr="008D2FE2">
        <w:rPr>
          <w:sz w:val="20"/>
          <w:szCs w:val="20"/>
        </w:rPr>
        <w:t>SCHOOL HOURS OR</w:t>
      </w:r>
      <w:r w:rsidRPr="008D2FE2">
        <w:rPr>
          <w:sz w:val="20"/>
          <w:szCs w:val="20"/>
        </w:rPr>
        <w:tab/>
      </w:r>
      <w:r w:rsidRPr="008D2FE2">
        <w:rPr>
          <w:sz w:val="20"/>
          <w:szCs w:val="20"/>
        </w:rPr>
        <w:tab/>
        <w:t>Possible detention</w:t>
      </w:r>
      <w:r w:rsidRPr="008D2FE2">
        <w:rPr>
          <w:sz w:val="20"/>
          <w:szCs w:val="20"/>
        </w:rPr>
        <w:tab/>
      </w:r>
      <w:r w:rsidRPr="008D2FE2">
        <w:rPr>
          <w:sz w:val="20"/>
          <w:szCs w:val="20"/>
        </w:rPr>
        <w:tab/>
        <w:t>Detention</w:t>
      </w:r>
      <w:r w:rsidRPr="008D2FE2">
        <w:rPr>
          <w:sz w:val="20"/>
          <w:szCs w:val="20"/>
        </w:rPr>
        <w:tab/>
      </w:r>
      <w:r w:rsidRPr="008D2FE2">
        <w:rPr>
          <w:sz w:val="20"/>
          <w:szCs w:val="20"/>
        </w:rPr>
        <w:tab/>
      </w:r>
      <w:r w:rsidRPr="008D2FE2">
        <w:rPr>
          <w:sz w:val="20"/>
          <w:szCs w:val="20"/>
        </w:rPr>
        <w:tab/>
      </w:r>
      <w:r w:rsidRPr="008D2FE2">
        <w:rPr>
          <w:sz w:val="20"/>
          <w:szCs w:val="20"/>
        </w:rPr>
        <w:tab/>
        <w:t>1-5 day Suspension</w:t>
      </w:r>
    </w:p>
    <w:p w14:paraId="1A1A2007" w14:textId="77777777" w:rsidR="000637EC" w:rsidRPr="008D2FE2" w:rsidRDefault="000637EC" w:rsidP="000637EC">
      <w:pPr>
        <w:rPr>
          <w:sz w:val="20"/>
          <w:szCs w:val="20"/>
        </w:rPr>
      </w:pPr>
      <w:r w:rsidRPr="008D2FE2">
        <w:rPr>
          <w:sz w:val="20"/>
          <w:szCs w:val="20"/>
        </w:rPr>
        <w:t xml:space="preserve">DURING OTHER SCHOOL </w:t>
      </w:r>
      <w:r w:rsidRPr="008D2FE2">
        <w:rPr>
          <w:sz w:val="20"/>
          <w:szCs w:val="20"/>
        </w:rPr>
        <w:tab/>
        <w:t>Possible In House Retention</w:t>
      </w:r>
      <w:r w:rsidRPr="008D2FE2">
        <w:rPr>
          <w:sz w:val="20"/>
          <w:szCs w:val="20"/>
        </w:rPr>
        <w:tab/>
        <w:t>In-Housed Retention</w:t>
      </w:r>
    </w:p>
    <w:p w14:paraId="774B7632" w14:textId="77777777" w:rsidR="000637EC" w:rsidRPr="008D2FE2" w:rsidRDefault="000637EC" w:rsidP="000637EC">
      <w:pPr>
        <w:pBdr>
          <w:bottom w:val="single" w:sz="12" w:space="1" w:color="auto"/>
        </w:pBdr>
        <w:rPr>
          <w:sz w:val="20"/>
          <w:szCs w:val="20"/>
        </w:rPr>
      </w:pPr>
      <w:r w:rsidRPr="008D2FE2">
        <w:rPr>
          <w:sz w:val="20"/>
          <w:szCs w:val="20"/>
        </w:rPr>
        <w:t>ACTIVITIES</w:t>
      </w:r>
      <w:r w:rsidRPr="008D2FE2">
        <w:rPr>
          <w:sz w:val="20"/>
          <w:szCs w:val="20"/>
        </w:rPr>
        <w:tab/>
      </w:r>
      <w:r w:rsidRPr="008D2FE2">
        <w:rPr>
          <w:sz w:val="20"/>
          <w:szCs w:val="20"/>
        </w:rPr>
        <w:tab/>
      </w:r>
      <w:r w:rsidRPr="008D2FE2">
        <w:rPr>
          <w:sz w:val="20"/>
          <w:szCs w:val="20"/>
        </w:rPr>
        <w:tab/>
      </w:r>
      <w:r w:rsidR="006E2D6F" w:rsidRPr="008D2FE2">
        <w:rPr>
          <w:sz w:val="20"/>
          <w:szCs w:val="20"/>
        </w:rPr>
        <w:t>Possible Notify Law Enforcmt..</w:t>
      </w:r>
      <w:r w:rsidR="006E2D6F" w:rsidRPr="008D2FE2">
        <w:rPr>
          <w:sz w:val="20"/>
          <w:szCs w:val="20"/>
        </w:rPr>
        <w:tab/>
      </w:r>
      <w:r w:rsidRPr="008D2FE2">
        <w:rPr>
          <w:sz w:val="20"/>
          <w:szCs w:val="20"/>
        </w:rPr>
        <w:t>Possible school suspension</w:t>
      </w:r>
    </w:p>
    <w:p w14:paraId="5A258EC8" w14:textId="77777777" w:rsidR="000637EC" w:rsidRPr="008D2FE2" w:rsidRDefault="000637EC" w:rsidP="000637EC">
      <w:pPr>
        <w:rPr>
          <w:sz w:val="20"/>
          <w:szCs w:val="20"/>
        </w:rPr>
      </w:pPr>
    </w:p>
    <w:p w14:paraId="6DE38258" w14:textId="77777777" w:rsidR="000637EC" w:rsidRPr="008D2FE2" w:rsidRDefault="000637EC" w:rsidP="000637EC">
      <w:pPr>
        <w:rPr>
          <w:szCs w:val="20"/>
          <w:u w:val="single"/>
        </w:rPr>
      </w:pPr>
    </w:p>
    <w:p w14:paraId="4C0C5531" w14:textId="244B1C42" w:rsidR="00B13F5B" w:rsidRPr="008D2FE2" w:rsidRDefault="00B13F5B" w:rsidP="000637EC">
      <w:pPr>
        <w:rPr>
          <w:szCs w:val="20"/>
          <w:u w:val="single"/>
        </w:rPr>
      </w:pPr>
      <w:r w:rsidRPr="008D2FE2">
        <w:rPr>
          <w:szCs w:val="20"/>
          <w:u w:val="single"/>
        </w:rPr>
        <w:br w:type="page"/>
      </w:r>
    </w:p>
    <w:p w14:paraId="7087D7E8" w14:textId="77777777" w:rsidR="000637EC" w:rsidRPr="008D2FE2" w:rsidRDefault="000637EC" w:rsidP="000637EC">
      <w:pPr>
        <w:rPr>
          <w:szCs w:val="20"/>
          <w:u w:val="single"/>
        </w:rPr>
      </w:pPr>
    </w:p>
    <w:p w14:paraId="102D0FF2" w14:textId="77777777" w:rsidR="000637EC" w:rsidRPr="008D2FE2" w:rsidRDefault="000637EC" w:rsidP="000637EC">
      <w:pPr>
        <w:rPr>
          <w:szCs w:val="20"/>
          <w:u w:val="single"/>
        </w:rPr>
      </w:pPr>
      <w:r w:rsidRPr="008D2FE2">
        <w:rPr>
          <w:szCs w:val="20"/>
          <w:u w:val="single"/>
        </w:rPr>
        <w:tab/>
      </w:r>
      <w:r w:rsidRPr="008D2FE2">
        <w:rPr>
          <w:szCs w:val="20"/>
          <w:u w:val="single"/>
        </w:rPr>
        <w:tab/>
      </w:r>
      <w:r w:rsidRPr="008D2FE2">
        <w:rPr>
          <w:szCs w:val="20"/>
          <w:u w:val="single"/>
        </w:rPr>
        <w:tab/>
      </w:r>
      <w:r w:rsidRPr="008D2FE2">
        <w:rPr>
          <w:szCs w:val="20"/>
          <w:u w:val="single"/>
        </w:rPr>
        <w:tab/>
        <w:t>1</w:t>
      </w:r>
      <w:r w:rsidRPr="008D2FE2">
        <w:rPr>
          <w:szCs w:val="20"/>
          <w:u w:val="single"/>
          <w:vertAlign w:val="superscript"/>
        </w:rPr>
        <w:t>st</w:t>
      </w:r>
      <w:r w:rsidRPr="008D2FE2">
        <w:rPr>
          <w:szCs w:val="20"/>
          <w:u w:val="single"/>
        </w:rPr>
        <w:t xml:space="preserve"> Offense</w:t>
      </w:r>
      <w:r w:rsidRPr="008D2FE2">
        <w:rPr>
          <w:szCs w:val="20"/>
          <w:u w:val="single"/>
        </w:rPr>
        <w:tab/>
      </w:r>
      <w:r w:rsidRPr="008D2FE2">
        <w:rPr>
          <w:szCs w:val="20"/>
          <w:u w:val="single"/>
        </w:rPr>
        <w:tab/>
      </w:r>
      <w:r w:rsidRPr="008D2FE2">
        <w:rPr>
          <w:szCs w:val="20"/>
          <w:u w:val="single"/>
        </w:rPr>
        <w:tab/>
        <w:t>2</w:t>
      </w:r>
      <w:r w:rsidRPr="008D2FE2">
        <w:rPr>
          <w:szCs w:val="20"/>
          <w:u w:val="single"/>
          <w:vertAlign w:val="superscript"/>
        </w:rPr>
        <w:t>nd</w:t>
      </w:r>
      <w:r w:rsidRPr="008D2FE2">
        <w:rPr>
          <w:szCs w:val="20"/>
          <w:u w:val="single"/>
        </w:rPr>
        <w:t xml:space="preserve"> Offense</w:t>
      </w:r>
      <w:r w:rsidRPr="008D2FE2">
        <w:rPr>
          <w:szCs w:val="20"/>
          <w:u w:val="single"/>
        </w:rPr>
        <w:tab/>
      </w:r>
      <w:r w:rsidRPr="008D2FE2">
        <w:rPr>
          <w:szCs w:val="20"/>
          <w:u w:val="single"/>
        </w:rPr>
        <w:tab/>
      </w:r>
      <w:r w:rsidRPr="008D2FE2">
        <w:rPr>
          <w:szCs w:val="20"/>
          <w:u w:val="single"/>
        </w:rPr>
        <w:tab/>
      </w:r>
      <w:r w:rsidRPr="008D2FE2">
        <w:rPr>
          <w:szCs w:val="20"/>
          <w:u w:val="single"/>
        </w:rPr>
        <w:tab/>
        <w:t>3</w:t>
      </w:r>
      <w:r w:rsidRPr="008D2FE2">
        <w:rPr>
          <w:szCs w:val="20"/>
          <w:u w:val="single"/>
          <w:vertAlign w:val="superscript"/>
        </w:rPr>
        <w:t>rd</w:t>
      </w:r>
      <w:r w:rsidRPr="008D2FE2">
        <w:rPr>
          <w:szCs w:val="20"/>
          <w:u w:val="single"/>
        </w:rPr>
        <w:t xml:space="preserve"> Offense</w:t>
      </w:r>
      <w:r w:rsidRPr="008D2FE2">
        <w:rPr>
          <w:szCs w:val="20"/>
          <w:u w:val="single"/>
        </w:rPr>
        <w:tab/>
      </w:r>
      <w:r w:rsidRPr="008D2FE2">
        <w:rPr>
          <w:szCs w:val="20"/>
          <w:u w:val="single"/>
        </w:rPr>
        <w:tab/>
      </w:r>
      <w:r w:rsidRPr="008D2FE2">
        <w:rPr>
          <w:szCs w:val="20"/>
          <w:u w:val="single"/>
        </w:rPr>
        <w:tab/>
      </w:r>
      <w:r w:rsidRPr="008D2FE2">
        <w:rPr>
          <w:szCs w:val="20"/>
          <w:u w:val="single"/>
        </w:rPr>
        <w:tab/>
      </w:r>
    </w:p>
    <w:p w14:paraId="2BC973E8" w14:textId="77777777" w:rsidR="000637EC" w:rsidRPr="008D2FE2" w:rsidRDefault="000637EC" w:rsidP="000637EC">
      <w:pPr>
        <w:rPr>
          <w:sz w:val="20"/>
          <w:szCs w:val="20"/>
        </w:rPr>
      </w:pPr>
      <w:r w:rsidRPr="008D2FE2">
        <w:rPr>
          <w:sz w:val="20"/>
          <w:szCs w:val="20"/>
        </w:rPr>
        <w:t>ON-CAMPUS DRIVING IN</w:t>
      </w:r>
      <w:r w:rsidRPr="008D2FE2">
        <w:rPr>
          <w:sz w:val="20"/>
          <w:szCs w:val="20"/>
        </w:rPr>
        <w:tab/>
        <w:t>Parent not</w:t>
      </w:r>
      <w:r w:rsidR="006E2D6F" w:rsidRPr="008D2FE2">
        <w:rPr>
          <w:sz w:val="20"/>
          <w:szCs w:val="20"/>
        </w:rPr>
        <w:t>ification</w:t>
      </w:r>
      <w:r w:rsidR="006E2D6F" w:rsidRPr="008D2FE2">
        <w:rPr>
          <w:sz w:val="20"/>
          <w:szCs w:val="20"/>
        </w:rPr>
        <w:tab/>
      </w:r>
      <w:r w:rsidR="006E2D6F" w:rsidRPr="008D2FE2">
        <w:rPr>
          <w:sz w:val="20"/>
          <w:szCs w:val="20"/>
        </w:rPr>
        <w:tab/>
        <w:t>Parent conference</w:t>
      </w:r>
      <w:r w:rsidR="006E2D6F" w:rsidRPr="008D2FE2">
        <w:rPr>
          <w:sz w:val="20"/>
          <w:szCs w:val="20"/>
        </w:rPr>
        <w:tab/>
      </w:r>
      <w:r w:rsidR="006E2D6F" w:rsidRPr="008D2FE2">
        <w:rPr>
          <w:sz w:val="20"/>
          <w:szCs w:val="20"/>
        </w:rPr>
        <w:tab/>
      </w:r>
      <w:r w:rsidR="006E2D6F" w:rsidRPr="008D2FE2">
        <w:rPr>
          <w:sz w:val="20"/>
          <w:szCs w:val="20"/>
        </w:rPr>
        <w:tab/>
      </w:r>
      <w:r w:rsidRPr="008D2FE2">
        <w:rPr>
          <w:sz w:val="20"/>
          <w:szCs w:val="20"/>
        </w:rPr>
        <w:t>Parent conference</w:t>
      </w:r>
    </w:p>
    <w:p w14:paraId="6A705F93" w14:textId="77777777" w:rsidR="000637EC" w:rsidRPr="008D2FE2" w:rsidRDefault="000637EC" w:rsidP="000637EC">
      <w:pPr>
        <w:rPr>
          <w:sz w:val="20"/>
          <w:szCs w:val="20"/>
        </w:rPr>
      </w:pPr>
      <w:r w:rsidRPr="008D2FE2">
        <w:rPr>
          <w:sz w:val="20"/>
          <w:szCs w:val="20"/>
        </w:rPr>
        <w:t>UNSAFE MANNER</w:t>
      </w:r>
      <w:r w:rsidRPr="008D2FE2">
        <w:rPr>
          <w:sz w:val="20"/>
          <w:szCs w:val="20"/>
        </w:rPr>
        <w:tab/>
      </w:r>
      <w:r w:rsidRPr="008D2FE2">
        <w:rPr>
          <w:sz w:val="20"/>
          <w:szCs w:val="20"/>
        </w:rPr>
        <w:tab/>
        <w:t>Pupil warning</w:t>
      </w:r>
      <w:r w:rsidRPr="008D2FE2">
        <w:rPr>
          <w:sz w:val="20"/>
          <w:szCs w:val="20"/>
        </w:rPr>
        <w:tab/>
      </w:r>
      <w:r w:rsidRPr="008D2FE2">
        <w:rPr>
          <w:sz w:val="20"/>
          <w:szCs w:val="20"/>
        </w:rPr>
        <w:tab/>
      </w:r>
      <w:r w:rsidRPr="008D2FE2">
        <w:rPr>
          <w:sz w:val="20"/>
          <w:szCs w:val="20"/>
        </w:rPr>
        <w:tab/>
        <w:t>Suspension of driving privilege and/or</w:t>
      </w:r>
      <w:r w:rsidRPr="008D2FE2">
        <w:rPr>
          <w:sz w:val="20"/>
          <w:szCs w:val="20"/>
        </w:rPr>
        <w:tab/>
        <w:t>Loss of driving privilege</w:t>
      </w:r>
    </w:p>
    <w:p w14:paraId="740F7180"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suspension of</w:t>
      </w:r>
      <w:r w:rsidRPr="008D2FE2">
        <w:rPr>
          <w:sz w:val="20"/>
          <w:szCs w:val="20"/>
        </w:rPr>
        <w:tab/>
      </w:r>
      <w:r w:rsidRPr="008D2FE2">
        <w:rPr>
          <w:sz w:val="20"/>
          <w:szCs w:val="20"/>
        </w:rPr>
        <w:tab/>
        <w:t>Suspension from school</w:t>
      </w:r>
      <w:r w:rsidRPr="008D2FE2">
        <w:rPr>
          <w:sz w:val="20"/>
          <w:szCs w:val="20"/>
        </w:rPr>
        <w:tab/>
      </w:r>
      <w:r w:rsidRPr="008D2FE2">
        <w:rPr>
          <w:sz w:val="20"/>
          <w:szCs w:val="20"/>
        </w:rPr>
        <w:tab/>
      </w:r>
      <w:r w:rsidRPr="008D2FE2">
        <w:rPr>
          <w:sz w:val="20"/>
          <w:szCs w:val="20"/>
        </w:rPr>
        <w:tab/>
        <w:t>2-5 day suspension</w:t>
      </w:r>
    </w:p>
    <w:p w14:paraId="0F82394F"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driving privilege</w:t>
      </w:r>
      <w:r w:rsidRPr="008D2FE2">
        <w:rPr>
          <w:sz w:val="20"/>
          <w:szCs w:val="20"/>
        </w:rPr>
        <w:tab/>
      </w:r>
      <w:r w:rsidRPr="008D2FE2">
        <w:rPr>
          <w:sz w:val="20"/>
          <w:szCs w:val="20"/>
        </w:rPr>
        <w:tab/>
      </w:r>
      <w:r w:rsidRPr="008D2FE2">
        <w:rPr>
          <w:sz w:val="20"/>
          <w:szCs w:val="20"/>
        </w:rPr>
        <w:tab/>
        <w:t>Notify law enforcement</w:t>
      </w:r>
      <w:r w:rsidRPr="008D2FE2">
        <w:rPr>
          <w:sz w:val="20"/>
          <w:szCs w:val="20"/>
        </w:rPr>
        <w:tab/>
      </w:r>
      <w:r w:rsidRPr="008D2FE2">
        <w:rPr>
          <w:sz w:val="20"/>
          <w:szCs w:val="20"/>
        </w:rPr>
        <w:tab/>
      </w:r>
      <w:r w:rsidRPr="008D2FE2">
        <w:rPr>
          <w:sz w:val="20"/>
          <w:szCs w:val="20"/>
        </w:rPr>
        <w:tab/>
        <w:t>Notify law enforcement</w:t>
      </w:r>
    </w:p>
    <w:p w14:paraId="11DD3E47"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law enforcement</w:t>
      </w:r>
    </w:p>
    <w:p w14:paraId="6FAAF492"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notification</w:t>
      </w:r>
    </w:p>
    <w:p w14:paraId="0C756985" w14:textId="77777777" w:rsidR="000637EC" w:rsidRPr="008D2FE2" w:rsidRDefault="000637EC" w:rsidP="000637EC">
      <w:pPr>
        <w:rPr>
          <w:sz w:val="20"/>
          <w:szCs w:val="20"/>
        </w:rPr>
      </w:pPr>
      <w:r w:rsidRPr="008D2FE2">
        <w:rPr>
          <w:sz w:val="20"/>
          <w:szCs w:val="20"/>
        </w:rPr>
        <w:t>OUT OF CLASS W/O PASS</w:t>
      </w:r>
      <w:r w:rsidRPr="008D2FE2">
        <w:rPr>
          <w:sz w:val="20"/>
          <w:szCs w:val="20"/>
        </w:rPr>
        <w:tab/>
        <w:t>Possible detention</w:t>
      </w:r>
      <w:r w:rsidRPr="008D2FE2">
        <w:rPr>
          <w:sz w:val="20"/>
          <w:szCs w:val="20"/>
        </w:rPr>
        <w:tab/>
      </w:r>
      <w:r w:rsidRPr="008D2FE2">
        <w:rPr>
          <w:sz w:val="20"/>
          <w:szCs w:val="20"/>
        </w:rPr>
        <w:tab/>
        <w:t>Detention</w:t>
      </w:r>
      <w:r w:rsidRPr="008D2FE2">
        <w:rPr>
          <w:sz w:val="20"/>
          <w:szCs w:val="20"/>
        </w:rPr>
        <w:tab/>
      </w:r>
      <w:r w:rsidRPr="008D2FE2">
        <w:rPr>
          <w:sz w:val="20"/>
          <w:szCs w:val="20"/>
        </w:rPr>
        <w:tab/>
      </w:r>
      <w:r w:rsidRPr="008D2FE2">
        <w:rPr>
          <w:sz w:val="20"/>
          <w:szCs w:val="20"/>
        </w:rPr>
        <w:tab/>
      </w:r>
      <w:r w:rsidRPr="008D2FE2">
        <w:rPr>
          <w:sz w:val="20"/>
          <w:szCs w:val="20"/>
        </w:rPr>
        <w:tab/>
        <w:t>Parent conference</w:t>
      </w:r>
    </w:p>
    <w:p w14:paraId="0F5DDD20"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In-House Retention</w:t>
      </w:r>
      <w:r w:rsidRPr="008D2FE2">
        <w:rPr>
          <w:sz w:val="20"/>
          <w:szCs w:val="20"/>
        </w:rPr>
        <w:tab/>
        <w:t>Parent notification</w:t>
      </w:r>
      <w:r w:rsidRPr="008D2FE2">
        <w:rPr>
          <w:sz w:val="20"/>
          <w:szCs w:val="20"/>
        </w:rPr>
        <w:tab/>
      </w:r>
      <w:r w:rsidRPr="008D2FE2">
        <w:rPr>
          <w:sz w:val="20"/>
          <w:szCs w:val="20"/>
        </w:rPr>
        <w:tab/>
      </w:r>
      <w:r w:rsidRPr="008D2FE2">
        <w:rPr>
          <w:sz w:val="20"/>
          <w:szCs w:val="20"/>
        </w:rPr>
        <w:tab/>
        <w:t>In-House Retention</w:t>
      </w:r>
    </w:p>
    <w:p w14:paraId="1EF8C4E2"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t>Possible In-House Retention</w:t>
      </w:r>
      <w:r w:rsidRPr="008D2FE2">
        <w:rPr>
          <w:sz w:val="20"/>
          <w:szCs w:val="20"/>
        </w:rPr>
        <w:tab/>
      </w:r>
      <w:r w:rsidRPr="008D2FE2">
        <w:rPr>
          <w:sz w:val="20"/>
          <w:szCs w:val="20"/>
        </w:rPr>
        <w:tab/>
        <w:t>Possible school suspension</w:t>
      </w:r>
    </w:p>
    <w:p w14:paraId="48A5C4AE" w14:textId="77777777" w:rsidR="000637EC" w:rsidRPr="008D2FE2" w:rsidRDefault="000637EC" w:rsidP="000637EC">
      <w:pPr>
        <w:rPr>
          <w:sz w:val="20"/>
          <w:szCs w:val="20"/>
        </w:rPr>
      </w:pPr>
      <w:r w:rsidRPr="008D2FE2">
        <w:rPr>
          <w:sz w:val="20"/>
          <w:szCs w:val="20"/>
        </w:rPr>
        <w:t>PLAGIARISM/CHEATING</w:t>
      </w:r>
      <w:r w:rsidRPr="008D2FE2">
        <w:rPr>
          <w:sz w:val="20"/>
          <w:szCs w:val="20"/>
        </w:rPr>
        <w:tab/>
        <w:t>Notif</w:t>
      </w:r>
      <w:r w:rsidR="006E2D6F" w:rsidRPr="008D2FE2">
        <w:rPr>
          <w:sz w:val="20"/>
          <w:szCs w:val="20"/>
        </w:rPr>
        <w:t>y parent</w:t>
      </w:r>
      <w:r w:rsidR="006E2D6F" w:rsidRPr="008D2FE2">
        <w:rPr>
          <w:sz w:val="20"/>
          <w:szCs w:val="20"/>
        </w:rPr>
        <w:tab/>
      </w:r>
      <w:r w:rsidR="006E2D6F" w:rsidRPr="008D2FE2">
        <w:rPr>
          <w:sz w:val="20"/>
          <w:szCs w:val="20"/>
        </w:rPr>
        <w:tab/>
      </w:r>
      <w:r w:rsidR="006E2D6F" w:rsidRPr="008D2FE2">
        <w:rPr>
          <w:sz w:val="20"/>
          <w:szCs w:val="20"/>
        </w:rPr>
        <w:tab/>
        <w:t>Parent conference</w:t>
      </w:r>
      <w:r w:rsidR="006E2D6F" w:rsidRPr="008D2FE2">
        <w:rPr>
          <w:sz w:val="20"/>
          <w:szCs w:val="20"/>
        </w:rPr>
        <w:tab/>
      </w:r>
      <w:r w:rsidR="006E2D6F" w:rsidRPr="008D2FE2">
        <w:rPr>
          <w:sz w:val="20"/>
          <w:szCs w:val="20"/>
        </w:rPr>
        <w:tab/>
      </w:r>
      <w:r w:rsidR="006E2D6F" w:rsidRPr="008D2FE2">
        <w:rPr>
          <w:sz w:val="20"/>
          <w:szCs w:val="20"/>
        </w:rPr>
        <w:tab/>
      </w:r>
      <w:r w:rsidRPr="008D2FE2">
        <w:rPr>
          <w:sz w:val="20"/>
          <w:szCs w:val="20"/>
        </w:rPr>
        <w:t>Parent conference</w:t>
      </w:r>
    </w:p>
    <w:p w14:paraId="1A7711FE" w14:textId="77777777" w:rsidR="000637EC" w:rsidRPr="008D2FE2" w:rsidRDefault="006E2D6F" w:rsidP="000637EC">
      <w:pPr>
        <w:rPr>
          <w:sz w:val="20"/>
          <w:szCs w:val="20"/>
        </w:rPr>
      </w:pPr>
      <w:r w:rsidRPr="008D2FE2">
        <w:rPr>
          <w:sz w:val="20"/>
          <w:szCs w:val="20"/>
        </w:rPr>
        <w:t>(Also see classroom rules)</w:t>
      </w:r>
      <w:r w:rsidRPr="008D2FE2">
        <w:rPr>
          <w:sz w:val="20"/>
          <w:szCs w:val="20"/>
        </w:rPr>
        <w:tab/>
      </w:r>
      <w:r w:rsidR="000637EC" w:rsidRPr="008D2FE2">
        <w:rPr>
          <w:sz w:val="20"/>
          <w:szCs w:val="20"/>
        </w:rPr>
        <w:t>Pupil warning</w:t>
      </w:r>
      <w:r w:rsidR="000637EC" w:rsidRPr="008D2FE2">
        <w:rPr>
          <w:sz w:val="20"/>
          <w:szCs w:val="20"/>
        </w:rPr>
        <w:tab/>
      </w:r>
      <w:r w:rsidR="000637EC" w:rsidRPr="008D2FE2">
        <w:rPr>
          <w:sz w:val="20"/>
          <w:szCs w:val="20"/>
        </w:rPr>
        <w:tab/>
      </w:r>
      <w:r w:rsidR="000637EC" w:rsidRPr="008D2FE2">
        <w:rPr>
          <w:sz w:val="20"/>
          <w:szCs w:val="20"/>
        </w:rPr>
        <w:tab/>
        <w:t>Detention</w:t>
      </w:r>
      <w:r w:rsidR="000637EC" w:rsidRPr="008D2FE2">
        <w:rPr>
          <w:sz w:val="20"/>
          <w:szCs w:val="20"/>
        </w:rPr>
        <w:tab/>
      </w:r>
      <w:r w:rsidR="000637EC" w:rsidRPr="008D2FE2">
        <w:rPr>
          <w:sz w:val="20"/>
          <w:szCs w:val="20"/>
        </w:rPr>
        <w:tab/>
      </w:r>
      <w:r w:rsidR="000637EC" w:rsidRPr="008D2FE2">
        <w:rPr>
          <w:sz w:val="20"/>
          <w:szCs w:val="20"/>
        </w:rPr>
        <w:tab/>
      </w:r>
      <w:r w:rsidR="000637EC" w:rsidRPr="008D2FE2">
        <w:rPr>
          <w:sz w:val="20"/>
          <w:szCs w:val="20"/>
        </w:rPr>
        <w:tab/>
        <w:t>In-House retention</w:t>
      </w:r>
    </w:p>
    <w:p w14:paraId="64F9FB63" w14:textId="77777777" w:rsidR="000637EC" w:rsidRPr="008D2FE2" w:rsidRDefault="000637EC" w:rsidP="000637EC">
      <w:pPr>
        <w:pBdr>
          <w:bottom w:val="single" w:sz="12" w:space="1" w:color="auto"/>
        </w:pBdr>
        <w:rPr>
          <w:sz w:val="20"/>
          <w:szCs w:val="20"/>
          <w:lang w:val="fr-FR"/>
        </w:rPr>
      </w:pP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lang w:val="fr-FR"/>
        </w:rPr>
        <w:t>Possible detention</w:t>
      </w:r>
      <w:r w:rsidRPr="008D2FE2">
        <w:rPr>
          <w:sz w:val="20"/>
          <w:szCs w:val="20"/>
          <w:lang w:val="fr-FR"/>
        </w:rPr>
        <w:tab/>
      </w:r>
      <w:r w:rsidRPr="008D2FE2">
        <w:rPr>
          <w:sz w:val="20"/>
          <w:szCs w:val="20"/>
          <w:lang w:val="fr-FR"/>
        </w:rPr>
        <w:tab/>
        <w:t>Possible In-House retention</w:t>
      </w:r>
      <w:r w:rsidRPr="008D2FE2">
        <w:rPr>
          <w:sz w:val="20"/>
          <w:szCs w:val="20"/>
          <w:lang w:val="fr-FR"/>
        </w:rPr>
        <w:tab/>
      </w:r>
      <w:r w:rsidRPr="008D2FE2">
        <w:rPr>
          <w:sz w:val="20"/>
          <w:szCs w:val="20"/>
          <w:lang w:val="fr-FR"/>
        </w:rPr>
        <w:tab/>
        <w:t>Possible school suspension</w:t>
      </w:r>
    </w:p>
    <w:p w14:paraId="652DF50E" w14:textId="77777777" w:rsidR="000637EC" w:rsidRPr="008D2FE2" w:rsidRDefault="000637EC" w:rsidP="000637EC">
      <w:pPr>
        <w:rPr>
          <w:sz w:val="20"/>
          <w:szCs w:val="20"/>
        </w:rPr>
      </w:pPr>
      <w:r w:rsidRPr="008D2FE2">
        <w:rPr>
          <w:sz w:val="20"/>
          <w:szCs w:val="20"/>
        </w:rPr>
        <w:t>POSSESSION</w:t>
      </w:r>
      <w:r w:rsidR="006E2D6F" w:rsidRPr="008D2FE2">
        <w:rPr>
          <w:sz w:val="20"/>
          <w:szCs w:val="20"/>
        </w:rPr>
        <w:t xml:space="preserve"> OF ALCOHOL</w:t>
      </w:r>
      <w:r w:rsidR="006E2D6F" w:rsidRPr="008D2FE2">
        <w:rPr>
          <w:sz w:val="20"/>
          <w:szCs w:val="20"/>
        </w:rPr>
        <w:tab/>
        <w:t>Parent conference</w:t>
      </w:r>
      <w:r w:rsidR="006E2D6F" w:rsidRPr="008D2FE2">
        <w:rPr>
          <w:sz w:val="20"/>
          <w:szCs w:val="20"/>
        </w:rPr>
        <w:tab/>
      </w:r>
      <w:r w:rsidR="006E2D6F" w:rsidRPr="008D2FE2">
        <w:rPr>
          <w:sz w:val="20"/>
          <w:szCs w:val="20"/>
        </w:rPr>
        <w:tab/>
        <w:t>Parent conference</w:t>
      </w:r>
      <w:r w:rsidR="006E2D6F" w:rsidRPr="008D2FE2">
        <w:rPr>
          <w:sz w:val="20"/>
          <w:szCs w:val="20"/>
        </w:rPr>
        <w:tab/>
      </w:r>
      <w:r w:rsidR="006E2D6F" w:rsidRPr="008D2FE2">
        <w:rPr>
          <w:sz w:val="20"/>
          <w:szCs w:val="20"/>
        </w:rPr>
        <w:tab/>
      </w:r>
      <w:r w:rsidR="006E2D6F" w:rsidRPr="008D2FE2">
        <w:rPr>
          <w:sz w:val="20"/>
          <w:szCs w:val="20"/>
        </w:rPr>
        <w:tab/>
      </w:r>
      <w:r w:rsidRPr="008D2FE2">
        <w:rPr>
          <w:sz w:val="20"/>
          <w:szCs w:val="20"/>
        </w:rPr>
        <w:t>Parent conference</w:t>
      </w:r>
    </w:p>
    <w:p w14:paraId="2F1F1019" w14:textId="77777777" w:rsidR="000637EC" w:rsidRPr="008D2FE2" w:rsidRDefault="000637EC" w:rsidP="000637EC">
      <w:pPr>
        <w:ind w:left="1440" w:firstLine="720"/>
        <w:rPr>
          <w:sz w:val="20"/>
          <w:szCs w:val="20"/>
        </w:rPr>
      </w:pPr>
      <w:r w:rsidRPr="008D2FE2">
        <w:rPr>
          <w:sz w:val="20"/>
          <w:szCs w:val="20"/>
        </w:rPr>
        <w:tab/>
        <w:t>1-2 day suspension</w:t>
      </w:r>
      <w:r w:rsidRPr="008D2FE2">
        <w:rPr>
          <w:sz w:val="20"/>
          <w:szCs w:val="20"/>
        </w:rPr>
        <w:tab/>
      </w:r>
      <w:r w:rsidRPr="008D2FE2">
        <w:rPr>
          <w:sz w:val="20"/>
          <w:szCs w:val="20"/>
        </w:rPr>
        <w:tab/>
        <w:t>2-5 day suspension</w:t>
      </w:r>
      <w:r w:rsidRPr="008D2FE2">
        <w:rPr>
          <w:sz w:val="20"/>
          <w:szCs w:val="20"/>
        </w:rPr>
        <w:tab/>
      </w:r>
      <w:r w:rsidRPr="008D2FE2">
        <w:rPr>
          <w:sz w:val="20"/>
          <w:szCs w:val="20"/>
        </w:rPr>
        <w:tab/>
      </w:r>
      <w:r w:rsidRPr="008D2FE2">
        <w:rPr>
          <w:sz w:val="20"/>
          <w:szCs w:val="20"/>
        </w:rPr>
        <w:tab/>
        <w:t>Alternative Ed. or recommendation</w:t>
      </w:r>
    </w:p>
    <w:p w14:paraId="55B96C24"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notification of</w:t>
      </w:r>
      <w:r w:rsidRPr="008D2FE2">
        <w:rPr>
          <w:sz w:val="20"/>
          <w:szCs w:val="20"/>
        </w:rPr>
        <w:tab/>
      </w:r>
      <w:r w:rsidRPr="008D2FE2">
        <w:rPr>
          <w:sz w:val="20"/>
          <w:szCs w:val="20"/>
        </w:rPr>
        <w:tab/>
        <w:t>Possible Alternative Ed.</w:t>
      </w:r>
      <w:r w:rsidRPr="008D2FE2">
        <w:rPr>
          <w:sz w:val="20"/>
          <w:szCs w:val="20"/>
        </w:rPr>
        <w:tab/>
      </w:r>
      <w:r w:rsidRPr="008D2FE2">
        <w:rPr>
          <w:sz w:val="20"/>
          <w:szCs w:val="20"/>
        </w:rPr>
        <w:tab/>
      </w:r>
      <w:r w:rsidRPr="008D2FE2">
        <w:rPr>
          <w:sz w:val="20"/>
          <w:szCs w:val="20"/>
        </w:rPr>
        <w:tab/>
        <w:t>for Expulsion</w:t>
      </w:r>
    </w:p>
    <w:p w14:paraId="457691D8" w14:textId="77777777" w:rsidR="000637EC" w:rsidRPr="008D2FE2" w:rsidRDefault="006E2D6F"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Law enforcement</w:t>
      </w:r>
      <w:r w:rsidRPr="008D2FE2">
        <w:rPr>
          <w:sz w:val="20"/>
          <w:szCs w:val="20"/>
        </w:rPr>
        <w:tab/>
      </w:r>
      <w:r w:rsidRPr="008D2FE2">
        <w:rPr>
          <w:sz w:val="20"/>
          <w:szCs w:val="20"/>
        </w:rPr>
        <w:tab/>
      </w:r>
      <w:r w:rsidR="000637EC" w:rsidRPr="008D2FE2">
        <w:rPr>
          <w:sz w:val="20"/>
          <w:szCs w:val="20"/>
        </w:rPr>
        <w:t>Notify law enforcement</w:t>
      </w:r>
      <w:r w:rsidR="000637EC" w:rsidRPr="008D2FE2">
        <w:rPr>
          <w:sz w:val="20"/>
          <w:szCs w:val="20"/>
        </w:rPr>
        <w:tab/>
      </w:r>
      <w:r w:rsidR="000637EC" w:rsidRPr="008D2FE2">
        <w:rPr>
          <w:sz w:val="20"/>
          <w:szCs w:val="20"/>
        </w:rPr>
        <w:tab/>
      </w:r>
      <w:r w:rsidR="000637EC" w:rsidRPr="008D2FE2">
        <w:rPr>
          <w:sz w:val="20"/>
          <w:szCs w:val="20"/>
        </w:rPr>
        <w:tab/>
        <w:t>Notify law enforcement</w:t>
      </w:r>
    </w:p>
    <w:p w14:paraId="70C5F377"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Diversion counseling</w:t>
      </w:r>
      <w:r w:rsidRPr="008D2FE2">
        <w:rPr>
          <w:sz w:val="20"/>
          <w:szCs w:val="20"/>
        </w:rPr>
        <w:tab/>
      </w:r>
      <w:r w:rsidRPr="008D2FE2">
        <w:rPr>
          <w:sz w:val="20"/>
          <w:szCs w:val="20"/>
        </w:rPr>
        <w:tab/>
        <w:t>Diversion counseling</w:t>
      </w:r>
      <w:r w:rsidRPr="008D2FE2">
        <w:rPr>
          <w:sz w:val="20"/>
          <w:szCs w:val="20"/>
        </w:rPr>
        <w:tab/>
      </w:r>
      <w:r w:rsidRPr="008D2FE2">
        <w:rPr>
          <w:sz w:val="20"/>
          <w:szCs w:val="20"/>
        </w:rPr>
        <w:tab/>
      </w:r>
      <w:r w:rsidRPr="008D2FE2">
        <w:rPr>
          <w:sz w:val="20"/>
          <w:szCs w:val="20"/>
        </w:rPr>
        <w:tab/>
        <w:t>Diversion counseling</w:t>
      </w:r>
    </w:p>
    <w:p w14:paraId="751A20ED" w14:textId="77777777" w:rsidR="000637EC" w:rsidRPr="008D2FE2" w:rsidRDefault="000637EC" w:rsidP="000637EC">
      <w:pPr>
        <w:rPr>
          <w:sz w:val="20"/>
          <w:szCs w:val="20"/>
        </w:rPr>
      </w:pPr>
      <w:r w:rsidRPr="008D2FE2">
        <w:rPr>
          <w:sz w:val="20"/>
          <w:szCs w:val="20"/>
        </w:rPr>
        <w:t xml:space="preserve">POSSESSION </w:t>
      </w:r>
      <w:r w:rsidR="006E2D6F" w:rsidRPr="008D2FE2">
        <w:rPr>
          <w:sz w:val="20"/>
          <w:szCs w:val="20"/>
        </w:rPr>
        <w:t>OF DRUGS OR</w:t>
      </w:r>
      <w:r w:rsidR="006E2D6F" w:rsidRPr="008D2FE2">
        <w:rPr>
          <w:sz w:val="20"/>
          <w:szCs w:val="20"/>
        </w:rPr>
        <w:tab/>
        <w:t>Parent conference</w:t>
      </w:r>
      <w:r w:rsidR="006E2D6F" w:rsidRPr="008D2FE2">
        <w:rPr>
          <w:sz w:val="20"/>
          <w:szCs w:val="20"/>
        </w:rPr>
        <w:tab/>
      </w:r>
      <w:r w:rsidR="006E2D6F" w:rsidRPr="008D2FE2">
        <w:rPr>
          <w:sz w:val="20"/>
          <w:szCs w:val="20"/>
        </w:rPr>
        <w:tab/>
      </w:r>
      <w:r w:rsidRPr="008D2FE2">
        <w:rPr>
          <w:sz w:val="20"/>
          <w:szCs w:val="20"/>
        </w:rPr>
        <w:t>Parent conference</w:t>
      </w:r>
      <w:r w:rsidRPr="008D2FE2">
        <w:rPr>
          <w:sz w:val="20"/>
          <w:szCs w:val="20"/>
        </w:rPr>
        <w:tab/>
      </w:r>
    </w:p>
    <w:p w14:paraId="066E1851" w14:textId="77777777" w:rsidR="000637EC" w:rsidRPr="008D2FE2" w:rsidRDefault="000637EC" w:rsidP="000637EC">
      <w:pPr>
        <w:rPr>
          <w:sz w:val="20"/>
          <w:szCs w:val="20"/>
        </w:rPr>
      </w:pPr>
      <w:r w:rsidRPr="008D2FE2">
        <w:rPr>
          <w:sz w:val="20"/>
          <w:szCs w:val="20"/>
        </w:rPr>
        <w:t>PARAPHERNALIA</w:t>
      </w:r>
      <w:r w:rsidRPr="008D2FE2">
        <w:rPr>
          <w:sz w:val="20"/>
          <w:szCs w:val="20"/>
        </w:rPr>
        <w:tab/>
      </w:r>
      <w:r w:rsidRPr="008D2FE2">
        <w:rPr>
          <w:sz w:val="20"/>
          <w:szCs w:val="20"/>
        </w:rPr>
        <w:tab/>
        <w:t>1-5 day suspension</w:t>
      </w:r>
      <w:r w:rsidRPr="008D2FE2">
        <w:rPr>
          <w:sz w:val="20"/>
          <w:szCs w:val="20"/>
        </w:rPr>
        <w:tab/>
      </w:r>
      <w:r w:rsidRPr="008D2FE2">
        <w:rPr>
          <w:sz w:val="20"/>
          <w:szCs w:val="20"/>
        </w:rPr>
        <w:tab/>
        <w:t>5 day suspension</w:t>
      </w:r>
    </w:p>
    <w:p w14:paraId="48A78469" w14:textId="77777777" w:rsidR="000637EC" w:rsidRPr="008D2FE2" w:rsidRDefault="006E2D6F"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recommendation</w:t>
      </w:r>
      <w:r w:rsidRPr="008D2FE2">
        <w:rPr>
          <w:sz w:val="20"/>
          <w:szCs w:val="20"/>
        </w:rPr>
        <w:tab/>
      </w:r>
      <w:r w:rsidR="000637EC" w:rsidRPr="008D2FE2">
        <w:rPr>
          <w:sz w:val="20"/>
          <w:szCs w:val="20"/>
        </w:rPr>
        <w:t>Recommendation for Expulsion</w:t>
      </w:r>
      <w:r w:rsidR="000637EC" w:rsidRPr="008D2FE2">
        <w:rPr>
          <w:sz w:val="20"/>
          <w:szCs w:val="20"/>
        </w:rPr>
        <w:tab/>
      </w:r>
      <w:r w:rsidR="000637EC" w:rsidRPr="008D2FE2">
        <w:rPr>
          <w:sz w:val="20"/>
          <w:szCs w:val="20"/>
        </w:rPr>
        <w:tab/>
      </w:r>
    </w:p>
    <w:p w14:paraId="5D8F97B2"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for Expulsion or Alternative</w:t>
      </w:r>
      <w:r w:rsidRPr="008D2FE2">
        <w:rPr>
          <w:sz w:val="20"/>
          <w:szCs w:val="20"/>
        </w:rPr>
        <w:tab/>
        <w:t>Notify law enforcement</w:t>
      </w:r>
    </w:p>
    <w:p w14:paraId="68BB628D"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Ed.</w:t>
      </w:r>
      <w:r w:rsidRPr="008D2FE2">
        <w:rPr>
          <w:sz w:val="20"/>
          <w:szCs w:val="20"/>
        </w:rPr>
        <w:tab/>
      </w:r>
      <w:r w:rsidRPr="008D2FE2">
        <w:rPr>
          <w:sz w:val="20"/>
          <w:szCs w:val="20"/>
        </w:rPr>
        <w:tab/>
      </w:r>
      <w:r w:rsidRPr="008D2FE2">
        <w:rPr>
          <w:sz w:val="20"/>
          <w:szCs w:val="20"/>
        </w:rPr>
        <w:tab/>
      </w:r>
      <w:r w:rsidRPr="008D2FE2">
        <w:rPr>
          <w:sz w:val="20"/>
          <w:szCs w:val="20"/>
        </w:rPr>
        <w:tab/>
        <w:t>Diversion counseling</w:t>
      </w:r>
    </w:p>
    <w:p w14:paraId="77C0A1B9"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Notify law enforcement</w:t>
      </w:r>
    </w:p>
    <w:p w14:paraId="340922A1"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Diversion counseling</w:t>
      </w:r>
    </w:p>
    <w:p w14:paraId="5D824E08" w14:textId="77777777" w:rsidR="000637EC" w:rsidRPr="008D2FE2" w:rsidRDefault="000637EC" w:rsidP="000637EC">
      <w:pPr>
        <w:rPr>
          <w:sz w:val="20"/>
          <w:szCs w:val="20"/>
        </w:rPr>
      </w:pPr>
      <w:r w:rsidRPr="008D2FE2">
        <w:rPr>
          <w:sz w:val="20"/>
          <w:szCs w:val="20"/>
        </w:rPr>
        <w:t xml:space="preserve">POSSESSION OF </w:t>
      </w:r>
      <w:r w:rsidRPr="008D2FE2">
        <w:rPr>
          <w:sz w:val="20"/>
          <w:szCs w:val="20"/>
        </w:rPr>
        <w:tab/>
      </w:r>
      <w:r w:rsidRPr="008D2FE2">
        <w:rPr>
          <w:sz w:val="20"/>
          <w:szCs w:val="20"/>
        </w:rPr>
        <w:tab/>
        <w:t>Pare</w:t>
      </w:r>
      <w:r w:rsidR="006E2D6F" w:rsidRPr="008D2FE2">
        <w:rPr>
          <w:sz w:val="20"/>
          <w:szCs w:val="20"/>
        </w:rPr>
        <w:t>nt conference</w:t>
      </w:r>
      <w:r w:rsidR="006E2D6F" w:rsidRPr="008D2FE2">
        <w:rPr>
          <w:sz w:val="20"/>
          <w:szCs w:val="20"/>
        </w:rPr>
        <w:tab/>
      </w:r>
      <w:r w:rsidR="006E2D6F" w:rsidRPr="008D2FE2">
        <w:rPr>
          <w:sz w:val="20"/>
          <w:szCs w:val="20"/>
        </w:rPr>
        <w:tab/>
      </w:r>
      <w:r w:rsidRPr="008D2FE2">
        <w:rPr>
          <w:sz w:val="20"/>
          <w:szCs w:val="20"/>
        </w:rPr>
        <w:t>Notify law enforcement</w:t>
      </w:r>
      <w:r w:rsidRPr="008D2FE2">
        <w:rPr>
          <w:sz w:val="20"/>
          <w:szCs w:val="20"/>
        </w:rPr>
        <w:tab/>
      </w:r>
      <w:r w:rsidRPr="008D2FE2">
        <w:rPr>
          <w:sz w:val="20"/>
          <w:szCs w:val="20"/>
        </w:rPr>
        <w:tab/>
      </w:r>
      <w:r w:rsidRPr="008D2FE2">
        <w:rPr>
          <w:sz w:val="20"/>
          <w:szCs w:val="20"/>
        </w:rPr>
        <w:tab/>
        <w:t>Notify law enforcement</w:t>
      </w:r>
    </w:p>
    <w:p w14:paraId="6AF8770C" w14:textId="77777777" w:rsidR="000637EC" w:rsidRPr="008D2FE2" w:rsidRDefault="006E2D6F" w:rsidP="000637EC">
      <w:pPr>
        <w:rPr>
          <w:sz w:val="20"/>
          <w:szCs w:val="20"/>
        </w:rPr>
      </w:pPr>
      <w:r w:rsidRPr="008D2FE2">
        <w:rPr>
          <w:sz w:val="20"/>
          <w:szCs w:val="20"/>
        </w:rPr>
        <w:t>DANGEROUS OBJECTS</w:t>
      </w:r>
      <w:r w:rsidRPr="008D2FE2">
        <w:rPr>
          <w:sz w:val="20"/>
          <w:szCs w:val="20"/>
        </w:rPr>
        <w:tab/>
      </w:r>
      <w:r w:rsidR="000637EC" w:rsidRPr="008D2FE2">
        <w:rPr>
          <w:sz w:val="20"/>
          <w:szCs w:val="20"/>
        </w:rPr>
        <w:t>1-5 day suspension</w:t>
      </w:r>
      <w:r w:rsidR="000637EC" w:rsidRPr="008D2FE2">
        <w:rPr>
          <w:sz w:val="20"/>
          <w:szCs w:val="20"/>
        </w:rPr>
        <w:tab/>
      </w:r>
      <w:r w:rsidR="000637EC" w:rsidRPr="008D2FE2">
        <w:rPr>
          <w:sz w:val="20"/>
          <w:szCs w:val="20"/>
        </w:rPr>
        <w:tab/>
        <w:t>5 day suspension</w:t>
      </w:r>
      <w:r w:rsidR="000637EC" w:rsidRPr="008D2FE2">
        <w:rPr>
          <w:sz w:val="20"/>
          <w:szCs w:val="20"/>
        </w:rPr>
        <w:tab/>
      </w:r>
      <w:r w:rsidR="000637EC" w:rsidRPr="008D2FE2">
        <w:rPr>
          <w:sz w:val="20"/>
          <w:szCs w:val="20"/>
        </w:rPr>
        <w:tab/>
      </w:r>
      <w:r w:rsidR="000637EC" w:rsidRPr="008D2FE2">
        <w:rPr>
          <w:sz w:val="20"/>
          <w:szCs w:val="20"/>
        </w:rPr>
        <w:tab/>
      </w:r>
      <w:r w:rsidR="000637EC" w:rsidRPr="008D2FE2">
        <w:rPr>
          <w:sz w:val="20"/>
          <w:szCs w:val="20"/>
        </w:rPr>
        <w:tab/>
        <w:t>5 day suspension</w:t>
      </w:r>
    </w:p>
    <w:p w14:paraId="58FC0803"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Notification of</w:t>
      </w:r>
      <w:r w:rsidRPr="008D2FE2">
        <w:rPr>
          <w:sz w:val="20"/>
          <w:szCs w:val="20"/>
        </w:rPr>
        <w:tab/>
      </w:r>
      <w:r w:rsidRPr="008D2FE2">
        <w:rPr>
          <w:sz w:val="20"/>
          <w:szCs w:val="20"/>
        </w:rPr>
        <w:tab/>
      </w:r>
      <w:r w:rsidRPr="008D2FE2">
        <w:rPr>
          <w:sz w:val="20"/>
          <w:szCs w:val="20"/>
        </w:rPr>
        <w:tab/>
        <w:t>Referral for Alternative Ed.</w:t>
      </w:r>
      <w:r w:rsidRPr="008D2FE2">
        <w:rPr>
          <w:sz w:val="20"/>
          <w:szCs w:val="20"/>
        </w:rPr>
        <w:tab/>
      </w:r>
      <w:r w:rsidRPr="008D2FE2">
        <w:rPr>
          <w:sz w:val="20"/>
          <w:szCs w:val="20"/>
        </w:rPr>
        <w:tab/>
        <w:t xml:space="preserve"> Recommendation for Expulsion</w:t>
      </w:r>
    </w:p>
    <w:p w14:paraId="57CC3048" w14:textId="77777777" w:rsidR="000637EC" w:rsidRPr="008D2FE2" w:rsidRDefault="006E2D6F"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law enforcement</w:t>
      </w:r>
      <w:r w:rsidRPr="008D2FE2">
        <w:rPr>
          <w:sz w:val="20"/>
          <w:szCs w:val="20"/>
        </w:rPr>
        <w:tab/>
      </w:r>
      <w:r w:rsidRPr="008D2FE2">
        <w:rPr>
          <w:sz w:val="20"/>
          <w:szCs w:val="20"/>
        </w:rPr>
        <w:tab/>
      </w:r>
      <w:r w:rsidR="000637EC" w:rsidRPr="008D2FE2">
        <w:rPr>
          <w:sz w:val="20"/>
          <w:szCs w:val="20"/>
        </w:rPr>
        <w:t>Possible Recommendation for Expulsion</w:t>
      </w:r>
      <w:r w:rsidR="000637EC" w:rsidRPr="008D2FE2">
        <w:rPr>
          <w:sz w:val="20"/>
          <w:szCs w:val="20"/>
        </w:rPr>
        <w:tab/>
      </w:r>
    </w:p>
    <w:p w14:paraId="4F652826"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Expulsion/refer Alt Ed.</w:t>
      </w:r>
    </w:p>
    <w:p w14:paraId="76C22C84" w14:textId="77777777" w:rsidR="000637EC" w:rsidRPr="008D2FE2" w:rsidRDefault="000637EC" w:rsidP="000637EC">
      <w:pPr>
        <w:rPr>
          <w:sz w:val="20"/>
          <w:szCs w:val="20"/>
        </w:rPr>
      </w:pPr>
      <w:r w:rsidRPr="008D2FE2">
        <w:rPr>
          <w:sz w:val="20"/>
          <w:szCs w:val="20"/>
        </w:rPr>
        <w:t>POSSESSION OF TOBACCO</w:t>
      </w:r>
      <w:r w:rsidRPr="008D2FE2">
        <w:rPr>
          <w:sz w:val="20"/>
          <w:szCs w:val="20"/>
        </w:rPr>
        <w:tab/>
        <w:t>Parent not</w:t>
      </w:r>
      <w:r w:rsidR="006E2D6F" w:rsidRPr="008D2FE2">
        <w:rPr>
          <w:sz w:val="20"/>
          <w:szCs w:val="20"/>
        </w:rPr>
        <w:t>ification</w:t>
      </w:r>
      <w:r w:rsidR="006E2D6F" w:rsidRPr="008D2FE2">
        <w:rPr>
          <w:sz w:val="20"/>
          <w:szCs w:val="20"/>
        </w:rPr>
        <w:tab/>
      </w:r>
      <w:r w:rsidR="006E2D6F" w:rsidRPr="008D2FE2">
        <w:rPr>
          <w:sz w:val="20"/>
          <w:szCs w:val="20"/>
        </w:rPr>
        <w:tab/>
        <w:t>Parent conference</w:t>
      </w:r>
      <w:r w:rsidR="006E2D6F" w:rsidRPr="008D2FE2">
        <w:rPr>
          <w:sz w:val="20"/>
          <w:szCs w:val="20"/>
        </w:rPr>
        <w:tab/>
      </w:r>
      <w:r w:rsidR="006E2D6F" w:rsidRPr="008D2FE2">
        <w:rPr>
          <w:sz w:val="20"/>
          <w:szCs w:val="20"/>
        </w:rPr>
        <w:tab/>
      </w:r>
      <w:r w:rsidR="006E2D6F" w:rsidRPr="008D2FE2">
        <w:rPr>
          <w:sz w:val="20"/>
          <w:szCs w:val="20"/>
        </w:rPr>
        <w:tab/>
      </w:r>
      <w:r w:rsidRPr="008D2FE2">
        <w:rPr>
          <w:sz w:val="20"/>
          <w:szCs w:val="20"/>
        </w:rPr>
        <w:t>Parent conference</w:t>
      </w:r>
    </w:p>
    <w:p w14:paraId="1232C7AE"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1-2 day suspension</w:t>
      </w:r>
      <w:r w:rsidRPr="008D2FE2">
        <w:rPr>
          <w:sz w:val="20"/>
          <w:szCs w:val="20"/>
        </w:rPr>
        <w:tab/>
      </w:r>
      <w:r w:rsidRPr="008D2FE2">
        <w:rPr>
          <w:sz w:val="20"/>
          <w:szCs w:val="20"/>
        </w:rPr>
        <w:tab/>
        <w:t>3-5 day suspension</w:t>
      </w:r>
      <w:r w:rsidRPr="008D2FE2">
        <w:rPr>
          <w:sz w:val="20"/>
          <w:szCs w:val="20"/>
        </w:rPr>
        <w:tab/>
      </w:r>
      <w:r w:rsidRPr="008D2FE2">
        <w:rPr>
          <w:sz w:val="20"/>
          <w:szCs w:val="20"/>
        </w:rPr>
        <w:tab/>
      </w:r>
      <w:r w:rsidRPr="008D2FE2">
        <w:rPr>
          <w:sz w:val="20"/>
          <w:szCs w:val="20"/>
        </w:rPr>
        <w:tab/>
        <w:t>5 day suspension</w:t>
      </w:r>
    </w:p>
    <w:p w14:paraId="41231E46" w14:textId="77777777" w:rsidR="000637EC" w:rsidRPr="008D2FE2" w:rsidRDefault="006E2D6F"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law enforcement</w:t>
      </w:r>
      <w:r w:rsidRPr="008D2FE2">
        <w:rPr>
          <w:sz w:val="20"/>
          <w:szCs w:val="20"/>
        </w:rPr>
        <w:tab/>
      </w:r>
      <w:r w:rsidR="000637EC" w:rsidRPr="008D2FE2">
        <w:rPr>
          <w:sz w:val="20"/>
          <w:szCs w:val="20"/>
        </w:rPr>
        <w:t>Notify law enforce</w:t>
      </w:r>
      <w:r w:rsidRPr="008D2FE2">
        <w:rPr>
          <w:sz w:val="20"/>
          <w:szCs w:val="20"/>
        </w:rPr>
        <w:t>ment</w:t>
      </w:r>
      <w:r w:rsidRPr="008D2FE2">
        <w:rPr>
          <w:sz w:val="20"/>
          <w:szCs w:val="20"/>
        </w:rPr>
        <w:tab/>
      </w:r>
      <w:r w:rsidRPr="008D2FE2">
        <w:rPr>
          <w:sz w:val="20"/>
          <w:szCs w:val="20"/>
        </w:rPr>
        <w:tab/>
      </w:r>
      <w:r w:rsidRPr="008D2FE2">
        <w:rPr>
          <w:sz w:val="20"/>
          <w:szCs w:val="20"/>
        </w:rPr>
        <w:tab/>
      </w:r>
      <w:r w:rsidR="000637EC" w:rsidRPr="008D2FE2">
        <w:rPr>
          <w:sz w:val="20"/>
          <w:szCs w:val="20"/>
        </w:rPr>
        <w:t>Notify law enfrocement</w:t>
      </w:r>
    </w:p>
    <w:p w14:paraId="7B4D48E1"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notification</w:t>
      </w:r>
      <w:r w:rsidRPr="008D2FE2">
        <w:rPr>
          <w:sz w:val="20"/>
          <w:szCs w:val="20"/>
        </w:rPr>
        <w:tab/>
      </w:r>
      <w:r w:rsidRPr="008D2FE2">
        <w:rPr>
          <w:sz w:val="20"/>
          <w:szCs w:val="20"/>
        </w:rPr>
        <w:tab/>
      </w:r>
      <w:r w:rsidRPr="008D2FE2">
        <w:rPr>
          <w:sz w:val="20"/>
          <w:szCs w:val="20"/>
        </w:rPr>
        <w:tab/>
        <w:t>Diversion program</w:t>
      </w:r>
      <w:r w:rsidRPr="008D2FE2">
        <w:rPr>
          <w:sz w:val="20"/>
          <w:szCs w:val="20"/>
        </w:rPr>
        <w:tab/>
      </w:r>
      <w:r w:rsidRPr="008D2FE2">
        <w:rPr>
          <w:sz w:val="20"/>
          <w:szCs w:val="20"/>
        </w:rPr>
        <w:tab/>
      </w:r>
      <w:r w:rsidRPr="008D2FE2">
        <w:rPr>
          <w:sz w:val="20"/>
          <w:szCs w:val="20"/>
        </w:rPr>
        <w:tab/>
        <w:t>Possible Expulsion</w:t>
      </w:r>
    </w:p>
    <w:p w14:paraId="5EF1DDB1"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diversion program</w:t>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t>Possible Recommend fro Expulsion</w:t>
      </w:r>
    </w:p>
    <w:p w14:paraId="7FD2B62C" w14:textId="1C5C932E" w:rsidR="00B13F5B" w:rsidRPr="008D2FE2" w:rsidRDefault="00B13F5B" w:rsidP="000637EC">
      <w:pPr>
        <w:rPr>
          <w:szCs w:val="20"/>
          <w:u w:val="single"/>
        </w:rPr>
      </w:pPr>
      <w:r w:rsidRPr="008D2FE2">
        <w:rPr>
          <w:szCs w:val="20"/>
          <w:u w:val="single"/>
        </w:rPr>
        <w:br w:type="page"/>
      </w:r>
    </w:p>
    <w:p w14:paraId="26871418" w14:textId="77777777" w:rsidR="000637EC" w:rsidRPr="008D2FE2" w:rsidRDefault="000637EC" w:rsidP="000637EC">
      <w:pPr>
        <w:rPr>
          <w:szCs w:val="20"/>
          <w:u w:val="single"/>
        </w:rPr>
      </w:pPr>
    </w:p>
    <w:p w14:paraId="51A3C53F" w14:textId="77777777" w:rsidR="000637EC" w:rsidRPr="008D2FE2" w:rsidRDefault="000637EC" w:rsidP="000637EC">
      <w:pPr>
        <w:rPr>
          <w:szCs w:val="20"/>
          <w:u w:val="single"/>
        </w:rPr>
      </w:pPr>
      <w:r w:rsidRPr="008D2FE2">
        <w:rPr>
          <w:szCs w:val="20"/>
          <w:u w:val="single"/>
        </w:rPr>
        <w:tab/>
      </w:r>
      <w:r w:rsidRPr="008D2FE2">
        <w:rPr>
          <w:szCs w:val="20"/>
          <w:u w:val="single"/>
        </w:rPr>
        <w:tab/>
      </w:r>
      <w:r w:rsidRPr="008D2FE2">
        <w:rPr>
          <w:szCs w:val="20"/>
          <w:u w:val="single"/>
        </w:rPr>
        <w:tab/>
      </w:r>
      <w:r w:rsidRPr="008D2FE2">
        <w:rPr>
          <w:szCs w:val="20"/>
          <w:u w:val="single"/>
        </w:rPr>
        <w:tab/>
        <w:t>1</w:t>
      </w:r>
      <w:r w:rsidRPr="008D2FE2">
        <w:rPr>
          <w:szCs w:val="20"/>
          <w:u w:val="single"/>
          <w:vertAlign w:val="superscript"/>
        </w:rPr>
        <w:t>st</w:t>
      </w:r>
      <w:r w:rsidRPr="008D2FE2">
        <w:rPr>
          <w:szCs w:val="20"/>
          <w:u w:val="single"/>
        </w:rPr>
        <w:t xml:space="preserve"> Offense</w:t>
      </w:r>
      <w:r w:rsidRPr="008D2FE2">
        <w:rPr>
          <w:szCs w:val="20"/>
          <w:u w:val="single"/>
        </w:rPr>
        <w:tab/>
      </w:r>
      <w:r w:rsidRPr="008D2FE2">
        <w:rPr>
          <w:szCs w:val="20"/>
          <w:u w:val="single"/>
        </w:rPr>
        <w:tab/>
      </w:r>
      <w:r w:rsidRPr="008D2FE2">
        <w:rPr>
          <w:szCs w:val="20"/>
          <w:u w:val="single"/>
        </w:rPr>
        <w:tab/>
        <w:t>2</w:t>
      </w:r>
      <w:r w:rsidRPr="008D2FE2">
        <w:rPr>
          <w:szCs w:val="20"/>
          <w:u w:val="single"/>
          <w:vertAlign w:val="superscript"/>
        </w:rPr>
        <w:t>nd</w:t>
      </w:r>
      <w:r w:rsidRPr="008D2FE2">
        <w:rPr>
          <w:szCs w:val="20"/>
          <w:u w:val="single"/>
        </w:rPr>
        <w:t xml:space="preserve"> Offense</w:t>
      </w:r>
      <w:r w:rsidRPr="008D2FE2">
        <w:rPr>
          <w:szCs w:val="20"/>
          <w:u w:val="single"/>
        </w:rPr>
        <w:tab/>
      </w:r>
      <w:r w:rsidRPr="008D2FE2">
        <w:rPr>
          <w:szCs w:val="20"/>
          <w:u w:val="single"/>
        </w:rPr>
        <w:tab/>
      </w:r>
      <w:r w:rsidRPr="008D2FE2">
        <w:rPr>
          <w:szCs w:val="20"/>
          <w:u w:val="single"/>
        </w:rPr>
        <w:tab/>
      </w:r>
      <w:r w:rsidRPr="008D2FE2">
        <w:rPr>
          <w:szCs w:val="20"/>
          <w:u w:val="single"/>
        </w:rPr>
        <w:tab/>
        <w:t>3</w:t>
      </w:r>
      <w:r w:rsidRPr="008D2FE2">
        <w:rPr>
          <w:szCs w:val="20"/>
          <w:u w:val="single"/>
          <w:vertAlign w:val="superscript"/>
        </w:rPr>
        <w:t>rd</w:t>
      </w:r>
      <w:r w:rsidRPr="008D2FE2">
        <w:rPr>
          <w:szCs w:val="20"/>
          <w:u w:val="single"/>
        </w:rPr>
        <w:t xml:space="preserve"> Offense</w:t>
      </w:r>
    </w:p>
    <w:p w14:paraId="12D2E71E" w14:textId="77777777" w:rsidR="000637EC" w:rsidRPr="008D2FE2" w:rsidRDefault="000637EC" w:rsidP="000637EC">
      <w:pPr>
        <w:rPr>
          <w:sz w:val="20"/>
          <w:szCs w:val="20"/>
        </w:rPr>
      </w:pPr>
      <w:r w:rsidRPr="008D2FE2">
        <w:rPr>
          <w:sz w:val="20"/>
          <w:szCs w:val="20"/>
        </w:rPr>
        <w:t>POSSESSION OF WEAPON</w:t>
      </w:r>
      <w:r w:rsidRPr="008D2FE2">
        <w:rPr>
          <w:sz w:val="20"/>
          <w:szCs w:val="20"/>
        </w:rPr>
        <w:tab/>
        <w:t>Parent conference</w:t>
      </w:r>
      <w:r w:rsidRPr="008D2FE2">
        <w:rPr>
          <w:sz w:val="20"/>
          <w:szCs w:val="20"/>
        </w:rPr>
        <w:tab/>
      </w:r>
      <w:r w:rsidRPr="008D2FE2">
        <w:rPr>
          <w:sz w:val="20"/>
          <w:szCs w:val="20"/>
        </w:rPr>
        <w:tab/>
      </w:r>
      <w:r w:rsidRPr="008D2FE2">
        <w:rPr>
          <w:sz w:val="20"/>
          <w:szCs w:val="20"/>
        </w:rPr>
        <w:tab/>
        <w:t>NA</w:t>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t>NA</w:t>
      </w:r>
    </w:p>
    <w:p w14:paraId="3FF92C96" w14:textId="77777777" w:rsidR="000637EC" w:rsidRPr="008D2FE2" w:rsidRDefault="000637EC" w:rsidP="000637EC">
      <w:pPr>
        <w:rPr>
          <w:sz w:val="20"/>
          <w:szCs w:val="20"/>
        </w:rPr>
      </w:pPr>
      <w:r w:rsidRPr="008D2FE2">
        <w:rPr>
          <w:sz w:val="20"/>
          <w:szCs w:val="20"/>
        </w:rPr>
        <w:t>OR REPLICA</w:t>
      </w:r>
      <w:r w:rsidRPr="008D2FE2">
        <w:rPr>
          <w:sz w:val="20"/>
          <w:szCs w:val="20"/>
        </w:rPr>
        <w:tab/>
      </w:r>
      <w:r w:rsidRPr="008D2FE2">
        <w:rPr>
          <w:sz w:val="20"/>
          <w:szCs w:val="20"/>
        </w:rPr>
        <w:tab/>
      </w:r>
      <w:r w:rsidRPr="008D2FE2">
        <w:rPr>
          <w:sz w:val="20"/>
          <w:szCs w:val="20"/>
        </w:rPr>
        <w:tab/>
        <w:t>5- day suspension</w:t>
      </w:r>
      <w:r w:rsidRPr="008D2FE2">
        <w:rPr>
          <w:sz w:val="20"/>
          <w:szCs w:val="20"/>
        </w:rPr>
        <w:tab/>
      </w:r>
      <w:r w:rsidRPr="008D2FE2">
        <w:rPr>
          <w:sz w:val="20"/>
          <w:szCs w:val="20"/>
        </w:rPr>
        <w:tab/>
      </w:r>
      <w:r w:rsidRPr="008D2FE2">
        <w:rPr>
          <w:sz w:val="20"/>
          <w:szCs w:val="20"/>
        </w:rPr>
        <w:tab/>
      </w:r>
    </w:p>
    <w:p w14:paraId="5530434B"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Notify law enforcement</w:t>
      </w:r>
      <w:r w:rsidRPr="008D2FE2">
        <w:rPr>
          <w:sz w:val="20"/>
          <w:szCs w:val="20"/>
        </w:rPr>
        <w:tab/>
      </w:r>
      <w:r w:rsidRPr="008D2FE2">
        <w:rPr>
          <w:sz w:val="20"/>
          <w:szCs w:val="20"/>
        </w:rPr>
        <w:tab/>
      </w:r>
    </w:p>
    <w:p w14:paraId="08A167A4" w14:textId="5E214DCA" w:rsidR="000637EC" w:rsidRPr="008D2FE2" w:rsidRDefault="000637EC" w:rsidP="00815B57">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Recommendation for Expulsion</w:t>
      </w:r>
      <w:r w:rsidRPr="008D2FE2">
        <w:rPr>
          <w:sz w:val="20"/>
          <w:szCs w:val="20"/>
        </w:rPr>
        <w:tab/>
      </w:r>
    </w:p>
    <w:p w14:paraId="0EDE55AD" w14:textId="181ED2DF" w:rsidR="000637EC" w:rsidRPr="008D2FE2" w:rsidRDefault="000637EC" w:rsidP="000637EC">
      <w:pPr>
        <w:pBdr>
          <w:bottom w:val="single" w:sz="12" w:space="1" w:color="auto"/>
        </w:pBdr>
        <w:rPr>
          <w:sz w:val="20"/>
          <w:szCs w:val="20"/>
        </w:rPr>
      </w:pPr>
    </w:p>
    <w:p w14:paraId="028976C3" w14:textId="77777777" w:rsidR="000637EC" w:rsidRPr="008D2FE2" w:rsidRDefault="000637EC" w:rsidP="000637EC">
      <w:pPr>
        <w:rPr>
          <w:sz w:val="20"/>
          <w:szCs w:val="20"/>
        </w:rPr>
      </w:pPr>
      <w:r w:rsidRPr="008D2FE2">
        <w:rPr>
          <w:sz w:val="20"/>
          <w:szCs w:val="20"/>
        </w:rPr>
        <w:t>PROFANIT/OBSCENE</w:t>
      </w:r>
      <w:r w:rsidRPr="008D2FE2">
        <w:rPr>
          <w:sz w:val="20"/>
          <w:szCs w:val="20"/>
        </w:rPr>
        <w:tab/>
      </w:r>
      <w:r w:rsidRPr="008D2FE2">
        <w:rPr>
          <w:sz w:val="20"/>
          <w:szCs w:val="20"/>
        </w:rPr>
        <w:tab/>
        <w:t>Notif</w:t>
      </w:r>
      <w:r w:rsidR="006E2D6F" w:rsidRPr="008D2FE2">
        <w:rPr>
          <w:sz w:val="20"/>
          <w:szCs w:val="20"/>
        </w:rPr>
        <w:t>y Parent</w:t>
      </w:r>
      <w:r w:rsidR="006E2D6F" w:rsidRPr="008D2FE2">
        <w:rPr>
          <w:sz w:val="20"/>
          <w:szCs w:val="20"/>
        </w:rPr>
        <w:tab/>
      </w:r>
      <w:r w:rsidR="006E2D6F" w:rsidRPr="008D2FE2">
        <w:rPr>
          <w:sz w:val="20"/>
          <w:szCs w:val="20"/>
        </w:rPr>
        <w:tab/>
      </w:r>
      <w:r w:rsidR="006E2D6F" w:rsidRPr="008D2FE2">
        <w:rPr>
          <w:sz w:val="20"/>
          <w:szCs w:val="20"/>
        </w:rPr>
        <w:tab/>
        <w:t>Parent conference</w:t>
      </w:r>
      <w:r w:rsidR="006E2D6F" w:rsidRPr="008D2FE2">
        <w:rPr>
          <w:sz w:val="20"/>
          <w:szCs w:val="20"/>
        </w:rPr>
        <w:tab/>
      </w:r>
      <w:r w:rsidR="006E2D6F" w:rsidRPr="008D2FE2">
        <w:rPr>
          <w:sz w:val="20"/>
          <w:szCs w:val="20"/>
        </w:rPr>
        <w:tab/>
      </w:r>
      <w:r w:rsidR="006E2D6F" w:rsidRPr="008D2FE2">
        <w:rPr>
          <w:sz w:val="20"/>
          <w:szCs w:val="20"/>
        </w:rPr>
        <w:tab/>
      </w:r>
      <w:r w:rsidRPr="008D2FE2">
        <w:rPr>
          <w:sz w:val="20"/>
          <w:szCs w:val="20"/>
        </w:rPr>
        <w:t>Parent conference</w:t>
      </w:r>
    </w:p>
    <w:p w14:paraId="6E9DD10E" w14:textId="77777777" w:rsidR="000637EC" w:rsidRPr="008D2FE2" w:rsidRDefault="000637EC" w:rsidP="000637EC">
      <w:pPr>
        <w:rPr>
          <w:sz w:val="20"/>
          <w:szCs w:val="20"/>
        </w:rPr>
      </w:pPr>
      <w:r w:rsidRPr="008D2FE2">
        <w:rPr>
          <w:sz w:val="20"/>
          <w:szCs w:val="20"/>
        </w:rPr>
        <w:t>BEHAVIOR/LANGUAGE/</w:t>
      </w:r>
      <w:r w:rsidRPr="008D2FE2">
        <w:rPr>
          <w:sz w:val="20"/>
          <w:szCs w:val="20"/>
        </w:rPr>
        <w:tab/>
        <w:t>Detention</w:t>
      </w:r>
      <w:r w:rsidRPr="008D2FE2">
        <w:rPr>
          <w:sz w:val="20"/>
          <w:szCs w:val="20"/>
        </w:rPr>
        <w:tab/>
      </w:r>
      <w:r w:rsidRPr="008D2FE2">
        <w:rPr>
          <w:sz w:val="20"/>
          <w:szCs w:val="20"/>
        </w:rPr>
        <w:tab/>
      </w:r>
      <w:r w:rsidRPr="008D2FE2">
        <w:rPr>
          <w:sz w:val="20"/>
          <w:szCs w:val="20"/>
        </w:rPr>
        <w:tab/>
        <w:t>In-House Retention</w:t>
      </w:r>
      <w:r w:rsidRPr="008D2FE2">
        <w:rPr>
          <w:sz w:val="20"/>
          <w:szCs w:val="20"/>
        </w:rPr>
        <w:tab/>
      </w:r>
      <w:r w:rsidRPr="008D2FE2">
        <w:rPr>
          <w:sz w:val="20"/>
          <w:szCs w:val="20"/>
        </w:rPr>
        <w:tab/>
      </w:r>
      <w:r w:rsidRPr="008D2FE2">
        <w:rPr>
          <w:sz w:val="20"/>
          <w:szCs w:val="20"/>
        </w:rPr>
        <w:tab/>
        <w:t>2 day In-House Retention</w:t>
      </w:r>
    </w:p>
    <w:p w14:paraId="376A0B76" w14:textId="77777777" w:rsidR="000637EC" w:rsidRPr="008D2FE2" w:rsidRDefault="000637EC" w:rsidP="000637EC">
      <w:pPr>
        <w:rPr>
          <w:sz w:val="20"/>
          <w:szCs w:val="20"/>
        </w:rPr>
      </w:pPr>
      <w:r w:rsidRPr="008D2FE2">
        <w:rPr>
          <w:sz w:val="20"/>
          <w:szCs w:val="20"/>
        </w:rPr>
        <w:t>GESTURES</w:t>
      </w:r>
      <w:r w:rsidRPr="008D2FE2">
        <w:rPr>
          <w:sz w:val="20"/>
          <w:szCs w:val="20"/>
        </w:rPr>
        <w:tab/>
      </w:r>
      <w:r w:rsidRPr="008D2FE2">
        <w:rPr>
          <w:sz w:val="20"/>
          <w:szCs w:val="20"/>
        </w:rPr>
        <w:tab/>
      </w:r>
      <w:r w:rsidRPr="008D2FE2">
        <w:rPr>
          <w:sz w:val="20"/>
          <w:szCs w:val="20"/>
        </w:rPr>
        <w:tab/>
        <w:t>Possible In-House Retention</w:t>
      </w:r>
      <w:r w:rsidRPr="008D2FE2">
        <w:rPr>
          <w:sz w:val="20"/>
          <w:szCs w:val="20"/>
        </w:rPr>
        <w:tab/>
        <w:t>Possible school suspension</w:t>
      </w:r>
      <w:r w:rsidRPr="008D2FE2">
        <w:rPr>
          <w:sz w:val="20"/>
          <w:szCs w:val="20"/>
        </w:rPr>
        <w:tab/>
      </w:r>
      <w:r w:rsidRPr="008D2FE2">
        <w:rPr>
          <w:sz w:val="20"/>
          <w:szCs w:val="20"/>
        </w:rPr>
        <w:tab/>
        <w:t>Possible school suspension</w:t>
      </w:r>
    </w:p>
    <w:p w14:paraId="7A4684B5"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r>
    </w:p>
    <w:p w14:paraId="7E5E0198" w14:textId="77777777" w:rsidR="000637EC" w:rsidRPr="008D2FE2" w:rsidRDefault="000637EC" w:rsidP="000637EC">
      <w:pPr>
        <w:rPr>
          <w:sz w:val="20"/>
          <w:szCs w:val="20"/>
        </w:rPr>
      </w:pPr>
      <w:r w:rsidRPr="008D2FE2">
        <w:rPr>
          <w:sz w:val="20"/>
          <w:szCs w:val="20"/>
        </w:rPr>
        <w:t>RIDING SKATEBOARDS/</w:t>
      </w:r>
      <w:r w:rsidRPr="008D2FE2">
        <w:rPr>
          <w:sz w:val="20"/>
          <w:szCs w:val="20"/>
        </w:rPr>
        <w:tab/>
        <w:t>Confiscate</w:t>
      </w:r>
      <w:r w:rsidRPr="008D2FE2">
        <w:rPr>
          <w:sz w:val="20"/>
          <w:szCs w:val="20"/>
        </w:rPr>
        <w:tab/>
      </w:r>
      <w:r w:rsidRPr="008D2FE2">
        <w:rPr>
          <w:sz w:val="20"/>
          <w:szCs w:val="20"/>
        </w:rPr>
        <w:tab/>
      </w:r>
      <w:r w:rsidRPr="008D2FE2">
        <w:rPr>
          <w:sz w:val="20"/>
          <w:szCs w:val="20"/>
        </w:rPr>
        <w:tab/>
        <w:t>Confiscate</w:t>
      </w:r>
      <w:r w:rsidRPr="008D2FE2">
        <w:rPr>
          <w:sz w:val="20"/>
          <w:szCs w:val="20"/>
        </w:rPr>
        <w:tab/>
      </w:r>
      <w:r w:rsidRPr="008D2FE2">
        <w:rPr>
          <w:sz w:val="20"/>
          <w:szCs w:val="20"/>
        </w:rPr>
        <w:tab/>
      </w:r>
      <w:r w:rsidRPr="008D2FE2">
        <w:rPr>
          <w:sz w:val="20"/>
          <w:szCs w:val="20"/>
        </w:rPr>
        <w:tab/>
      </w:r>
      <w:r w:rsidRPr="008D2FE2">
        <w:rPr>
          <w:sz w:val="20"/>
          <w:szCs w:val="20"/>
        </w:rPr>
        <w:tab/>
        <w:t>Confiscate</w:t>
      </w:r>
    </w:p>
    <w:p w14:paraId="77702F82" w14:textId="77777777" w:rsidR="000637EC" w:rsidRPr="008D2FE2" w:rsidRDefault="000637EC" w:rsidP="000637EC">
      <w:pPr>
        <w:rPr>
          <w:sz w:val="20"/>
          <w:szCs w:val="20"/>
        </w:rPr>
      </w:pPr>
      <w:r w:rsidRPr="008D2FE2">
        <w:rPr>
          <w:sz w:val="20"/>
          <w:szCs w:val="20"/>
        </w:rPr>
        <w:t xml:space="preserve">SKATES/BIKES/ETC. on </w:t>
      </w:r>
      <w:r w:rsidRPr="008D2FE2">
        <w:rPr>
          <w:sz w:val="20"/>
          <w:szCs w:val="20"/>
        </w:rPr>
        <w:tab/>
        <w:t>Parent notification</w:t>
      </w:r>
      <w:r w:rsidRPr="008D2FE2">
        <w:rPr>
          <w:sz w:val="20"/>
          <w:szCs w:val="20"/>
        </w:rPr>
        <w:tab/>
      </w:r>
      <w:r w:rsidRPr="008D2FE2">
        <w:rPr>
          <w:sz w:val="20"/>
          <w:szCs w:val="20"/>
        </w:rPr>
        <w:tab/>
        <w:t>Notify parents</w:t>
      </w:r>
      <w:r w:rsidRPr="008D2FE2">
        <w:rPr>
          <w:sz w:val="20"/>
          <w:szCs w:val="20"/>
        </w:rPr>
        <w:tab/>
      </w:r>
      <w:r w:rsidRPr="008D2FE2">
        <w:rPr>
          <w:sz w:val="20"/>
          <w:szCs w:val="20"/>
        </w:rPr>
        <w:tab/>
      </w:r>
      <w:r w:rsidRPr="008D2FE2">
        <w:rPr>
          <w:sz w:val="20"/>
          <w:szCs w:val="20"/>
        </w:rPr>
        <w:tab/>
      </w:r>
      <w:r w:rsidRPr="008D2FE2">
        <w:rPr>
          <w:sz w:val="20"/>
          <w:szCs w:val="20"/>
        </w:rPr>
        <w:tab/>
        <w:t>Parent conference</w:t>
      </w:r>
    </w:p>
    <w:p w14:paraId="25DB81D8" w14:textId="77777777" w:rsidR="000637EC" w:rsidRPr="008D2FE2" w:rsidRDefault="006E2D6F" w:rsidP="000637EC">
      <w:pPr>
        <w:rPr>
          <w:sz w:val="20"/>
          <w:szCs w:val="20"/>
        </w:rPr>
      </w:pPr>
      <w:r w:rsidRPr="008D2FE2">
        <w:rPr>
          <w:sz w:val="20"/>
          <w:szCs w:val="20"/>
        </w:rPr>
        <w:t>Campus</w:t>
      </w:r>
      <w:r w:rsidRPr="008D2FE2">
        <w:rPr>
          <w:sz w:val="20"/>
          <w:szCs w:val="20"/>
        </w:rPr>
        <w:tab/>
      </w:r>
      <w:r w:rsidRPr="008D2FE2">
        <w:rPr>
          <w:sz w:val="20"/>
          <w:szCs w:val="20"/>
        </w:rPr>
        <w:tab/>
      </w:r>
      <w:r w:rsidRPr="008D2FE2">
        <w:rPr>
          <w:sz w:val="20"/>
          <w:szCs w:val="20"/>
        </w:rPr>
        <w:tab/>
      </w:r>
      <w:r w:rsidR="000637EC" w:rsidRPr="008D2FE2">
        <w:rPr>
          <w:sz w:val="20"/>
          <w:szCs w:val="20"/>
        </w:rPr>
        <w:t>Possible detention</w:t>
      </w:r>
      <w:r w:rsidR="000637EC" w:rsidRPr="008D2FE2">
        <w:rPr>
          <w:sz w:val="20"/>
          <w:szCs w:val="20"/>
        </w:rPr>
        <w:tab/>
      </w:r>
      <w:r w:rsidR="000637EC" w:rsidRPr="008D2FE2">
        <w:rPr>
          <w:sz w:val="20"/>
          <w:szCs w:val="20"/>
        </w:rPr>
        <w:tab/>
        <w:t>In-House Retention</w:t>
      </w:r>
      <w:r w:rsidR="000637EC" w:rsidRPr="008D2FE2">
        <w:rPr>
          <w:sz w:val="20"/>
          <w:szCs w:val="20"/>
        </w:rPr>
        <w:tab/>
      </w:r>
      <w:r w:rsidR="000637EC" w:rsidRPr="008D2FE2">
        <w:rPr>
          <w:sz w:val="20"/>
          <w:szCs w:val="20"/>
        </w:rPr>
        <w:tab/>
      </w:r>
      <w:r w:rsidR="000637EC" w:rsidRPr="008D2FE2">
        <w:rPr>
          <w:sz w:val="20"/>
          <w:szCs w:val="20"/>
        </w:rPr>
        <w:tab/>
        <w:t>1-2 day suspension</w:t>
      </w:r>
    </w:p>
    <w:p w14:paraId="7110F96F"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In-House Retention</w:t>
      </w:r>
      <w:r w:rsidRPr="008D2FE2">
        <w:rPr>
          <w:sz w:val="20"/>
          <w:szCs w:val="20"/>
        </w:rPr>
        <w:tab/>
        <w:t>Possible law enforcement notification</w:t>
      </w:r>
      <w:r w:rsidRPr="008D2FE2">
        <w:rPr>
          <w:sz w:val="20"/>
          <w:szCs w:val="20"/>
        </w:rPr>
        <w:tab/>
        <w:t>Law enforcement notification</w:t>
      </w:r>
    </w:p>
    <w:p w14:paraId="333DF97B" w14:textId="77777777" w:rsidR="000637EC" w:rsidRPr="008D2FE2" w:rsidRDefault="006E2D6F" w:rsidP="000637EC">
      <w:pPr>
        <w:rPr>
          <w:sz w:val="20"/>
          <w:szCs w:val="20"/>
        </w:rPr>
      </w:pPr>
      <w:r w:rsidRPr="008D2FE2">
        <w:rPr>
          <w:sz w:val="20"/>
          <w:szCs w:val="20"/>
        </w:rPr>
        <w:t>THEFT</w:t>
      </w:r>
      <w:r w:rsidRPr="008D2FE2">
        <w:rPr>
          <w:sz w:val="20"/>
          <w:szCs w:val="20"/>
        </w:rPr>
        <w:tab/>
      </w:r>
      <w:r w:rsidRPr="008D2FE2">
        <w:rPr>
          <w:sz w:val="20"/>
          <w:szCs w:val="20"/>
        </w:rPr>
        <w:tab/>
      </w:r>
      <w:r w:rsidRPr="008D2FE2">
        <w:rPr>
          <w:sz w:val="20"/>
          <w:szCs w:val="20"/>
        </w:rPr>
        <w:tab/>
      </w:r>
      <w:r w:rsidRPr="008D2FE2">
        <w:rPr>
          <w:sz w:val="20"/>
          <w:szCs w:val="20"/>
        </w:rPr>
        <w:tab/>
        <w:t>Parent conference</w:t>
      </w:r>
      <w:r w:rsidRPr="008D2FE2">
        <w:rPr>
          <w:sz w:val="20"/>
          <w:szCs w:val="20"/>
        </w:rPr>
        <w:tab/>
      </w:r>
      <w:r w:rsidRPr="008D2FE2">
        <w:rPr>
          <w:sz w:val="20"/>
          <w:szCs w:val="20"/>
        </w:rPr>
        <w:tab/>
        <w:t>Parent conference</w:t>
      </w:r>
      <w:r w:rsidRPr="008D2FE2">
        <w:rPr>
          <w:sz w:val="20"/>
          <w:szCs w:val="20"/>
        </w:rPr>
        <w:tab/>
      </w:r>
      <w:r w:rsidRPr="008D2FE2">
        <w:rPr>
          <w:sz w:val="20"/>
          <w:szCs w:val="20"/>
        </w:rPr>
        <w:tab/>
      </w:r>
      <w:r w:rsidRPr="008D2FE2">
        <w:rPr>
          <w:sz w:val="20"/>
          <w:szCs w:val="20"/>
        </w:rPr>
        <w:tab/>
      </w:r>
      <w:r w:rsidR="000637EC" w:rsidRPr="008D2FE2">
        <w:rPr>
          <w:sz w:val="20"/>
          <w:szCs w:val="20"/>
        </w:rPr>
        <w:t>Parent conference</w:t>
      </w:r>
    </w:p>
    <w:p w14:paraId="6B98BBB9"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Detention</w:t>
      </w:r>
      <w:r w:rsidRPr="008D2FE2">
        <w:rPr>
          <w:sz w:val="20"/>
          <w:szCs w:val="20"/>
        </w:rPr>
        <w:tab/>
      </w:r>
      <w:r w:rsidRPr="008D2FE2">
        <w:rPr>
          <w:sz w:val="20"/>
          <w:szCs w:val="20"/>
        </w:rPr>
        <w:tab/>
      </w:r>
      <w:r w:rsidRPr="008D2FE2">
        <w:rPr>
          <w:sz w:val="20"/>
          <w:szCs w:val="20"/>
        </w:rPr>
        <w:tab/>
        <w:t>In House Retention</w:t>
      </w:r>
      <w:r w:rsidRPr="008D2FE2">
        <w:rPr>
          <w:sz w:val="20"/>
          <w:szCs w:val="20"/>
        </w:rPr>
        <w:tab/>
      </w:r>
      <w:r w:rsidRPr="008D2FE2">
        <w:rPr>
          <w:sz w:val="20"/>
          <w:szCs w:val="20"/>
        </w:rPr>
        <w:tab/>
      </w:r>
      <w:r w:rsidRPr="008D2FE2">
        <w:rPr>
          <w:sz w:val="20"/>
          <w:szCs w:val="20"/>
        </w:rPr>
        <w:tab/>
        <w:t>School suspension</w:t>
      </w:r>
    </w:p>
    <w:p w14:paraId="5D669274"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In House/suspension</w:t>
      </w:r>
      <w:r w:rsidRPr="008D2FE2">
        <w:rPr>
          <w:sz w:val="20"/>
          <w:szCs w:val="20"/>
        </w:rPr>
        <w:tab/>
        <w:t>Possible school suspension</w:t>
      </w:r>
      <w:r w:rsidRPr="008D2FE2">
        <w:rPr>
          <w:sz w:val="20"/>
          <w:szCs w:val="20"/>
        </w:rPr>
        <w:tab/>
      </w:r>
      <w:r w:rsidRPr="008D2FE2">
        <w:rPr>
          <w:sz w:val="20"/>
          <w:szCs w:val="20"/>
        </w:rPr>
        <w:tab/>
        <w:t>Recommendation for Expulsion</w:t>
      </w:r>
    </w:p>
    <w:p w14:paraId="430D5BDC"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notification of</w:t>
      </w:r>
      <w:r w:rsidRPr="008D2FE2">
        <w:rPr>
          <w:sz w:val="20"/>
          <w:szCs w:val="20"/>
        </w:rPr>
        <w:tab/>
      </w:r>
      <w:r w:rsidRPr="008D2FE2">
        <w:rPr>
          <w:sz w:val="20"/>
          <w:szCs w:val="20"/>
        </w:rPr>
        <w:tab/>
        <w:t>Notify law enforcement</w:t>
      </w:r>
      <w:r w:rsidRPr="008D2FE2">
        <w:rPr>
          <w:sz w:val="20"/>
          <w:szCs w:val="20"/>
        </w:rPr>
        <w:tab/>
      </w:r>
      <w:r w:rsidRPr="008D2FE2">
        <w:rPr>
          <w:sz w:val="20"/>
          <w:szCs w:val="20"/>
        </w:rPr>
        <w:tab/>
      </w:r>
      <w:r w:rsidRPr="008D2FE2">
        <w:rPr>
          <w:sz w:val="20"/>
          <w:szCs w:val="20"/>
        </w:rPr>
        <w:tab/>
        <w:t xml:space="preserve">Notify law enforcement </w:t>
      </w:r>
    </w:p>
    <w:p w14:paraId="7289DA17"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law enforcement</w:t>
      </w:r>
    </w:p>
    <w:p w14:paraId="2D809606" w14:textId="77777777" w:rsidR="000637EC" w:rsidRPr="008D2FE2" w:rsidRDefault="000637EC" w:rsidP="000637EC">
      <w:pPr>
        <w:rPr>
          <w:sz w:val="20"/>
          <w:szCs w:val="20"/>
        </w:rPr>
      </w:pPr>
      <w:r w:rsidRPr="008D2FE2">
        <w:rPr>
          <w:sz w:val="20"/>
          <w:szCs w:val="20"/>
        </w:rPr>
        <w:t xml:space="preserve">THREATENING OR </w:t>
      </w:r>
      <w:r w:rsidRPr="008D2FE2">
        <w:rPr>
          <w:sz w:val="20"/>
          <w:szCs w:val="20"/>
        </w:rPr>
        <w:tab/>
      </w:r>
      <w:r w:rsidRPr="008D2FE2">
        <w:rPr>
          <w:sz w:val="20"/>
          <w:szCs w:val="20"/>
        </w:rPr>
        <w:tab/>
        <w:t>Notify parent</w:t>
      </w:r>
      <w:r w:rsidRPr="008D2FE2">
        <w:rPr>
          <w:sz w:val="20"/>
          <w:szCs w:val="20"/>
        </w:rPr>
        <w:tab/>
      </w:r>
      <w:r w:rsidRPr="008D2FE2">
        <w:rPr>
          <w:sz w:val="20"/>
          <w:szCs w:val="20"/>
        </w:rPr>
        <w:tab/>
      </w:r>
      <w:r w:rsidRPr="008D2FE2">
        <w:rPr>
          <w:sz w:val="20"/>
          <w:szCs w:val="20"/>
        </w:rPr>
        <w:tab/>
        <w:t>Parent conf</w:t>
      </w:r>
      <w:r w:rsidR="006E2D6F" w:rsidRPr="008D2FE2">
        <w:rPr>
          <w:sz w:val="20"/>
          <w:szCs w:val="20"/>
        </w:rPr>
        <w:t>erence</w:t>
      </w:r>
      <w:r w:rsidR="006E2D6F" w:rsidRPr="008D2FE2">
        <w:rPr>
          <w:sz w:val="20"/>
          <w:szCs w:val="20"/>
        </w:rPr>
        <w:tab/>
      </w:r>
      <w:r w:rsidR="006E2D6F" w:rsidRPr="008D2FE2">
        <w:rPr>
          <w:sz w:val="20"/>
          <w:szCs w:val="20"/>
        </w:rPr>
        <w:tab/>
      </w:r>
      <w:r w:rsidR="006E2D6F" w:rsidRPr="008D2FE2">
        <w:rPr>
          <w:sz w:val="20"/>
          <w:szCs w:val="20"/>
        </w:rPr>
        <w:tab/>
      </w:r>
      <w:r w:rsidRPr="008D2FE2">
        <w:rPr>
          <w:sz w:val="20"/>
          <w:szCs w:val="20"/>
        </w:rPr>
        <w:t>Parent conference</w:t>
      </w:r>
    </w:p>
    <w:p w14:paraId="39082CC9" w14:textId="77777777" w:rsidR="000637EC" w:rsidRPr="008D2FE2" w:rsidRDefault="000637EC" w:rsidP="000637EC">
      <w:pPr>
        <w:rPr>
          <w:sz w:val="20"/>
          <w:szCs w:val="20"/>
        </w:rPr>
      </w:pPr>
      <w:r w:rsidRPr="008D2FE2">
        <w:rPr>
          <w:sz w:val="20"/>
          <w:szCs w:val="20"/>
        </w:rPr>
        <w:t>VERBALLY ATTACKING</w:t>
      </w:r>
      <w:r w:rsidRPr="008D2FE2">
        <w:rPr>
          <w:sz w:val="20"/>
          <w:szCs w:val="20"/>
        </w:rPr>
        <w:tab/>
        <w:t>Pupil warning</w:t>
      </w:r>
      <w:r w:rsidRPr="008D2FE2">
        <w:rPr>
          <w:sz w:val="20"/>
          <w:szCs w:val="20"/>
        </w:rPr>
        <w:tab/>
      </w:r>
      <w:r w:rsidRPr="008D2FE2">
        <w:rPr>
          <w:sz w:val="20"/>
          <w:szCs w:val="20"/>
        </w:rPr>
        <w:tab/>
      </w:r>
      <w:r w:rsidRPr="008D2FE2">
        <w:rPr>
          <w:sz w:val="20"/>
          <w:szCs w:val="20"/>
        </w:rPr>
        <w:tab/>
        <w:t>In House Retention</w:t>
      </w:r>
      <w:r w:rsidRPr="008D2FE2">
        <w:rPr>
          <w:sz w:val="20"/>
          <w:szCs w:val="20"/>
        </w:rPr>
        <w:tab/>
      </w:r>
      <w:r w:rsidRPr="008D2FE2">
        <w:rPr>
          <w:sz w:val="20"/>
          <w:szCs w:val="20"/>
        </w:rPr>
        <w:tab/>
      </w:r>
      <w:r w:rsidRPr="008D2FE2">
        <w:rPr>
          <w:sz w:val="20"/>
          <w:szCs w:val="20"/>
        </w:rPr>
        <w:tab/>
        <w:t xml:space="preserve">School suspension </w:t>
      </w:r>
    </w:p>
    <w:p w14:paraId="09AAF53D" w14:textId="77777777" w:rsidR="000637EC" w:rsidRPr="008D2FE2" w:rsidRDefault="000637EC" w:rsidP="000637EC">
      <w:pPr>
        <w:rPr>
          <w:sz w:val="20"/>
          <w:szCs w:val="20"/>
        </w:rPr>
      </w:pPr>
      <w:r w:rsidRPr="008D2FE2">
        <w:rPr>
          <w:sz w:val="20"/>
          <w:szCs w:val="20"/>
        </w:rPr>
        <w:t>ANOTHER STUDENT</w:t>
      </w:r>
      <w:r w:rsidRPr="008D2FE2">
        <w:rPr>
          <w:sz w:val="20"/>
          <w:szCs w:val="20"/>
        </w:rPr>
        <w:tab/>
      </w:r>
      <w:r w:rsidRPr="008D2FE2">
        <w:rPr>
          <w:sz w:val="20"/>
          <w:szCs w:val="20"/>
        </w:rPr>
        <w:tab/>
        <w:t>Detention</w:t>
      </w:r>
      <w:r w:rsidRPr="008D2FE2">
        <w:rPr>
          <w:sz w:val="20"/>
          <w:szCs w:val="20"/>
        </w:rPr>
        <w:tab/>
      </w:r>
      <w:r w:rsidRPr="008D2FE2">
        <w:rPr>
          <w:sz w:val="20"/>
          <w:szCs w:val="20"/>
        </w:rPr>
        <w:tab/>
      </w:r>
      <w:r w:rsidRPr="008D2FE2">
        <w:rPr>
          <w:sz w:val="20"/>
          <w:szCs w:val="20"/>
        </w:rPr>
        <w:tab/>
        <w:t>Notify law enforcement</w:t>
      </w:r>
      <w:r w:rsidRPr="008D2FE2">
        <w:rPr>
          <w:sz w:val="20"/>
          <w:szCs w:val="20"/>
        </w:rPr>
        <w:tab/>
      </w:r>
      <w:r w:rsidRPr="008D2FE2">
        <w:rPr>
          <w:sz w:val="20"/>
          <w:szCs w:val="20"/>
        </w:rPr>
        <w:tab/>
      </w:r>
      <w:r w:rsidRPr="008D2FE2">
        <w:rPr>
          <w:sz w:val="20"/>
          <w:szCs w:val="20"/>
        </w:rPr>
        <w:tab/>
        <w:t>Notify law enforcement</w:t>
      </w:r>
    </w:p>
    <w:p w14:paraId="7E8ECCF2"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law enforcement</w:t>
      </w:r>
      <w:r w:rsidRPr="008D2FE2">
        <w:rPr>
          <w:sz w:val="20"/>
          <w:szCs w:val="20"/>
        </w:rPr>
        <w:tab/>
      </w:r>
      <w:r w:rsidRPr="008D2FE2">
        <w:rPr>
          <w:sz w:val="20"/>
          <w:szCs w:val="20"/>
        </w:rPr>
        <w:tab/>
        <w:t>Possible school suspension</w:t>
      </w:r>
      <w:r w:rsidRPr="008D2FE2">
        <w:rPr>
          <w:sz w:val="20"/>
          <w:szCs w:val="20"/>
        </w:rPr>
        <w:tab/>
      </w:r>
      <w:r w:rsidRPr="008D2FE2">
        <w:rPr>
          <w:sz w:val="20"/>
          <w:szCs w:val="20"/>
        </w:rPr>
        <w:tab/>
        <w:t>Recommendation for Expulsion</w:t>
      </w:r>
      <w:r w:rsidRPr="008D2FE2">
        <w:rPr>
          <w:sz w:val="20"/>
          <w:szCs w:val="20"/>
        </w:rPr>
        <w:tab/>
      </w:r>
    </w:p>
    <w:p w14:paraId="47594B10"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notification/ Possible In-House retention</w:t>
      </w:r>
    </w:p>
    <w:p w14:paraId="47A17510" w14:textId="34B65C62" w:rsidR="000637EC" w:rsidRPr="008D2FE2" w:rsidRDefault="000637EC" w:rsidP="000637EC">
      <w:pPr>
        <w:pBdr>
          <w:bottom w:val="single" w:sz="12" w:space="1" w:color="auto"/>
        </w:pBdr>
        <w:rPr>
          <w:sz w:val="20"/>
          <w:szCs w:val="20"/>
        </w:rPr>
      </w:pPr>
    </w:p>
    <w:p w14:paraId="1814AEE5" w14:textId="77777777" w:rsidR="000637EC" w:rsidRPr="008D2FE2" w:rsidRDefault="000637EC" w:rsidP="000637EC">
      <w:pPr>
        <w:rPr>
          <w:sz w:val="20"/>
          <w:szCs w:val="20"/>
        </w:rPr>
      </w:pPr>
      <w:r w:rsidRPr="008D2FE2">
        <w:rPr>
          <w:sz w:val="20"/>
          <w:szCs w:val="20"/>
        </w:rPr>
        <w:t>THREATENING OR</w:t>
      </w:r>
      <w:r w:rsidRPr="008D2FE2">
        <w:rPr>
          <w:sz w:val="20"/>
          <w:szCs w:val="20"/>
        </w:rPr>
        <w:tab/>
      </w:r>
      <w:r w:rsidRPr="008D2FE2">
        <w:rPr>
          <w:sz w:val="20"/>
          <w:szCs w:val="20"/>
        </w:rPr>
        <w:tab/>
        <w:t>Parent conference</w:t>
      </w:r>
      <w:r w:rsidRPr="008D2FE2">
        <w:rPr>
          <w:sz w:val="20"/>
          <w:szCs w:val="20"/>
        </w:rPr>
        <w:tab/>
      </w:r>
      <w:r w:rsidRPr="008D2FE2">
        <w:rPr>
          <w:sz w:val="20"/>
          <w:szCs w:val="20"/>
        </w:rPr>
        <w:tab/>
      </w:r>
      <w:r w:rsidRPr="008D2FE2">
        <w:rPr>
          <w:sz w:val="20"/>
          <w:szCs w:val="20"/>
        </w:rPr>
        <w:tab/>
        <w:t>Parent conference</w:t>
      </w:r>
    </w:p>
    <w:p w14:paraId="6C8656FD" w14:textId="77777777" w:rsidR="000637EC" w:rsidRPr="008D2FE2" w:rsidRDefault="000637EC" w:rsidP="000637EC">
      <w:pPr>
        <w:rPr>
          <w:sz w:val="20"/>
          <w:szCs w:val="20"/>
        </w:rPr>
      </w:pPr>
      <w:r w:rsidRPr="008D2FE2">
        <w:rPr>
          <w:sz w:val="20"/>
          <w:szCs w:val="20"/>
        </w:rPr>
        <w:t>ATTACKING SCHOOL</w:t>
      </w:r>
      <w:r w:rsidRPr="008D2FE2">
        <w:rPr>
          <w:sz w:val="20"/>
          <w:szCs w:val="20"/>
        </w:rPr>
        <w:tab/>
      </w:r>
      <w:r w:rsidRPr="008D2FE2">
        <w:rPr>
          <w:sz w:val="20"/>
          <w:szCs w:val="20"/>
        </w:rPr>
        <w:tab/>
        <w:t>5 day suspension</w:t>
      </w:r>
      <w:r w:rsidRPr="008D2FE2">
        <w:rPr>
          <w:sz w:val="20"/>
          <w:szCs w:val="20"/>
        </w:rPr>
        <w:tab/>
      </w:r>
      <w:r w:rsidRPr="008D2FE2">
        <w:rPr>
          <w:sz w:val="20"/>
          <w:szCs w:val="20"/>
        </w:rPr>
        <w:tab/>
      </w:r>
      <w:r w:rsidRPr="008D2FE2">
        <w:rPr>
          <w:sz w:val="20"/>
          <w:szCs w:val="20"/>
        </w:rPr>
        <w:tab/>
        <w:t>5 day suspension</w:t>
      </w:r>
    </w:p>
    <w:p w14:paraId="104165AA" w14:textId="62A2B80F" w:rsidR="000637EC" w:rsidRPr="008D2FE2" w:rsidRDefault="000637EC" w:rsidP="000637EC">
      <w:pPr>
        <w:rPr>
          <w:sz w:val="20"/>
          <w:szCs w:val="20"/>
        </w:rPr>
      </w:pPr>
      <w:r w:rsidRPr="008D2FE2">
        <w:rPr>
          <w:sz w:val="20"/>
          <w:szCs w:val="20"/>
        </w:rPr>
        <w:t>EMPLOYEE</w:t>
      </w:r>
      <w:r w:rsidRPr="008D2FE2">
        <w:rPr>
          <w:sz w:val="20"/>
          <w:szCs w:val="20"/>
        </w:rPr>
        <w:tab/>
      </w:r>
      <w:r w:rsidRPr="008D2FE2">
        <w:rPr>
          <w:sz w:val="20"/>
          <w:szCs w:val="20"/>
        </w:rPr>
        <w:tab/>
      </w:r>
      <w:r w:rsidRPr="008D2FE2">
        <w:rPr>
          <w:sz w:val="20"/>
          <w:szCs w:val="20"/>
        </w:rPr>
        <w:tab/>
        <w:t>Possible Alternative Ed.</w:t>
      </w:r>
      <w:r w:rsidRPr="008D2FE2">
        <w:rPr>
          <w:sz w:val="20"/>
          <w:szCs w:val="20"/>
        </w:rPr>
        <w:tab/>
      </w:r>
      <w:r w:rsidRPr="008D2FE2">
        <w:rPr>
          <w:sz w:val="20"/>
          <w:szCs w:val="20"/>
        </w:rPr>
        <w:tab/>
        <w:t>Notify law enforcement</w:t>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t xml:space="preserve">Notify law enforcement </w:t>
      </w:r>
      <w:r w:rsidRPr="008D2FE2">
        <w:rPr>
          <w:sz w:val="20"/>
          <w:szCs w:val="20"/>
        </w:rPr>
        <w:tab/>
      </w:r>
      <w:r w:rsidRPr="008D2FE2">
        <w:rPr>
          <w:sz w:val="20"/>
          <w:szCs w:val="20"/>
        </w:rPr>
        <w:tab/>
        <w:t>Recommendation for Expulsion</w:t>
      </w:r>
      <w:r w:rsidRPr="008D2FE2">
        <w:rPr>
          <w:sz w:val="20"/>
          <w:szCs w:val="20"/>
        </w:rPr>
        <w:tab/>
      </w:r>
    </w:p>
    <w:p w14:paraId="37E5E2A8" w14:textId="6E5B2693" w:rsidR="000637EC" w:rsidRPr="008D2FE2" w:rsidRDefault="000637EC" w:rsidP="000637EC">
      <w:pPr>
        <w:rPr>
          <w:sz w:val="20"/>
          <w:szCs w:val="20"/>
        </w:rPr>
      </w:pPr>
      <w:r w:rsidRPr="008D2FE2">
        <w:rPr>
          <w:sz w:val="20"/>
          <w:szCs w:val="20"/>
        </w:rPr>
        <w:tab/>
      </w:r>
      <w:r w:rsidRPr="008D2FE2">
        <w:rPr>
          <w:sz w:val="20"/>
          <w:szCs w:val="20"/>
        </w:rPr>
        <w:tab/>
      </w:r>
    </w:p>
    <w:p w14:paraId="09350DD8" w14:textId="77777777" w:rsidR="000637EC" w:rsidRPr="008D2FE2" w:rsidRDefault="000637EC" w:rsidP="000637EC">
      <w:pPr>
        <w:rPr>
          <w:sz w:val="20"/>
          <w:szCs w:val="20"/>
        </w:rPr>
      </w:pPr>
    </w:p>
    <w:p w14:paraId="5360BD88" w14:textId="43C6C10E" w:rsidR="00B13F5B" w:rsidRPr="008D2FE2" w:rsidRDefault="00B13F5B" w:rsidP="000637EC">
      <w:pPr>
        <w:rPr>
          <w:sz w:val="20"/>
          <w:szCs w:val="20"/>
        </w:rPr>
      </w:pPr>
      <w:r w:rsidRPr="008D2FE2">
        <w:rPr>
          <w:sz w:val="20"/>
          <w:szCs w:val="20"/>
        </w:rPr>
        <w:br w:type="page"/>
      </w:r>
    </w:p>
    <w:p w14:paraId="3AE9201C" w14:textId="77777777" w:rsidR="000637EC" w:rsidRPr="008D2FE2" w:rsidRDefault="000637EC" w:rsidP="000637EC">
      <w:pPr>
        <w:rPr>
          <w:sz w:val="20"/>
          <w:szCs w:val="20"/>
        </w:rPr>
      </w:pPr>
    </w:p>
    <w:p w14:paraId="4153EEBC" w14:textId="77777777" w:rsidR="000637EC" w:rsidRPr="008D2FE2" w:rsidRDefault="000637EC" w:rsidP="000637EC">
      <w:pPr>
        <w:rPr>
          <w:szCs w:val="20"/>
        </w:rPr>
      </w:pPr>
      <w:r w:rsidRPr="008D2FE2">
        <w:rPr>
          <w:sz w:val="20"/>
          <w:szCs w:val="20"/>
        </w:rPr>
        <w:tab/>
      </w:r>
      <w:r w:rsidRPr="008D2FE2">
        <w:rPr>
          <w:sz w:val="20"/>
          <w:szCs w:val="20"/>
        </w:rPr>
        <w:tab/>
      </w:r>
      <w:r w:rsidRPr="008D2FE2">
        <w:rPr>
          <w:sz w:val="20"/>
          <w:szCs w:val="20"/>
        </w:rPr>
        <w:tab/>
      </w:r>
      <w:r w:rsidRPr="008D2FE2">
        <w:rPr>
          <w:sz w:val="20"/>
          <w:szCs w:val="20"/>
        </w:rPr>
        <w:tab/>
      </w:r>
      <w:r w:rsidRPr="008D2FE2">
        <w:rPr>
          <w:szCs w:val="20"/>
        </w:rPr>
        <w:t>1</w:t>
      </w:r>
      <w:r w:rsidRPr="008D2FE2">
        <w:rPr>
          <w:szCs w:val="20"/>
          <w:vertAlign w:val="superscript"/>
        </w:rPr>
        <w:t>st</w:t>
      </w:r>
      <w:r w:rsidRPr="008D2FE2">
        <w:rPr>
          <w:szCs w:val="20"/>
        </w:rPr>
        <w:t xml:space="preserve"> Offense</w:t>
      </w:r>
      <w:r w:rsidRPr="008D2FE2">
        <w:rPr>
          <w:szCs w:val="20"/>
        </w:rPr>
        <w:tab/>
      </w:r>
      <w:r w:rsidRPr="008D2FE2">
        <w:rPr>
          <w:szCs w:val="20"/>
        </w:rPr>
        <w:tab/>
      </w:r>
      <w:r w:rsidRPr="008D2FE2">
        <w:rPr>
          <w:szCs w:val="20"/>
        </w:rPr>
        <w:tab/>
        <w:t>2</w:t>
      </w:r>
      <w:r w:rsidRPr="008D2FE2">
        <w:rPr>
          <w:szCs w:val="20"/>
          <w:vertAlign w:val="superscript"/>
        </w:rPr>
        <w:t>nd</w:t>
      </w:r>
      <w:r w:rsidRPr="008D2FE2">
        <w:rPr>
          <w:szCs w:val="20"/>
        </w:rPr>
        <w:t xml:space="preserve"> Offense</w:t>
      </w:r>
      <w:r w:rsidRPr="008D2FE2">
        <w:rPr>
          <w:szCs w:val="20"/>
        </w:rPr>
        <w:tab/>
      </w:r>
      <w:r w:rsidRPr="008D2FE2">
        <w:rPr>
          <w:szCs w:val="20"/>
        </w:rPr>
        <w:tab/>
      </w:r>
      <w:r w:rsidRPr="008D2FE2">
        <w:rPr>
          <w:szCs w:val="20"/>
        </w:rPr>
        <w:tab/>
      </w:r>
      <w:r w:rsidRPr="008D2FE2">
        <w:rPr>
          <w:szCs w:val="20"/>
        </w:rPr>
        <w:tab/>
        <w:t>3</w:t>
      </w:r>
      <w:r w:rsidRPr="008D2FE2">
        <w:rPr>
          <w:szCs w:val="20"/>
          <w:vertAlign w:val="superscript"/>
        </w:rPr>
        <w:t>rd</w:t>
      </w:r>
      <w:r w:rsidRPr="008D2FE2">
        <w:rPr>
          <w:szCs w:val="20"/>
        </w:rPr>
        <w:t xml:space="preserve"> Offense</w:t>
      </w:r>
    </w:p>
    <w:p w14:paraId="4BFA8474" w14:textId="2B1DC45C" w:rsidR="000637EC" w:rsidRPr="008D2FE2" w:rsidRDefault="000637EC" w:rsidP="000637EC">
      <w:pPr>
        <w:rPr>
          <w:sz w:val="20"/>
          <w:szCs w:val="20"/>
        </w:rPr>
      </w:pPr>
      <w:r w:rsidRPr="008D2FE2">
        <w:rPr>
          <w:sz w:val="20"/>
          <w:szCs w:val="20"/>
        </w:rPr>
        <w:t>_________________________________________________________________________________________________</w:t>
      </w:r>
      <w:r w:rsidR="00B13F5B" w:rsidRPr="008D2FE2">
        <w:rPr>
          <w:sz w:val="20"/>
          <w:szCs w:val="20"/>
        </w:rPr>
        <w:t>___________________</w:t>
      </w:r>
    </w:p>
    <w:p w14:paraId="64B82E08" w14:textId="77777777" w:rsidR="000637EC" w:rsidRPr="008D2FE2" w:rsidRDefault="000637EC" w:rsidP="000637EC">
      <w:pPr>
        <w:rPr>
          <w:sz w:val="20"/>
          <w:szCs w:val="20"/>
        </w:rPr>
      </w:pPr>
      <w:r w:rsidRPr="008D2FE2">
        <w:rPr>
          <w:sz w:val="20"/>
          <w:szCs w:val="20"/>
        </w:rPr>
        <w:t>TRAFFICKING DRUGS</w:t>
      </w:r>
      <w:r w:rsidRPr="008D2FE2">
        <w:rPr>
          <w:sz w:val="20"/>
          <w:szCs w:val="20"/>
        </w:rPr>
        <w:tab/>
      </w:r>
      <w:r w:rsidRPr="008D2FE2">
        <w:rPr>
          <w:sz w:val="20"/>
          <w:szCs w:val="20"/>
        </w:rPr>
        <w:tab/>
        <w:t>Parent conference</w:t>
      </w:r>
      <w:r w:rsidRPr="008D2FE2">
        <w:rPr>
          <w:sz w:val="20"/>
          <w:szCs w:val="20"/>
        </w:rPr>
        <w:tab/>
      </w:r>
      <w:r w:rsidRPr="008D2FE2">
        <w:rPr>
          <w:sz w:val="20"/>
          <w:szCs w:val="20"/>
        </w:rPr>
        <w:tab/>
      </w:r>
      <w:r w:rsidRPr="008D2FE2">
        <w:rPr>
          <w:sz w:val="20"/>
          <w:szCs w:val="20"/>
        </w:rPr>
        <w:tab/>
        <w:t>NA</w:t>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t>NA</w:t>
      </w:r>
    </w:p>
    <w:p w14:paraId="08CAC539"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5 day suspension</w:t>
      </w:r>
    </w:p>
    <w:p w14:paraId="65FCC6CA"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Notify law enforcement</w:t>
      </w:r>
    </w:p>
    <w:p w14:paraId="2D631E3B"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Recommendation for Expulsion</w:t>
      </w:r>
    </w:p>
    <w:p w14:paraId="4E8B9805" w14:textId="77777777" w:rsidR="000637EC" w:rsidRPr="008D2FE2" w:rsidRDefault="000637EC" w:rsidP="000637EC">
      <w:pPr>
        <w:rPr>
          <w:sz w:val="20"/>
          <w:szCs w:val="20"/>
        </w:rPr>
      </w:pPr>
      <w:r w:rsidRPr="008D2FE2">
        <w:rPr>
          <w:sz w:val="20"/>
          <w:szCs w:val="20"/>
        </w:rPr>
        <w:t>UNA</w:t>
      </w:r>
      <w:r w:rsidR="003E5507" w:rsidRPr="008D2FE2">
        <w:rPr>
          <w:sz w:val="20"/>
          <w:szCs w:val="20"/>
        </w:rPr>
        <w:t xml:space="preserve">UTHORIZED </w:t>
      </w:r>
      <w:r w:rsidR="003E5507" w:rsidRPr="008D2FE2">
        <w:rPr>
          <w:sz w:val="20"/>
          <w:szCs w:val="20"/>
        </w:rPr>
        <w:tab/>
      </w:r>
      <w:r w:rsidR="003E5507" w:rsidRPr="008D2FE2">
        <w:rPr>
          <w:sz w:val="20"/>
          <w:szCs w:val="20"/>
        </w:rPr>
        <w:tab/>
        <w:t>Parent conference</w:t>
      </w:r>
      <w:r w:rsidR="003E5507" w:rsidRPr="008D2FE2">
        <w:rPr>
          <w:sz w:val="20"/>
          <w:szCs w:val="20"/>
        </w:rPr>
        <w:tab/>
      </w:r>
      <w:r w:rsidR="003E5507" w:rsidRPr="008D2FE2">
        <w:rPr>
          <w:sz w:val="20"/>
          <w:szCs w:val="20"/>
        </w:rPr>
        <w:tab/>
        <w:t>Parent conference</w:t>
      </w:r>
      <w:r w:rsidR="003E5507" w:rsidRPr="008D2FE2">
        <w:rPr>
          <w:sz w:val="20"/>
          <w:szCs w:val="20"/>
        </w:rPr>
        <w:tab/>
      </w:r>
      <w:r w:rsidR="003E5507" w:rsidRPr="008D2FE2">
        <w:rPr>
          <w:sz w:val="20"/>
          <w:szCs w:val="20"/>
        </w:rPr>
        <w:tab/>
      </w:r>
      <w:r w:rsidR="003E5507" w:rsidRPr="008D2FE2">
        <w:rPr>
          <w:sz w:val="20"/>
          <w:szCs w:val="20"/>
        </w:rPr>
        <w:tab/>
      </w:r>
      <w:r w:rsidRPr="008D2FE2">
        <w:rPr>
          <w:sz w:val="20"/>
          <w:szCs w:val="20"/>
        </w:rPr>
        <w:t>Notify law enforcement</w:t>
      </w:r>
    </w:p>
    <w:p w14:paraId="5C53E8CF" w14:textId="77777777" w:rsidR="000637EC" w:rsidRPr="008D2FE2" w:rsidRDefault="000637EC" w:rsidP="000637EC">
      <w:pPr>
        <w:rPr>
          <w:sz w:val="20"/>
          <w:szCs w:val="20"/>
        </w:rPr>
      </w:pPr>
      <w:r w:rsidRPr="008D2FE2">
        <w:rPr>
          <w:sz w:val="20"/>
          <w:szCs w:val="20"/>
        </w:rPr>
        <w:t>OCCUPANCY OF SCHOOL</w:t>
      </w:r>
      <w:r w:rsidRPr="008D2FE2">
        <w:rPr>
          <w:sz w:val="20"/>
          <w:szCs w:val="20"/>
        </w:rPr>
        <w:tab/>
        <w:t>Suspension</w:t>
      </w:r>
      <w:r w:rsidRPr="008D2FE2">
        <w:rPr>
          <w:sz w:val="20"/>
          <w:szCs w:val="20"/>
        </w:rPr>
        <w:tab/>
      </w:r>
      <w:r w:rsidRPr="008D2FE2">
        <w:rPr>
          <w:sz w:val="20"/>
          <w:szCs w:val="20"/>
        </w:rPr>
        <w:tab/>
      </w:r>
      <w:r w:rsidRPr="008D2FE2">
        <w:rPr>
          <w:sz w:val="20"/>
          <w:szCs w:val="20"/>
        </w:rPr>
        <w:tab/>
        <w:t>2-5 day suspension</w:t>
      </w:r>
      <w:r w:rsidRPr="008D2FE2">
        <w:rPr>
          <w:sz w:val="20"/>
          <w:szCs w:val="20"/>
        </w:rPr>
        <w:tab/>
      </w:r>
      <w:r w:rsidRPr="008D2FE2">
        <w:rPr>
          <w:sz w:val="20"/>
          <w:szCs w:val="20"/>
        </w:rPr>
        <w:tab/>
      </w:r>
      <w:r w:rsidRPr="008D2FE2">
        <w:rPr>
          <w:sz w:val="20"/>
          <w:szCs w:val="20"/>
        </w:rPr>
        <w:tab/>
        <w:t>5-day Suspension</w:t>
      </w:r>
    </w:p>
    <w:p w14:paraId="1A1723BE" w14:textId="77777777" w:rsidR="000637EC" w:rsidRPr="008D2FE2" w:rsidRDefault="000637EC" w:rsidP="000637EC">
      <w:pPr>
        <w:rPr>
          <w:sz w:val="20"/>
          <w:szCs w:val="20"/>
        </w:rPr>
      </w:pPr>
      <w:r w:rsidRPr="008D2FE2">
        <w:rPr>
          <w:sz w:val="20"/>
          <w:szCs w:val="20"/>
        </w:rPr>
        <w:t>FACILITIES BY PUPILS</w:t>
      </w:r>
      <w:r w:rsidRPr="008D2FE2">
        <w:rPr>
          <w:sz w:val="20"/>
          <w:szCs w:val="20"/>
        </w:rPr>
        <w:tab/>
      </w:r>
      <w:r w:rsidRPr="008D2FE2">
        <w:rPr>
          <w:sz w:val="20"/>
          <w:szCs w:val="20"/>
        </w:rPr>
        <w:tab/>
        <w:t>Possible notification of</w:t>
      </w:r>
      <w:r w:rsidRPr="008D2FE2">
        <w:rPr>
          <w:sz w:val="20"/>
          <w:szCs w:val="20"/>
        </w:rPr>
        <w:tab/>
      </w:r>
      <w:r w:rsidRPr="008D2FE2">
        <w:rPr>
          <w:sz w:val="20"/>
          <w:szCs w:val="20"/>
        </w:rPr>
        <w:tab/>
        <w:t>Notify law enforcement</w:t>
      </w:r>
      <w:r w:rsidRPr="008D2FE2">
        <w:rPr>
          <w:sz w:val="20"/>
          <w:szCs w:val="20"/>
        </w:rPr>
        <w:tab/>
      </w:r>
      <w:r w:rsidRPr="008D2FE2">
        <w:rPr>
          <w:sz w:val="20"/>
          <w:szCs w:val="20"/>
        </w:rPr>
        <w:tab/>
      </w:r>
      <w:r w:rsidRPr="008D2FE2">
        <w:rPr>
          <w:sz w:val="20"/>
          <w:szCs w:val="20"/>
        </w:rPr>
        <w:tab/>
        <w:t xml:space="preserve">Recommendation for Expulsion </w:t>
      </w:r>
    </w:p>
    <w:p w14:paraId="04C30200" w14:textId="77777777" w:rsidR="000637EC" w:rsidRPr="008D2FE2" w:rsidRDefault="003E5507"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law enforcement</w:t>
      </w:r>
      <w:r w:rsidRPr="008D2FE2">
        <w:rPr>
          <w:sz w:val="20"/>
          <w:szCs w:val="20"/>
        </w:rPr>
        <w:tab/>
      </w:r>
      <w:r w:rsidRPr="008D2FE2">
        <w:rPr>
          <w:sz w:val="20"/>
          <w:szCs w:val="20"/>
        </w:rPr>
        <w:tab/>
      </w:r>
      <w:r w:rsidR="000637EC" w:rsidRPr="008D2FE2">
        <w:rPr>
          <w:sz w:val="20"/>
          <w:szCs w:val="20"/>
        </w:rPr>
        <w:t>Possible recommendation for Expulsion</w:t>
      </w:r>
    </w:p>
    <w:p w14:paraId="48306289" w14:textId="77777777" w:rsidR="000637EC" w:rsidRPr="008D2FE2" w:rsidRDefault="000637EC" w:rsidP="000637EC">
      <w:pPr>
        <w:rPr>
          <w:sz w:val="20"/>
          <w:szCs w:val="20"/>
        </w:rPr>
      </w:pPr>
      <w:r w:rsidRPr="008D2FE2">
        <w:rPr>
          <w:sz w:val="18"/>
          <w:szCs w:val="18"/>
        </w:rPr>
        <w:t>UNAUTHORIZE</w:t>
      </w:r>
      <w:r w:rsidR="003E5507" w:rsidRPr="008D2FE2">
        <w:rPr>
          <w:sz w:val="18"/>
          <w:szCs w:val="18"/>
        </w:rPr>
        <w:t xml:space="preserve">D POSSESSION </w:t>
      </w:r>
      <w:r w:rsidR="003E5507" w:rsidRPr="008D2FE2">
        <w:rPr>
          <w:sz w:val="20"/>
          <w:szCs w:val="20"/>
        </w:rPr>
        <w:tab/>
      </w:r>
      <w:r w:rsidRPr="008D2FE2">
        <w:rPr>
          <w:sz w:val="20"/>
          <w:szCs w:val="20"/>
        </w:rPr>
        <w:t>Notify parent</w:t>
      </w:r>
      <w:r w:rsidRPr="008D2FE2">
        <w:rPr>
          <w:sz w:val="20"/>
          <w:szCs w:val="20"/>
        </w:rPr>
        <w:tab/>
      </w:r>
      <w:r w:rsidRPr="008D2FE2">
        <w:rPr>
          <w:sz w:val="20"/>
          <w:szCs w:val="20"/>
        </w:rPr>
        <w:tab/>
      </w:r>
      <w:r w:rsidRPr="008D2FE2">
        <w:rPr>
          <w:sz w:val="20"/>
          <w:szCs w:val="20"/>
        </w:rPr>
        <w:tab/>
        <w:t>Notify parent</w:t>
      </w:r>
      <w:r w:rsidRPr="008D2FE2">
        <w:rPr>
          <w:sz w:val="20"/>
          <w:szCs w:val="20"/>
        </w:rPr>
        <w:tab/>
      </w:r>
      <w:r w:rsidRPr="008D2FE2">
        <w:rPr>
          <w:sz w:val="20"/>
          <w:szCs w:val="20"/>
        </w:rPr>
        <w:tab/>
      </w:r>
      <w:r w:rsidRPr="008D2FE2">
        <w:rPr>
          <w:sz w:val="20"/>
          <w:szCs w:val="20"/>
        </w:rPr>
        <w:tab/>
      </w:r>
      <w:r w:rsidRPr="008D2FE2">
        <w:rPr>
          <w:sz w:val="20"/>
          <w:szCs w:val="20"/>
        </w:rPr>
        <w:tab/>
        <w:t>Parent conference</w:t>
      </w:r>
    </w:p>
    <w:p w14:paraId="034105E1" w14:textId="77777777" w:rsidR="000637EC" w:rsidRPr="008D2FE2" w:rsidRDefault="000637EC" w:rsidP="000637EC">
      <w:pPr>
        <w:rPr>
          <w:sz w:val="20"/>
          <w:szCs w:val="20"/>
        </w:rPr>
      </w:pPr>
      <w:r w:rsidRPr="008D2FE2">
        <w:rPr>
          <w:sz w:val="20"/>
          <w:szCs w:val="20"/>
        </w:rPr>
        <w:t>OF NON-SCHOOL</w:t>
      </w:r>
      <w:r w:rsidRPr="008D2FE2">
        <w:rPr>
          <w:sz w:val="20"/>
          <w:szCs w:val="20"/>
        </w:rPr>
        <w:tab/>
      </w:r>
      <w:r w:rsidRPr="008D2FE2">
        <w:rPr>
          <w:sz w:val="20"/>
          <w:szCs w:val="20"/>
        </w:rPr>
        <w:tab/>
        <w:t>Confiscate material</w:t>
      </w:r>
      <w:r w:rsidRPr="008D2FE2">
        <w:rPr>
          <w:sz w:val="20"/>
          <w:szCs w:val="20"/>
        </w:rPr>
        <w:tab/>
      </w:r>
      <w:r w:rsidRPr="008D2FE2">
        <w:rPr>
          <w:sz w:val="20"/>
          <w:szCs w:val="20"/>
        </w:rPr>
        <w:tab/>
        <w:t>Confiscate material</w:t>
      </w:r>
      <w:r w:rsidRPr="008D2FE2">
        <w:rPr>
          <w:sz w:val="20"/>
          <w:szCs w:val="20"/>
        </w:rPr>
        <w:tab/>
      </w:r>
      <w:r w:rsidRPr="008D2FE2">
        <w:rPr>
          <w:sz w:val="20"/>
          <w:szCs w:val="20"/>
        </w:rPr>
        <w:tab/>
      </w:r>
      <w:r w:rsidRPr="008D2FE2">
        <w:rPr>
          <w:sz w:val="20"/>
          <w:szCs w:val="20"/>
        </w:rPr>
        <w:tab/>
        <w:t>Confiscate material</w:t>
      </w:r>
    </w:p>
    <w:p w14:paraId="708B2FA0" w14:textId="77777777" w:rsidR="000637EC" w:rsidRPr="008D2FE2" w:rsidRDefault="000637EC" w:rsidP="000637EC">
      <w:pPr>
        <w:rPr>
          <w:sz w:val="20"/>
          <w:szCs w:val="20"/>
        </w:rPr>
      </w:pPr>
      <w:r w:rsidRPr="008D2FE2">
        <w:rPr>
          <w:sz w:val="20"/>
          <w:szCs w:val="20"/>
        </w:rPr>
        <w:t>RELATED PARIPHENALIA</w:t>
      </w:r>
      <w:r w:rsidRPr="008D2FE2">
        <w:rPr>
          <w:sz w:val="20"/>
          <w:szCs w:val="20"/>
        </w:rPr>
        <w:tab/>
        <w:t>Detention</w:t>
      </w:r>
      <w:r w:rsidRPr="008D2FE2">
        <w:rPr>
          <w:sz w:val="20"/>
          <w:szCs w:val="20"/>
        </w:rPr>
        <w:tab/>
      </w:r>
      <w:r w:rsidRPr="008D2FE2">
        <w:rPr>
          <w:sz w:val="20"/>
          <w:szCs w:val="20"/>
        </w:rPr>
        <w:tab/>
      </w:r>
      <w:r w:rsidRPr="008D2FE2">
        <w:rPr>
          <w:sz w:val="20"/>
          <w:szCs w:val="20"/>
        </w:rPr>
        <w:tab/>
        <w:t>In-House Retention</w:t>
      </w:r>
      <w:r w:rsidRPr="008D2FE2">
        <w:rPr>
          <w:sz w:val="20"/>
          <w:szCs w:val="20"/>
        </w:rPr>
        <w:tab/>
      </w:r>
      <w:r w:rsidRPr="008D2FE2">
        <w:rPr>
          <w:sz w:val="20"/>
          <w:szCs w:val="20"/>
        </w:rPr>
        <w:tab/>
      </w:r>
      <w:r w:rsidRPr="008D2FE2">
        <w:rPr>
          <w:sz w:val="20"/>
          <w:szCs w:val="20"/>
        </w:rPr>
        <w:tab/>
        <w:t>2-5 day suspension</w:t>
      </w:r>
    </w:p>
    <w:p w14:paraId="26AEF162" w14:textId="77777777" w:rsidR="000637EC" w:rsidRPr="008D2FE2" w:rsidRDefault="000637EC" w:rsidP="000637EC">
      <w:pPr>
        <w:pBdr>
          <w:bottom w:val="single" w:sz="12" w:space="1" w:color="auto"/>
        </w:pBd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Possible In House Retention</w:t>
      </w:r>
      <w:r w:rsidRPr="008D2FE2">
        <w:rPr>
          <w:sz w:val="20"/>
          <w:szCs w:val="20"/>
        </w:rPr>
        <w:tab/>
        <w:t>Possible school suspension</w:t>
      </w:r>
    </w:p>
    <w:p w14:paraId="206F0882" w14:textId="77777777" w:rsidR="000637EC" w:rsidRPr="008D2FE2" w:rsidRDefault="000637EC" w:rsidP="000637EC">
      <w:pPr>
        <w:rPr>
          <w:sz w:val="20"/>
          <w:szCs w:val="20"/>
        </w:rPr>
      </w:pPr>
      <w:r w:rsidRPr="008D2FE2">
        <w:rPr>
          <w:sz w:val="20"/>
          <w:szCs w:val="20"/>
        </w:rPr>
        <w:t>UNDER TH</w:t>
      </w:r>
      <w:r w:rsidR="003E5507" w:rsidRPr="008D2FE2">
        <w:rPr>
          <w:sz w:val="20"/>
          <w:szCs w:val="20"/>
        </w:rPr>
        <w:t>E INFLUENCE</w:t>
      </w:r>
      <w:r w:rsidR="003E5507" w:rsidRPr="008D2FE2">
        <w:rPr>
          <w:sz w:val="20"/>
          <w:szCs w:val="20"/>
        </w:rPr>
        <w:tab/>
        <w:t>Parent conference</w:t>
      </w:r>
      <w:r w:rsidR="003E5507" w:rsidRPr="008D2FE2">
        <w:rPr>
          <w:sz w:val="20"/>
          <w:szCs w:val="20"/>
        </w:rPr>
        <w:tab/>
      </w:r>
      <w:r w:rsidR="003E5507" w:rsidRPr="008D2FE2">
        <w:rPr>
          <w:sz w:val="20"/>
          <w:szCs w:val="20"/>
        </w:rPr>
        <w:tab/>
        <w:t>Parent conference</w:t>
      </w:r>
      <w:r w:rsidR="003E5507" w:rsidRPr="008D2FE2">
        <w:rPr>
          <w:sz w:val="20"/>
          <w:szCs w:val="20"/>
        </w:rPr>
        <w:tab/>
      </w:r>
      <w:r w:rsidR="003E5507" w:rsidRPr="008D2FE2">
        <w:rPr>
          <w:sz w:val="20"/>
          <w:szCs w:val="20"/>
        </w:rPr>
        <w:tab/>
      </w:r>
      <w:r w:rsidR="003E5507" w:rsidRPr="008D2FE2">
        <w:rPr>
          <w:sz w:val="20"/>
          <w:szCs w:val="20"/>
        </w:rPr>
        <w:tab/>
      </w:r>
      <w:r w:rsidRPr="008D2FE2">
        <w:rPr>
          <w:sz w:val="20"/>
          <w:szCs w:val="20"/>
        </w:rPr>
        <w:t>Parent conference</w:t>
      </w:r>
    </w:p>
    <w:p w14:paraId="5EA616C7" w14:textId="77777777" w:rsidR="000637EC" w:rsidRPr="008D2FE2" w:rsidRDefault="000637EC" w:rsidP="000637EC">
      <w:pPr>
        <w:rPr>
          <w:sz w:val="20"/>
          <w:szCs w:val="20"/>
        </w:rPr>
      </w:pPr>
      <w:r w:rsidRPr="008D2FE2">
        <w:rPr>
          <w:sz w:val="20"/>
          <w:szCs w:val="20"/>
        </w:rPr>
        <w:t>OF DRUGS OR ALCOHOL</w:t>
      </w:r>
      <w:r w:rsidRPr="008D2FE2">
        <w:rPr>
          <w:sz w:val="20"/>
          <w:szCs w:val="20"/>
        </w:rPr>
        <w:tab/>
        <w:t xml:space="preserve">2-5 day </w:t>
      </w:r>
      <w:r w:rsidR="003E5507" w:rsidRPr="008D2FE2">
        <w:rPr>
          <w:sz w:val="20"/>
          <w:szCs w:val="20"/>
        </w:rPr>
        <w:t>suspension</w:t>
      </w:r>
      <w:r w:rsidR="003E5507" w:rsidRPr="008D2FE2">
        <w:rPr>
          <w:sz w:val="20"/>
          <w:szCs w:val="20"/>
        </w:rPr>
        <w:tab/>
      </w:r>
      <w:r w:rsidR="003E5507" w:rsidRPr="008D2FE2">
        <w:rPr>
          <w:sz w:val="20"/>
          <w:szCs w:val="20"/>
        </w:rPr>
        <w:tab/>
        <w:t>5 day suspension</w:t>
      </w:r>
      <w:r w:rsidR="003E5507" w:rsidRPr="008D2FE2">
        <w:rPr>
          <w:sz w:val="20"/>
          <w:szCs w:val="20"/>
        </w:rPr>
        <w:tab/>
      </w:r>
      <w:r w:rsidR="003E5507" w:rsidRPr="008D2FE2">
        <w:rPr>
          <w:sz w:val="20"/>
          <w:szCs w:val="20"/>
        </w:rPr>
        <w:tab/>
      </w:r>
      <w:r w:rsidR="003E5507" w:rsidRPr="008D2FE2">
        <w:rPr>
          <w:sz w:val="20"/>
          <w:szCs w:val="20"/>
        </w:rPr>
        <w:tab/>
      </w:r>
      <w:r w:rsidRPr="008D2FE2">
        <w:rPr>
          <w:sz w:val="20"/>
          <w:szCs w:val="20"/>
        </w:rPr>
        <w:t>5 day suspension</w:t>
      </w:r>
    </w:p>
    <w:p w14:paraId="24C4A8EF"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Notify law enforcement</w:t>
      </w:r>
      <w:r w:rsidRPr="008D2FE2">
        <w:rPr>
          <w:sz w:val="20"/>
          <w:szCs w:val="20"/>
        </w:rPr>
        <w:tab/>
      </w:r>
      <w:r w:rsidRPr="008D2FE2">
        <w:rPr>
          <w:sz w:val="20"/>
          <w:szCs w:val="20"/>
        </w:rPr>
        <w:tab/>
        <w:t>Possible Alternative Ed.</w:t>
      </w:r>
      <w:r w:rsidRPr="008D2FE2">
        <w:rPr>
          <w:sz w:val="20"/>
          <w:szCs w:val="20"/>
        </w:rPr>
        <w:tab/>
      </w:r>
      <w:r w:rsidRPr="008D2FE2">
        <w:rPr>
          <w:sz w:val="20"/>
          <w:szCs w:val="20"/>
        </w:rPr>
        <w:tab/>
      </w:r>
      <w:r w:rsidRPr="008D2FE2">
        <w:rPr>
          <w:sz w:val="20"/>
          <w:szCs w:val="20"/>
        </w:rPr>
        <w:tab/>
        <w:t>Recommendation for Expulsion</w:t>
      </w:r>
    </w:p>
    <w:p w14:paraId="2791AE18"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t>Diversion Counseling</w:t>
      </w:r>
      <w:r w:rsidRPr="008D2FE2">
        <w:rPr>
          <w:sz w:val="20"/>
          <w:szCs w:val="20"/>
        </w:rPr>
        <w:tab/>
      </w:r>
      <w:r w:rsidRPr="008D2FE2">
        <w:rPr>
          <w:sz w:val="20"/>
          <w:szCs w:val="20"/>
        </w:rPr>
        <w:tab/>
        <w:t>Notify law enforcement</w:t>
      </w:r>
      <w:r w:rsidRPr="008D2FE2">
        <w:rPr>
          <w:sz w:val="20"/>
          <w:szCs w:val="20"/>
        </w:rPr>
        <w:tab/>
      </w:r>
      <w:r w:rsidRPr="008D2FE2">
        <w:rPr>
          <w:sz w:val="20"/>
          <w:szCs w:val="20"/>
        </w:rPr>
        <w:tab/>
      </w:r>
      <w:r w:rsidRPr="008D2FE2">
        <w:rPr>
          <w:sz w:val="20"/>
          <w:szCs w:val="20"/>
        </w:rPr>
        <w:tab/>
        <w:t>Notify law enforcement</w:t>
      </w:r>
    </w:p>
    <w:p w14:paraId="1AD09D52" w14:textId="77777777" w:rsidR="000637EC" w:rsidRPr="008D2FE2" w:rsidRDefault="000637EC" w:rsidP="000637EC">
      <w:pPr>
        <w:rPr>
          <w:sz w:val="20"/>
          <w:szCs w:val="20"/>
        </w:rPr>
      </w:pP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r>
      <w:r w:rsidRPr="008D2FE2">
        <w:rPr>
          <w:sz w:val="20"/>
          <w:szCs w:val="20"/>
        </w:rPr>
        <w:tab/>
        <w:t>Diversion counseling</w:t>
      </w:r>
      <w:r w:rsidRPr="008D2FE2">
        <w:rPr>
          <w:sz w:val="20"/>
          <w:szCs w:val="20"/>
        </w:rPr>
        <w:tab/>
      </w:r>
    </w:p>
    <w:p w14:paraId="50301B05" w14:textId="77777777" w:rsidR="00B438E2" w:rsidRPr="008D2FE2" w:rsidRDefault="00B438E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60896C8D" w14:textId="77777777" w:rsidR="00B438E2" w:rsidRPr="008D2FE2" w:rsidRDefault="008B133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8D2FE2">
        <w:br w:type="page"/>
      </w:r>
    </w:p>
    <w:p w14:paraId="13163FFB" w14:textId="77777777" w:rsidR="00B438E2" w:rsidRPr="008D2FE2" w:rsidRDefault="00B438E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57A14318" w14:textId="77777777" w:rsidR="00B438E2" w:rsidRPr="008D2FE2" w:rsidRDefault="00B438E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6097D16C" w14:textId="77777777" w:rsidR="00B438E2" w:rsidRPr="008D2FE2" w:rsidRDefault="00B438E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3B4A170B" w14:textId="77777777" w:rsidR="00B438E2" w:rsidRPr="008D2FE2" w:rsidRDefault="00B438E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2462CFAC" w14:textId="77777777" w:rsidR="00B438E2" w:rsidRPr="008D2FE2" w:rsidRDefault="008B133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8D2FE2">
        <w:rPr>
          <w:rFonts w:ascii="Times New Roman" w:eastAsia="Times New Roman" w:hAnsi="Times New Roman" w:cs="Times New Roman"/>
          <w:noProof/>
          <w:color w:val="000000"/>
          <w:sz w:val="20"/>
          <w:szCs w:val="20"/>
        </w:rPr>
        <w:drawing>
          <wp:inline distT="0" distB="0" distL="114300" distR="114300" wp14:anchorId="176463F2" wp14:editId="278B9074">
            <wp:extent cx="3003550" cy="2969260"/>
            <wp:effectExtent l="0" t="1905" r="4445" b="444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rot="16200000">
                      <a:off x="0" y="0"/>
                      <a:ext cx="3003550" cy="2969260"/>
                    </a:xfrm>
                    <a:prstGeom prst="rect">
                      <a:avLst/>
                    </a:prstGeom>
                    <a:ln/>
                  </pic:spPr>
                </pic:pic>
              </a:graphicData>
            </a:graphic>
          </wp:inline>
        </w:drawing>
      </w:r>
    </w:p>
    <w:p w14:paraId="7DC5C8AE" w14:textId="77777777" w:rsidR="00B438E2" w:rsidRPr="008D2FE2" w:rsidRDefault="00B438E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27B0BB31" w14:textId="77777777" w:rsidR="00B438E2" w:rsidRPr="008D2FE2" w:rsidRDefault="00B438E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420A0391" w14:textId="77777777" w:rsidR="00B438E2" w:rsidRPr="008D2FE2" w:rsidRDefault="00B438E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14:paraId="1537B76E" w14:textId="77777777" w:rsidR="000637EC" w:rsidRPr="008D2FE2" w:rsidRDefault="008B1332">
      <w:pPr>
        <w:pStyle w:val="Heading1"/>
        <w:sectPr w:rsidR="000637EC" w:rsidRPr="008D2FE2" w:rsidSect="009E2F51">
          <w:pgSz w:w="15840" w:h="12240" w:orient="landscape"/>
          <w:pgMar w:top="810" w:right="1440" w:bottom="450" w:left="1440" w:header="0" w:footer="135" w:gutter="0"/>
          <w:cols w:space="720"/>
          <w:docGrid w:linePitch="299"/>
        </w:sectPr>
      </w:pPr>
      <w:r w:rsidRPr="008D2FE2">
        <w:br w:type="page"/>
      </w:r>
    </w:p>
    <w:p w14:paraId="1584C411" w14:textId="77777777" w:rsidR="00B438E2" w:rsidRPr="008D2FE2" w:rsidRDefault="008B1332">
      <w:pPr>
        <w:pStyle w:val="Heading1"/>
        <w:rPr>
          <w:rFonts w:ascii="Book Antiqua" w:eastAsia="Book Antiqua" w:hAnsi="Book Antiqua" w:cs="Book Antiqua"/>
          <w:sz w:val="22"/>
          <w:szCs w:val="22"/>
        </w:rPr>
      </w:pPr>
      <w:bookmarkStart w:id="87" w:name="_Toc144109020"/>
      <w:r w:rsidRPr="008D2FE2">
        <w:rPr>
          <w:rFonts w:ascii="Book Antiqua" w:eastAsia="Book Antiqua" w:hAnsi="Book Antiqua" w:cs="Book Antiqua"/>
          <w:sz w:val="28"/>
          <w:szCs w:val="28"/>
        </w:rPr>
        <w:t>Safety and Wellness</w:t>
      </w:r>
      <w:bookmarkEnd w:id="87"/>
    </w:p>
    <w:p w14:paraId="21627022" w14:textId="77777777" w:rsidR="00B438E2" w:rsidRPr="008D2FE2" w:rsidRDefault="008B1332">
      <w:pPr>
        <w:pStyle w:val="Heading2"/>
        <w:rPr>
          <w:rFonts w:ascii="Book Antiqua" w:eastAsia="Book Antiqua" w:hAnsi="Book Antiqua" w:cs="Book Antiqua"/>
          <w:b w:val="0"/>
          <w:i w:val="0"/>
          <w:sz w:val="22"/>
          <w:szCs w:val="22"/>
          <w:u w:val="single"/>
        </w:rPr>
      </w:pPr>
      <w:bookmarkStart w:id="88" w:name="_Toc144109021"/>
      <w:r w:rsidRPr="008D2FE2">
        <w:rPr>
          <w:rFonts w:ascii="Book Antiqua" w:eastAsia="Book Antiqua" w:hAnsi="Book Antiqua" w:cs="Book Antiqua"/>
          <w:b w:val="0"/>
          <w:i w:val="0"/>
          <w:sz w:val="22"/>
          <w:szCs w:val="22"/>
          <w:u w:val="single"/>
        </w:rPr>
        <w:t>General Overview</w:t>
      </w:r>
      <w:bookmarkEnd w:id="88"/>
      <w:r w:rsidRPr="008D2FE2">
        <w:rPr>
          <w:rFonts w:ascii="Book Antiqua" w:eastAsia="Book Antiqua" w:hAnsi="Book Antiqua" w:cs="Book Antiqua"/>
          <w:b w:val="0"/>
          <w:i w:val="0"/>
          <w:sz w:val="22"/>
          <w:szCs w:val="22"/>
          <w:u w:val="single"/>
        </w:rPr>
        <w:t xml:space="preserve"> </w:t>
      </w:r>
    </w:p>
    <w:p w14:paraId="5874856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u w:val="single"/>
        </w:rPr>
      </w:pPr>
    </w:p>
    <w:p w14:paraId="092F352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For the School’s </w:t>
      </w:r>
      <w:r w:rsidRPr="008D2FE2">
        <w:rPr>
          <w:rFonts w:ascii="Book Antiqua" w:eastAsia="Book Antiqua" w:hAnsi="Book Antiqua" w:cs="Book Antiqua"/>
          <w:i/>
          <w:color w:val="000000"/>
        </w:rPr>
        <w:t>Comprehensive Safety Plan,</w:t>
      </w:r>
      <w:r w:rsidRPr="008D2FE2">
        <w:rPr>
          <w:rFonts w:ascii="Book Antiqua" w:eastAsia="Book Antiqua" w:hAnsi="Book Antiqua" w:cs="Book Antiqua"/>
          <w:color w:val="000000"/>
        </w:rPr>
        <w:t xml:space="preserve"> please contact the office at 530-235-4835 or Ray Kellar at </w:t>
      </w:r>
      <w:hyperlink r:id="rId21">
        <w:r w:rsidRPr="008D2FE2">
          <w:rPr>
            <w:rFonts w:ascii="Book Antiqua" w:eastAsia="Book Antiqua" w:hAnsi="Book Antiqua" w:cs="Book Antiqua"/>
            <w:color w:val="0000FF"/>
            <w:u w:val="single"/>
          </w:rPr>
          <w:t>rkellar@sisnet.ssku.k12.ca.us</w:t>
        </w:r>
      </w:hyperlink>
      <w:r w:rsidRPr="008D2FE2">
        <w:rPr>
          <w:rFonts w:ascii="Book Antiqua" w:eastAsia="Book Antiqua" w:hAnsi="Book Antiqua" w:cs="Book Antiqua"/>
          <w:color w:val="000000"/>
        </w:rPr>
        <w:t xml:space="preserve">.  </w:t>
      </w:r>
    </w:p>
    <w:p w14:paraId="73163C54" w14:textId="77777777" w:rsidR="00B438E2" w:rsidRPr="008D2FE2" w:rsidRDefault="008B1332">
      <w:pPr>
        <w:widowControl w:val="0"/>
        <w:pBdr>
          <w:top w:val="nil"/>
          <w:left w:val="nil"/>
          <w:bottom w:val="nil"/>
          <w:right w:val="nil"/>
          <w:between w:val="nil"/>
        </w:pBdr>
        <w:rPr>
          <w:rFonts w:ascii="Book Antiqua" w:eastAsia="Book Antiqua" w:hAnsi="Book Antiqua" w:cs="Book Antiqua"/>
        </w:rPr>
      </w:pPr>
      <w:r w:rsidRPr="008D2FE2">
        <w:rPr>
          <w:rFonts w:ascii="Book Antiqua" w:eastAsia="Book Antiqua" w:hAnsi="Book Antiqua" w:cs="Book Antiqua"/>
        </w:rPr>
        <w:t>The Dunsmuir Joint Union High School District has developed a set of Emergency Action Plans.  The complete guide is available for your review in the Dunsmuir High School office.  The first and foremost objective of this Guide is the protection and safety of the students of Dunsmuir High School.  These Plans include responses to:</w:t>
      </w:r>
    </w:p>
    <w:p w14:paraId="371560B2" w14:textId="77777777" w:rsidR="00B438E2" w:rsidRPr="008D2FE2" w:rsidRDefault="00B438E2">
      <w:pPr>
        <w:widowControl w:val="0"/>
        <w:pBdr>
          <w:top w:val="nil"/>
          <w:left w:val="nil"/>
          <w:bottom w:val="nil"/>
          <w:right w:val="nil"/>
          <w:between w:val="nil"/>
        </w:pBdr>
        <w:rPr>
          <w:rFonts w:ascii="Book Antiqua" w:eastAsia="Book Antiqua" w:hAnsi="Book Antiqua" w:cs="Book Antiqua"/>
        </w:rPr>
      </w:pPr>
    </w:p>
    <w:p w14:paraId="4A2B6202"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Bomb Threat</w:t>
      </w:r>
    </w:p>
    <w:p w14:paraId="7D5BBC4B"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Chemical Accident/Hazardous Materials</w:t>
      </w:r>
    </w:p>
    <w:p w14:paraId="435373B8"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Earthquake/Volcanic Action</w:t>
      </w:r>
    </w:p>
    <w:p w14:paraId="738B3807"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Emotional Crisis</w:t>
      </w:r>
    </w:p>
    <w:p w14:paraId="3EF14ABF"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Explosion or Threat of Explosion</w:t>
      </w:r>
    </w:p>
    <w:p w14:paraId="49CD51EF"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Fallen Aircraft</w:t>
      </w:r>
    </w:p>
    <w:p w14:paraId="64CD21C7"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Fire - Structure/Wildland</w:t>
      </w:r>
    </w:p>
    <w:p w14:paraId="2C95B4F9"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Flood/Mudslide/Dam Breaking</w:t>
      </w:r>
    </w:p>
    <w:p w14:paraId="064C7A98"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Medical Emergencies</w:t>
      </w:r>
    </w:p>
    <w:p w14:paraId="3F07CD4B"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Severe Windstorm</w:t>
      </w:r>
    </w:p>
    <w:p w14:paraId="295B994E"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Violent Situation/Aggressive Behavior/Hostage Alert</w:t>
      </w:r>
    </w:p>
    <w:p w14:paraId="3A14FDC2" w14:textId="77777777" w:rsidR="00B438E2" w:rsidRPr="008D2FE2" w:rsidRDefault="008B1332">
      <w:pPr>
        <w:widowControl w:val="0"/>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War</w:t>
      </w:r>
    </w:p>
    <w:p w14:paraId="5257CCB3" w14:textId="77777777" w:rsidR="00B438E2" w:rsidRPr="008D2FE2" w:rsidRDefault="00B438E2">
      <w:pPr>
        <w:widowControl w:val="0"/>
        <w:pBdr>
          <w:top w:val="nil"/>
          <w:left w:val="nil"/>
          <w:bottom w:val="nil"/>
          <w:right w:val="nil"/>
          <w:between w:val="nil"/>
        </w:pBdr>
        <w:rPr>
          <w:rFonts w:ascii="Book Antiqua" w:eastAsia="Book Antiqua" w:hAnsi="Book Antiqua" w:cs="Book Antiqua"/>
        </w:rPr>
      </w:pPr>
    </w:p>
    <w:p w14:paraId="0D54C4F9" w14:textId="77777777" w:rsidR="00B438E2" w:rsidRPr="008D2FE2" w:rsidRDefault="008B1332">
      <w:pPr>
        <w:pBdr>
          <w:top w:val="nil"/>
          <w:left w:val="nil"/>
          <w:bottom w:val="nil"/>
          <w:right w:val="nil"/>
          <w:between w:val="nil"/>
        </w:pBdr>
        <w:rPr>
          <w:rFonts w:ascii="Book Antiqua" w:eastAsia="Book Antiqua" w:hAnsi="Book Antiqua" w:cs="Book Antiqua"/>
        </w:rPr>
      </w:pPr>
      <w:r w:rsidRPr="008D2FE2">
        <w:rPr>
          <w:rFonts w:ascii="Book Antiqua" w:eastAsia="Book Antiqua" w:hAnsi="Book Antiqua" w:cs="Book Antiqua"/>
        </w:rPr>
        <w:t>Every staff member has become thoroughly familiar with the content of this Guide and the students will be instructed in its provisions with periodic drills.  The most important skill to remember in case of an emergency is to “ACT” not “REACT”.   Teachers should instruct students to act in the same manner on their own to this type of catastrophe in case it occurs when the teacher is temporarily not present.</w:t>
      </w:r>
    </w:p>
    <w:p w14:paraId="0815450D" w14:textId="77777777" w:rsidR="00B438E2" w:rsidRPr="008D2FE2" w:rsidRDefault="008B1332">
      <w:pPr>
        <w:pBdr>
          <w:top w:val="nil"/>
          <w:left w:val="nil"/>
          <w:bottom w:val="nil"/>
          <w:right w:val="nil"/>
          <w:between w:val="nil"/>
        </w:pBdr>
        <w:rPr>
          <w:rFonts w:ascii="Book Antiqua" w:eastAsia="Book Antiqua" w:hAnsi="Book Antiqua" w:cs="Book Antiqua"/>
        </w:rPr>
      </w:pPr>
      <w:r w:rsidRPr="008D2FE2">
        <w:rPr>
          <w:rFonts w:ascii="Book Antiqua" w:eastAsia="Book Antiqua" w:hAnsi="Book Antiqua" w:cs="Book Antiqua"/>
        </w:rPr>
        <w:t>Several Drills will be held throughout the year, in order to instruct students how to respond to various scenarios.</w:t>
      </w:r>
    </w:p>
    <w:p w14:paraId="3306A6DD" w14:textId="77777777" w:rsidR="00B438E2" w:rsidRPr="008D2FE2" w:rsidRDefault="00B438E2">
      <w:pPr>
        <w:widowControl w:val="0"/>
        <w:pBdr>
          <w:top w:val="nil"/>
          <w:left w:val="nil"/>
          <w:bottom w:val="nil"/>
          <w:right w:val="nil"/>
          <w:between w:val="nil"/>
        </w:pBdr>
        <w:rPr>
          <w:rFonts w:ascii="Book Antiqua" w:eastAsia="Book Antiqua" w:hAnsi="Book Antiqua" w:cs="Book Antiqua"/>
        </w:rPr>
      </w:pPr>
    </w:p>
    <w:p w14:paraId="213C4D65" w14:textId="77777777" w:rsidR="00B438E2" w:rsidRPr="008D2FE2" w:rsidRDefault="008B1332">
      <w:pPr>
        <w:widowControl w:val="0"/>
        <w:pBdr>
          <w:top w:val="nil"/>
          <w:left w:val="nil"/>
          <w:bottom w:val="nil"/>
          <w:right w:val="nil"/>
          <w:between w:val="nil"/>
        </w:pBdr>
        <w:rPr>
          <w:rFonts w:ascii="Book Antiqua" w:eastAsia="Book Antiqua" w:hAnsi="Book Antiqua" w:cs="Book Antiqua"/>
        </w:rPr>
      </w:pPr>
      <w:r w:rsidRPr="008D2FE2">
        <w:rPr>
          <w:rFonts w:ascii="Book Antiqua" w:eastAsia="Book Antiqua" w:hAnsi="Book Antiqua" w:cs="Book Antiqua"/>
        </w:rPr>
        <w:t>It is important to remember that no students will be dismissed from school unless the Incident Commander says it is safe to do so and a parent (or individual designated by a parent on the Emergency Information Card) comes for him/her and in some instances, only when directed to do so by law enforcement. Keep this in mind when filling out your Emergency Information card and be sure it is up to date at all times.</w:t>
      </w:r>
    </w:p>
    <w:p w14:paraId="2171DEC1" w14:textId="77777777" w:rsidR="00B438E2" w:rsidRPr="008D2FE2" w:rsidRDefault="00B438E2">
      <w:pPr>
        <w:widowControl w:val="0"/>
        <w:pBdr>
          <w:top w:val="nil"/>
          <w:left w:val="nil"/>
          <w:bottom w:val="nil"/>
          <w:right w:val="nil"/>
          <w:between w:val="nil"/>
        </w:pBdr>
        <w:rPr>
          <w:rFonts w:ascii="Book Antiqua" w:eastAsia="Book Antiqua" w:hAnsi="Book Antiqua" w:cs="Book Antiqua"/>
          <w:sz w:val="24"/>
          <w:szCs w:val="24"/>
        </w:rPr>
      </w:pPr>
    </w:p>
    <w:p w14:paraId="287B5B65" w14:textId="77777777" w:rsidR="00B438E2" w:rsidRPr="008D2FE2" w:rsidRDefault="008B1332">
      <w:pPr>
        <w:widowControl w:val="0"/>
        <w:pBdr>
          <w:top w:val="nil"/>
          <w:left w:val="nil"/>
          <w:bottom w:val="nil"/>
          <w:right w:val="nil"/>
          <w:between w:val="nil"/>
        </w:pBdr>
        <w:rPr>
          <w:rFonts w:ascii="Book Antiqua" w:eastAsia="Book Antiqua" w:hAnsi="Book Antiqua" w:cs="Book Antiqua"/>
          <w:sz w:val="24"/>
          <w:szCs w:val="24"/>
        </w:rPr>
      </w:pPr>
      <w:r w:rsidRPr="008D2FE2">
        <w:rPr>
          <w:rFonts w:ascii="Book Antiqua" w:eastAsia="Book Antiqua" w:hAnsi="Book Antiqua" w:cs="Book Antiqua"/>
          <w:sz w:val="24"/>
          <w:szCs w:val="24"/>
        </w:rPr>
        <w:t>All parents, or designated parties, who come for students must have them signed out at the office or at the temporary Student Release Station at the entrance of the school building/s.   Signs will be posted at the bottom of the hill if this alternate location is required.</w:t>
      </w:r>
    </w:p>
    <w:p w14:paraId="1F6DFDE5" w14:textId="77777777" w:rsidR="00B438E2" w:rsidRPr="008D2FE2" w:rsidRDefault="00B438E2">
      <w:pPr>
        <w:widowControl w:val="0"/>
        <w:pBdr>
          <w:top w:val="nil"/>
          <w:left w:val="nil"/>
          <w:bottom w:val="nil"/>
          <w:right w:val="nil"/>
          <w:between w:val="nil"/>
        </w:pBdr>
        <w:rPr>
          <w:rFonts w:ascii="Book Antiqua" w:eastAsia="Book Antiqua" w:hAnsi="Book Antiqua" w:cs="Book Antiqua"/>
          <w:sz w:val="24"/>
          <w:szCs w:val="24"/>
        </w:rPr>
      </w:pPr>
    </w:p>
    <w:p w14:paraId="59B2099D" w14:textId="77777777" w:rsidR="00B438E2" w:rsidRPr="008D2FE2" w:rsidRDefault="008B1332">
      <w:pPr>
        <w:widowControl w:val="0"/>
        <w:pBdr>
          <w:top w:val="nil"/>
          <w:left w:val="nil"/>
          <w:bottom w:val="nil"/>
          <w:right w:val="nil"/>
          <w:between w:val="nil"/>
        </w:pBdr>
        <w:rPr>
          <w:rFonts w:ascii="Book Antiqua" w:eastAsia="Book Antiqua" w:hAnsi="Book Antiqua" w:cs="Book Antiqua"/>
          <w:sz w:val="24"/>
          <w:szCs w:val="24"/>
        </w:rPr>
      </w:pPr>
      <w:r w:rsidRPr="008D2FE2">
        <w:rPr>
          <w:rFonts w:ascii="Book Antiqua" w:eastAsia="Book Antiqua" w:hAnsi="Book Antiqua" w:cs="Book Antiqua"/>
          <w:sz w:val="24"/>
          <w:szCs w:val="24"/>
        </w:rPr>
        <w:t>We are prepared to care for your children in times of critical situations.  If you are not able to reach the school, we will care for your child here.  We have a number of people with first-aid certificates, and we will be in communication with various local emergency services.  We do ask for help in the following areas:</w:t>
      </w:r>
    </w:p>
    <w:p w14:paraId="1E27BA8F" w14:textId="77777777" w:rsidR="00B438E2" w:rsidRPr="008D2FE2" w:rsidRDefault="00B438E2">
      <w:pPr>
        <w:widowControl w:val="0"/>
        <w:pBdr>
          <w:top w:val="nil"/>
          <w:left w:val="nil"/>
          <w:bottom w:val="nil"/>
          <w:right w:val="nil"/>
          <w:between w:val="nil"/>
        </w:pBdr>
        <w:rPr>
          <w:rFonts w:ascii="Book Antiqua" w:eastAsia="Book Antiqua" w:hAnsi="Book Antiqua" w:cs="Book Antiqua"/>
          <w:sz w:val="24"/>
          <w:szCs w:val="24"/>
        </w:rPr>
      </w:pPr>
    </w:p>
    <w:p w14:paraId="752CB05A" w14:textId="77777777" w:rsidR="00B438E2" w:rsidRPr="008D2FE2" w:rsidRDefault="008B1332">
      <w:pPr>
        <w:widowControl w:val="0"/>
        <w:numPr>
          <w:ilvl w:val="0"/>
          <w:numId w:val="24"/>
        </w:numPr>
        <w:pBdr>
          <w:top w:val="nil"/>
          <w:left w:val="nil"/>
          <w:bottom w:val="nil"/>
          <w:right w:val="nil"/>
          <w:between w:val="nil"/>
        </w:pBdr>
        <w:spacing w:line="240" w:lineRule="auto"/>
        <w:ind w:hanging="360"/>
      </w:pPr>
      <w:r w:rsidRPr="008D2FE2">
        <w:rPr>
          <w:rFonts w:ascii="Book Antiqua" w:eastAsia="Book Antiqua" w:hAnsi="Book Antiqua" w:cs="Book Antiqua"/>
          <w:sz w:val="24"/>
          <w:szCs w:val="24"/>
        </w:rPr>
        <w:t>Please do not call the school - we must have the lines open for emergency calls.</w:t>
      </w:r>
    </w:p>
    <w:p w14:paraId="4E765392" w14:textId="77777777" w:rsidR="00B438E2" w:rsidRPr="008D2FE2" w:rsidRDefault="008B1332">
      <w:pPr>
        <w:widowControl w:val="0"/>
        <w:numPr>
          <w:ilvl w:val="0"/>
          <w:numId w:val="24"/>
        </w:numPr>
        <w:pBdr>
          <w:top w:val="nil"/>
          <w:left w:val="nil"/>
          <w:bottom w:val="nil"/>
          <w:right w:val="nil"/>
          <w:between w:val="nil"/>
        </w:pBdr>
        <w:spacing w:line="240" w:lineRule="auto"/>
        <w:ind w:hanging="360"/>
      </w:pPr>
      <w:r w:rsidRPr="008D2FE2">
        <w:rPr>
          <w:rFonts w:ascii="Book Antiqua" w:eastAsia="Book Antiqua" w:hAnsi="Book Antiqua" w:cs="Book Antiqua"/>
          <w:sz w:val="24"/>
          <w:szCs w:val="24"/>
        </w:rPr>
        <w:t>Following an incident/disaster do not immediately drive to the school - streets and access to our school may not be accessible.  The school access route and street entrance areas must remain clear for emergency vehicles.</w:t>
      </w:r>
    </w:p>
    <w:p w14:paraId="2C70F104" w14:textId="77777777" w:rsidR="00B438E2" w:rsidRPr="008D2FE2" w:rsidRDefault="008B1332">
      <w:pPr>
        <w:widowControl w:val="0"/>
        <w:numPr>
          <w:ilvl w:val="0"/>
          <w:numId w:val="24"/>
        </w:numPr>
        <w:pBdr>
          <w:top w:val="nil"/>
          <w:left w:val="nil"/>
          <w:bottom w:val="nil"/>
          <w:right w:val="nil"/>
          <w:between w:val="nil"/>
        </w:pBdr>
        <w:spacing w:line="240" w:lineRule="auto"/>
        <w:ind w:hanging="360"/>
      </w:pPr>
      <w:r w:rsidRPr="008D2FE2">
        <w:rPr>
          <w:rFonts w:ascii="Book Antiqua" w:eastAsia="Book Antiqua" w:hAnsi="Book Antiqua" w:cs="Book Antiqua"/>
          <w:sz w:val="24"/>
          <w:szCs w:val="24"/>
        </w:rPr>
        <w:t xml:space="preserve">Do turn your radio or television to a local station for information.  Information and directions will be given as it can be released:  </w:t>
      </w:r>
    </w:p>
    <w:p w14:paraId="03DAEC4A" w14:textId="76A4870C" w:rsidR="00B438E2" w:rsidRPr="008D2FE2" w:rsidRDefault="008B1332" w:rsidP="00B13F5B">
      <w:pPr>
        <w:pBdr>
          <w:top w:val="nil"/>
          <w:left w:val="nil"/>
          <w:bottom w:val="nil"/>
          <w:right w:val="nil"/>
          <w:between w:val="nil"/>
        </w:pBdr>
        <w:spacing w:line="240" w:lineRule="auto"/>
        <w:ind w:left="720" w:firstLine="360"/>
        <w:jc w:val="both"/>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Ch 15</w:t>
      </w:r>
      <w:r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sz w:val="24"/>
          <w:szCs w:val="24"/>
        </w:rPr>
        <w:tab/>
      </w:r>
      <w:r w:rsidR="00B13F5B"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sz w:val="24"/>
          <w:szCs w:val="24"/>
        </w:rPr>
        <w:t>KLDD</w:t>
      </w:r>
      <w:r w:rsidRPr="008D2FE2">
        <w:rPr>
          <w:rFonts w:ascii="Book Antiqua" w:eastAsia="Book Antiqua" w:hAnsi="Book Antiqua" w:cs="Book Antiqua"/>
          <w:color w:val="000000"/>
          <w:sz w:val="24"/>
          <w:szCs w:val="24"/>
        </w:rPr>
        <w:tab/>
        <w:t>91.9 FM</w:t>
      </w:r>
      <w:r w:rsidRPr="008D2FE2">
        <w:rPr>
          <w:rFonts w:ascii="Book Antiqua" w:eastAsia="Book Antiqua" w:hAnsi="Book Antiqua" w:cs="Book Antiqua"/>
          <w:color w:val="000000"/>
          <w:sz w:val="24"/>
          <w:szCs w:val="24"/>
        </w:rPr>
        <w:tab/>
        <w:t xml:space="preserve"> Jefferson Public Radio</w:t>
      </w:r>
    </w:p>
    <w:p w14:paraId="00A79174" w14:textId="20DDBD0A" w:rsidR="00B438E2" w:rsidRPr="008D2FE2" w:rsidRDefault="008B1332" w:rsidP="00B13F5B">
      <w:pPr>
        <w:pBdr>
          <w:top w:val="nil"/>
          <w:left w:val="nil"/>
          <w:bottom w:val="nil"/>
          <w:right w:val="nil"/>
          <w:between w:val="nil"/>
        </w:pBdr>
        <w:spacing w:line="240" w:lineRule="auto"/>
        <w:ind w:left="720" w:firstLine="360"/>
        <w:jc w:val="both"/>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Ch 3</w:t>
      </w:r>
      <w:r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sz w:val="24"/>
          <w:szCs w:val="24"/>
        </w:rPr>
        <w:tab/>
      </w:r>
      <w:r w:rsidR="00B13F5B"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sz w:val="24"/>
          <w:szCs w:val="24"/>
        </w:rPr>
        <w:t xml:space="preserve">KZRO </w:t>
      </w:r>
      <w:r w:rsidRPr="008D2FE2">
        <w:rPr>
          <w:rFonts w:ascii="Book Antiqua" w:eastAsia="Book Antiqua" w:hAnsi="Book Antiqua" w:cs="Book Antiqua"/>
          <w:color w:val="000000"/>
          <w:sz w:val="24"/>
          <w:szCs w:val="24"/>
        </w:rPr>
        <w:tab/>
        <w:t>100.1 FM  Z100</w:t>
      </w:r>
    </w:p>
    <w:p w14:paraId="3783B5F4" w14:textId="3002CDF9" w:rsidR="00B438E2" w:rsidRPr="008D2FE2" w:rsidRDefault="008B1332" w:rsidP="00B13F5B">
      <w:pPr>
        <w:pBdr>
          <w:top w:val="nil"/>
          <w:left w:val="nil"/>
          <w:bottom w:val="nil"/>
          <w:right w:val="nil"/>
          <w:between w:val="nil"/>
        </w:pBdr>
        <w:spacing w:line="240" w:lineRule="auto"/>
        <w:ind w:left="720" w:firstLine="360"/>
        <w:jc w:val="both"/>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KDRV (ABC – Ch 7 NLC)</w:t>
      </w:r>
      <w:r w:rsidRPr="008D2FE2">
        <w:rPr>
          <w:rFonts w:ascii="Book Antiqua" w:eastAsia="Book Antiqua" w:hAnsi="Book Antiqua" w:cs="Book Antiqua"/>
          <w:color w:val="000000"/>
          <w:sz w:val="24"/>
          <w:szCs w:val="24"/>
        </w:rPr>
        <w:tab/>
      </w:r>
      <w:r w:rsidR="00B13F5B"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sz w:val="24"/>
          <w:szCs w:val="24"/>
        </w:rPr>
        <w:t>KSYC</w:t>
      </w:r>
      <w:r w:rsidRPr="008D2FE2">
        <w:rPr>
          <w:rFonts w:ascii="Book Antiqua" w:eastAsia="Book Antiqua" w:hAnsi="Book Antiqua" w:cs="Book Antiqua"/>
          <w:color w:val="000000"/>
          <w:sz w:val="24"/>
          <w:szCs w:val="24"/>
        </w:rPr>
        <w:tab/>
        <w:t>103.9 FM</w:t>
      </w:r>
    </w:p>
    <w:p w14:paraId="52E82EED" w14:textId="77777777" w:rsidR="00B438E2" w:rsidRPr="008D2FE2" w:rsidRDefault="008B1332" w:rsidP="00B13F5B">
      <w:pPr>
        <w:pBdr>
          <w:top w:val="nil"/>
          <w:left w:val="nil"/>
          <w:bottom w:val="nil"/>
          <w:right w:val="nil"/>
          <w:between w:val="nil"/>
        </w:pBdr>
        <w:spacing w:line="240" w:lineRule="auto"/>
        <w:ind w:left="720" w:firstLine="360"/>
        <w:jc w:val="both"/>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KOBI (NBC – Ch 5 NLC)</w:t>
      </w:r>
      <w:r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sz w:val="24"/>
          <w:szCs w:val="24"/>
        </w:rPr>
        <w:tab/>
        <w:t>KRCR</w:t>
      </w:r>
      <w:r w:rsidRPr="008D2FE2">
        <w:rPr>
          <w:rFonts w:ascii="Book Antiqua" w:eastAsia="Book Antiqua" w:hAnsi="Book Antiqua" w:cs="Book Antiqua"/>
          <w:color w:val="000000"/>
          <w:sz w:val="24"/>
          <w:szCs w:val="24"/>
        </w:rPr>
        <w:tab/>
        <w:t xml:space="preserve"> (ABC -  Ch 12 NLC)</w:t>
      </w:r>
    </w:p>
    <w:p w14:paraId="305D24DF" w14:textId="77777777" w:rsidR="00B438E2" w:rsidRPr="008D2FE2" w:rsidRDefault="008B1332" w:rsidP="00B13F5B">
      <w:pPr>
        <w:pBdr>
          <w:top w:val="nil"/>
          <w:left w:val="nil"/>
          <w:bottom w:val="nil"/>
          <w:right w:val="nil"/>
          <w:between w:val="nil"/>
        </w:pBdr>
        <w:spacing w:line="240" w:lineRule="auto"/>
        <w:ind w:left="720" w:firstLine="360"/>
        <w:jc w:val="both"/>
        <w:rPr>
          <w:rFonts w:ascii="Book Antiqua" w:eastAsia="Book Antiqua" w:hAnsi="Book Antiqua" w:cs="Book Antiqua"/>
          <w:i/>
          <w:color w:val="000000"/>
          <w:sz w:val="24"/>
          <w:szCs w:val="24"/>
        </w:rPr>
      </w:pPr>
      <w:r w:rsidRPr="008D2FE2">
        <w:rPr>
          <w:rFonts w:ascii="Book Antiqua" w:eastAsia="Book Antiqua" w:hAnsi="Book Antiqua" w:cs="Book Antiqua"/>
          <w:color w:val="000000"/>
          <w:sz w:val="24"/>
          <w:szCs w:val="24"/>
        </w:rPr>
        <w:t>KTVL (CBS/CW - Ch 10/6 NLC)</w:t>
      </w:r>
      <w:r w:rsidRPr="008D2FE2">
        <w:rPr>
          <w:rFonts w:ascii="Book Antiqua" w:eastAsia="Book Antiqua" w:hAnsi="Book Antiqua" w:cs="Book Antiqua"/>
          <w:color w:val="000000"/>
          <w:sz w:val="24"/>
          <w:szCs w:val="24"/>
        </w:rPr>
        <w:tab/>
        <w:t xml:space="preserve">NLC Northland Cable TV – </w:t>
      </w:r>
      <w:r w:rsidRPr="008D2FE2">
        <w:rPr>
          <w:rFonts w:ascii="Book Antiqua" w:eastAsia="Book Antiqua" w:hAnsi="Book Antiqua" w:cs="Book Antiqua"/>
          <w:i/>
          <w:color w:val="000000"/>
          <w:sz w:val="24"/>
          <w:szCs w:val="24"/>
        </w:rPr>
        <w:t>be sure to check your listings</w:t>
      </w:r>
    </w:p>
    <w:p w14:paraId="005C52A3" w14:textId="77777777" w:rsidR="00B438E2" w:rsidRPr="008D2FE2" w:rsidRDefault="008B1332">
      <w:pPr>
        <w:pBdr>
          <w:top w:val="nil"/>
          <w:left w:val="nil"/>
          <w:bottom w:val="nil"/>
          <w:right w:val="nil"/>
          <w:between w:val="nil"/>
        </w:pBdr>
        <w:rPr>
          <w:rFonts w:ascii="Book Antiqua" w:eastAsia="Book Antiqua" w:hAnsi="Book Antiqua" w:cs="Book Antiqua"/>
          <w:sz w:val="24"/>
          <w:szCs w:val="24"/>
        </w:rPr>
      </w:pPr>
      <w:r w:rsidRPr="008D2FE2">
        <w:rPr>
          <w:rFonts w:ascii="Book Antiqua" w:eastAsia="Book Antiqua" w:hAnsi="Book Antiqua" w:cs="Book Antiqua"/>
          <w:sz w:val="24"/>
          <w:szCs w:val="24"/>
        </w:rPr>
        <w:t>4.  The phone Alert System will be used for notification and/or the web site at dunsmuirhigh@k12.ca.us.</w:t>
      </w:r>
    </w:p>
    <w:p w14:paraId="70DADF9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ab/>
        <w:t>Thank you so much for your help, understanding and support.</w:t>
      </w:r>
    </w:p>
    <w:p w14:paraId="17C0ED1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4"/>
          <w:szCs w:val="24"/>
        </w:rPr>
      </w:pPr>
      <w:r w:rsidRPr="008D2FE2">
        <w:br w:type="page"/>
      </w:r>
    </w:p>
    <w:p w14:paraId="5F55556A" w14:textId="77777777" w:rsidR="00B438E2" w:rsidRPr="008D2FE2" w:rsidRDefault="008B1332">
      <w:pPr>
        <w:pStyle w:val="Heading2"/>
        <w:rPr>
          <w:rFonts w:ascii="Book Antiqua" w:eastAsia="Book Antiqua" w:hAnsi="Book Antiqua" w:cs="Book Antiqua"/>
          <w:b w:val="0"/>
          <w:i w:val="0"/>
          <w:sz w:val="24"/>
          <w:szCs w:val="24"/>
          <w:u w:val="single"/>
        </w:rPr>
      </w:pPr>
      <w:bookmarkStart w:id="89" w:name="_Toc144109022"/>
      <w:r w:rsidRPr="008D2FE2">
        <w:rPr>
          <w:rFonts w:ascii="Book Antiqua" w:eastAsia="Book Antiqua" w:hAnsi="Book Antiqua" w:cs="Book Antiqua"/>
          <w:b w:val="0"/>
          <w:i w:val="0"/>
          <w:sz w:val="24"/>
          <w:szCs w:val="24"/>
          <w:u w:val="single"/>
        </w:rPr>
        <w:t>INTERNET (See also BP 6163.41 et. Seq.)</w:t>
      </w:r>
      <w:bookmarkEnd w:id="89"/>
    </w:p>
    <w:p w14:paraId="67BAA237" w14:textId="77777777" w:rsidR="00B438E2" w:rsidRPr="008D2FE2" w:rsidRDefault="00B438E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Book Antiqua" w:eastAsia="Book Antiqua" w:hAnsi="Book Antiqua" w:cs="Book Antiqua"/>
          <w:sz w:val="24"/>
          <w:szCs w:val="24"/>
          <w:u w:val="single"/>
        </w:rPr>
      </w:pPr>
    </w:p>
    <w:p w14:paraId="7DEE0898" w14:textId="77777777" w:rsidR="00B438E2" w:rsidRPr="008D2FE2" w:rsidRDefault="008B1332">
      <w:pPr>
        <w:pStyle w:val="Heading3"/>
        <w:jc w:val="center"/>
        <w:rPr>
          <w:rFonts w:ascii="Book Antiqua" w:eastAsia="Book Antiqua" w:hAnsi="Book Antiqua" w:cs="Book Antiqua"/>
          <w:sz w:val="22"/>
          <w:szCs w:val="22"/>
        </w:rPr>
      </w:pPr>
      <w:bookmarkStart w:id="90" w:name="_Toc144109023"/>
      <w:r w:rsidRPr="008D2FE2">
        <w:rPr>
          <w:rFonts w:ascii="Book Antiqua" w:eastAsia="Book Antiqua" w:hAnsi="Book Antiqua" w:cs="Book Antiqua"/>
          <w:sz w:val="22"/>
          <w:szCs w:val="22"/>
        </w:rPr>
        <w:t>Potential Risks</w:t>
      </w:r>
      <w:bookmarkEnd w:id="90"/>
    </w:p>
    <w:p w14:paraId="2FCCAFA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5A7B33AB"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color w:val="000000"/>
        </w:rPr>
        <w:t>Parents should be aware that there are a few risks for children who use on-line services.  These risks can be diminished greatly through supervision at home and school, and through student net use policies such as the one enclosed.  Teenagers are more likely to be at risk because they often use computers unsupervised and because they are more likely than younger children to participate in on-line discussions regarding companionship, relationships, or sexual activity.  Some of the risks using the internet could include being exposed to indecent and even pornographic material, harassment, and even molestation if the child provides private information on-line or arranges an encounter with strangers.  In a few cases, unsavory adults have used on-line services and on-line bulletin boards to gain a child’s confidence and then to arrange a face-to-face meeting.</w:t>
      </w:r>
    </w:p>
    <w:p w14:paraId="437A021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AAECD1A"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color w:val="000000"/>
        </w:rPr>
        <w:t>Putting the risk issue into perspective, although there have been some highly publicized cases where children have been harmed through computer abuse, they are rare and occurred in situations where adults were not exercising adequate supervision.</w:t>
      </w:r>
    </w:p>
    <w:p w14:paraId="5EFF2061" w14:textId="77777777" w:rsidR="00B438E2" w:rsidRPr="008D2FE2" w:rsidRDefault="008B1332">
      <w:pPr>
        <w:pStyle w:val="Heading3"/>
        <w:jc w:val="center"/>
        <w:rPr>
          <w:rFonts w:ascii="Book Antiqua" w:eastAsia="Book Antiqua" w:hAnsi="Book Antiqua" w:cs="Book Antiqua"/>
          <w:sz w:val="22"/>
          <w:szCs w:val="22"/>
        </w:rPr>
      </w:pPr>
      <w:bookmarkStart w:id="91" w:name="_Toc144109024"/>
      <w:r w:rsidRPr="008D2FE2">
        <w:rPr>
          <w:rFonts w:ascii="Book Antiqua" w:eastAsia="Book Antiqua" w:hAnsi="Book Antiqua" w:cs="Book Antiqua"/>
          <w:sz w:val="22"/>
          <w:szCs w:val="22"/>
        </w:rPr>
        <w:t>Guidelines for Parents</w:t>
      </w:r>
      <w:bookmarkEnd w:id="91"/>
    </w:p>
    <w:p w14:paraId="7C8A237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5A7EB011"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color w:val="000000"/>
        </w:rPr>
        <w:t>If you have internet access available at home, taking responsibility for your children’s on-line computer use will greatly minimize any potential risks of being on-line.  We recommend the family internet rules which are enclosed with this publication.  You may wish to posy the family rules near your computer.</w:t>
      </w:r>
    </w:p>
    <w:p w14:paraId="49356C7E" w14:textId="77777777" w:rsidR="00B438E2" w:rsidRPr="008D2FE2" w:rsidRDefault="008B1332">
      <w:pPr>
        <w:pStyle w:val="Heading3"/>
        <w:jc w:val="center"/>
        <w:rPr>
          <w:rFonts w:ascii="Book Antiqua" w:eastAsia="Book Antiqua" w:hAnsi="Book Antiqua" w:cs="Book Antiqua"/>
          <w:sz w:val="22"/>
          <w:szCs w:val="22"/>
        </w:rPr>
      </w:pPr>
      <w:bookmarkStart w:id="92" w:name="_Toc144109025"/>
      <w:r w:rsidRPr="008D2FE2">
        <w:rPr>
          <w:rFonts w:ascii="Book Antiqua" w:eastAsia="Book Antiqua" w:hAnsi="Book Antiqua" w:cs="Book Antiqua"/>
          <w:sz w:val="22"/>
          <w:szCs w:val="22"/>
        </w:rPr>
        <w:t>School Supervision</w:t>
      </w:r>
      <w:bookmarkEnd w:id="92"/>
    </w:p>
    <w:p w14:paraId="2190025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2CB62137"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b/>
          <w:color w:val="000000"/>
        </w:rPr>
      </w:pPr>
      <w:r w:rsidRPr="008D2FE2">
        <w:rPr>
          <w:rFonts w:ascii="Book Antiqua" w:eastAsia="Book Antiqua" w:hAnsi="Book Antiqua" w:cs="Book Antiqua"/>
          <w:color w:val="000000"/>
        </w:rPr>
        <w:t xml:space="preserve">The school will provide reasonable supervision for students using the District’s internet access.  This will include having adult supervision of student access, rules that students must follow in using that access, and the use of filtering software to prevent access to harmful and pornographic material.  None of these is full proof.  If a student tries hard enough at home or school, the student might be capable of circumventing either supervision of filter software.  Because of this, the District includes in its Student Net Use Agreement provisions which would prevent lawsuits against the District or its employees for harm which could occur from using the internet.  </w:t>
      </w:r>
      <w:r w:rsidRPr="008D2FE2">
        <w:rPr>
          <w:rFonts w:ascii="Book Antiqua" w:eastAsia="Book Antiqua" w:hAnsi="Book Antiqua" w:cs="Book Antiqua"/>
          <w:b/>
          <w:color w:val="000000"/>
        </w:rPr>
        <w:t>Students are to use safe, smart, strong passwords and are not to share them. They are to log out of every session and return devices to the teacher who signed them out. Students will be held accountable and liable for Chromebook or other computer usage and content. Missing or damaged equipment must be paid for. Inappropriate content will trigger behavior consequences and, potentially, suspension. Inappropriate content or material includes, but is not limited to, Bullying, Ludeness, Profanity, Nudity, Sex or Violence.</w:t>
      </w:r>
    </w:p>
    <w:p w14:paraId="62250682" w14:textId="77777777" w:rsidR="00B438E2" w:rsidRPr="008D2FE2" w:rsidRDefault="00B438E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Book Antiqua" w:eastAsia="Book Antiqua" w:hAnsi="Book Antiqua" w:cs="Book Antiqua"/>
          <w:b/>
          <w:color w:val="000000"/>
        </w:rPr>
      </w:pPr>
    </w:p>
    <w:p w14:paraId="417786AA" w14:textId="77777777" w:rsidR="00B438E2" w:rsidRPr="008D2FE2" w:rsidRDefault="008B1332">
      <w:pPr>
        <w:pStyle w:val="Heading3"/>
        <w:jc w:val="center"/>
        <w:rPr>
          <w:rFonts w:ascii="Book Antiqua" w:eastAsia="Book Antiqua" w:hAnsi="Book Antiqua" w:cs="Book Antiqua"/>
          <w:sz w:val="22"/>
          <w:szCs w:val="22"/>
        </w:rPr>
      </w:pPr>
      <w:bookmarkStart w:id="93" w:name="_Toc144109026"/>
      <w:r w:rsidRPr="008D2FE2">
        <w:rPr>
          <w:rFonts w:ascii="Book Antiqua" w:eastAsia="Book Antiqua" w:hAnsi="Book Antiqua" w:cs="Book Antiqua"/>
          <w:sz w:val="22"/>
          <w:szCs w:val="22"/>
        </w:rPr>
        <w:t>Student Net Use Agreement</w:t>
      </w:r>
      <w:bookmarkEnd w:id="93"/>
    </w:p>
    <w:p w14:paraId="2175EEA4" w14:textId="77777777" w:rsidR="00B438E2" w:rsidRPr="008D2FE2" w:rsidRDefault="00B438E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Book Antiqua" w:eastAsia="Book Antiqua" w:hAnsi="Book Antiqua" w:cs="Book Antiqua"/>
        </w:rPr>
      </w:pPr>
    </w:p>
    <w:p w14:paraId="4450DCF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Included with this letter is a document entitled “Student Net Use Agreement and Release from Liability.”  In order for students to use the District access to the internet, students and their parents or guardians must read and sign this agreement.  At school we will go over the rules with students so that they understand the rules.  It would be helpful if parents did the same at home, if for no other reason than to receive an education about the internet from their children.</w:t>
      </w:r>
    </w:p>
    <w:p w14:paraId="6D3A1CA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96A8849"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color w:val="000000"/>
        </w:rPr>
        <w:t>We expect that the vast majority of students will abide by the rules and benefit tremendously from access to the internet.  Such training in school will make them far more capable in school at every level, as well as more qualified for future occupations in the work world.  If you have any questions or concerns about the Net Use Agreement or school district internet use in general, please feel free to contact the Superintendent.</w:t>
      </w:r>
    </w:p>
    <w:p w14:paraId="36FB535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2B88C30"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color w:val="000000"/>
        </w:rPr>
        <w:t>The following are some specific items that are against school policy:</w:t>
      </w:r>
    </w:p>
    <w:p w14:paraId="5CE70300" w14:textId="77777777" w:rsidR="00B438E2" w:rsidRPr="008D2FE2" w:rsidRDefault="008B1332">
      <w:pPr>
        <w:widowControl w:val="0"/>
        <w:numPr>
          <w:ilvl w:val="0"/>
          <w:numId w:val="25"/>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Using the network for commercial advertising</w:t>
      </w:r>
    </w:p>
    <w:p w14:paraId="256AF09E" w14:textId="77777777" w:rsidR="00B438E2" w:rsidRPr="008D2FE2" w:rsidRDefault="008B1332">
      <w:pPr>
        <w:widowControl w:val="0"/>
        <w:numPr>
          <w:ilvl w:val="0"/>
          <w:numId w:val="25"/>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Using copyrighted material in reports without permission of the author/publisher</w:t>
      </w:r>
    </w:p>
    <w:p w14:paraId="129D9A2B" w14:textId="77777777" w:rsidR="00B438E2" w:rsidRPr="008D2FE2" w:rsidRDefault="008B1332">
      <w:pPr>
        <w:widowControl w:val="0"/>
        <w:numPr>
          <w:ilvl w:val="0"/>
          <w:numId w:val="25"/>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Using the network to access a file that contains pornographic pictures (no excuses will be tolerated)</w:t>
      </w:r>
    </w:p>
    <w:p w14:paraId="43302303" w14:textId="77777777" w:rsidR="00B438E2" w:rsidRPr="008D2FE2" w:rsidRDefault="008B1332">
      <w:pPr>
        <w:widowControl w:val="0"/>
        <w:numPr>
          <w:ilvl w:val="0"/>
          <w:numId w:val="25"/>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Using the network to send/receive messages that are racists, obscene, or sexist;</w:t>
      </w:r>
    </w:p>
    <w:p w14:paraId="28BBF731" w14:textId="77777777" w:rsidR="00B438E2" w:rsidRPr="008D2FE2" w:rsidRDefault="008B1332">
      <w:pPr>
        <w:widowControl w:val="0"/>
        <w:numPr>
          <w:ilvl w:val="0"/>
          <w:numId w:val="25"/>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Creating and/or placing a computer virus on the network or intentionally disabling a machine</w:t>
      </w:r>
    </w:p>
    <w:p w14:paraId="4E06E91E" w14:textId="77777777" w:rsidR="00B438E2" w:rsidRPr="008D2FE2" w:rsidRDefault="008B1332">
      <w:pPr>
        <w:widowControl w:val="0"/>
        <w:numPr>
          <w:ilvl w:val="0"/>
          <w:numId w:val="25"/>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Sending e-mail with someone else’s name on it</w:t>
      </w:r>
    </w:p>
    <w:p w14:paraId="7A2A0753" w14:textId="77777777" w:rsidR="00B438E2" w:rsidRPr="008D2FE2" w:rsidRDefault="008B1332">
      <w:pPr>
        <w:widowControl w:val="0"/>
        <w:numPr>
          <w:ilvl w:val="0"/>
          <w:numId w:val="25"/>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Using the network for sending or receiving a large number of personal messages</w:t>
      </w:r>
    </w:p>
    <w:p w14:paraId="3967FCC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559416C" w14:textId="77777777" w:rsidR="00B438E2" w:rsidRPr="008D2FE2" w:rsidRDefault="008B1332">
      <w:pPr>
        <w:widowControl w:val="0"/>
        <w:pBdr>
          <w:top w:val="nil"/>
          <w:left w:val="nil"/>
          <w:bottom w:val="nil"/>
          <w:right w:val="nil"/>
          <w:between w:val="nil"/>
        </w:pBdr>
        <w:spacing w:line="240" w:lineRule="auto"/>
        <w:ind w:firstLine="700"/>
        <w:rPr>
          <w:rFonts w:ascii="Book Antiqua" w:eastAsia="Book Antiqua" w:hAnsi="Book Antiqua" w:cs="Book Antiqua"/>
          <w:color w:val="000000"/>
        </w:rPr>
      </w:pPr>
      <w:r w:rsidRPr="008D2FE2">
        <w:rPr>
          <w:rFonts w:ascii="Book Antiqua" w:eastAsia="Book Antiqua" w:hAnsi="Book Antiqua" w:cs="Book Antiqua"/>
          <w:color w:val="000000"/>
        </w:rPr>
        <w:t xml:space="preserve">Violation of the above rules means that you will lose access privileges.  Students shall be responsible for any expense caused the District as a direct result of their misuse of the network, its equipment, or software. </w:t>
      </w:r>
    </w:p>
    <w:p w14:paraId="2C2FB1FD" w14:textId="77777777" w:rsidR="00B438E2" w:rsidRPr="008D2FE2" w:rsidRDefault="008B1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AR 5144.1 (b)</w:t>
      </w:r>
    </w:p>
    <w:p w14:paraId="3CCC0403" w14:textId="77777777" w:rsidR="00B438E2" w:rsidRPr="008D2FE2" w:rsidRDefault="008B1332">
      <w:pPr>
        <w:pStyle w:val="Heading3"/>
        <w:jc w:val="center"/>
        <w:rPr>
          <w:rFonts w:ascii="Book Antiqua" w:eastAsia="Book Antiqua" w:hAnsi="Book Antiqua" w:cs="Book Antiqua"/>
          <w:sz w:val="22"/>
          <w:szCs w:val="22"/>
        </w:rPr>
      </w:pPr>
      <w:bookmarkStart w:id="94" w:name="_Toc144109027"/>
      <w:r w:rsidRPr="008D2FE2">
        <w:rPr>
          <w:rFonts w:ascii="Book Antiqua" w:eastAsia="Book Antiqua" w:hAnsi="Book Antiqua" w:cs="Book Antiqua"/>
          <w:sz w:val="22"/>
          <w:szCs w:val="22"/>
        </w:rPr>
        <w:t>Family Internet Use Rules</w:t>
      </w:r>
      <w:bookmarkEnd w:id="94"/>
    </w:p>
    <w:p w14:paraId="79C2BD6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3EE92236" w14:textId="77777777" w:rsidR="00B438E2" w:rsidRPr="008D2FE2" w:rsidRDefault="008B1332">
      <w:pPr>
        <w:widowControl w:val="0"/>
        <w:numPr>
          <w:ilvl w:val="0"/>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Remember that people encountered on-line may not actually be who they claim to be.  A person claiming to be a 12 year old girl could actually be a 55 year old man.</w:t>
      </w:r>
    </w:p>
    <w:p w14:paraId="10D24CF5"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EDF1696" w14:textId="77777777" w:rsidR="00B438E2" w:rsidRPr="008D2FE2" w:rsidRDefault="008B1332">
      <w:pPr>
        <w:widowControl w:val="0"/>
        <w:numPr>
          <w:ilvl w:val="0"/>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Never give out identifying information (name, address, phone number, school name, age, marital status, financial information, etc.) in any public message such as chat or bulletin boards.  Consider using a pseudonym or unlist your child’s name if your service allows it.</w:t>
      </w:r>
    </w:p>
    <w:p w14:paraId="7F72728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4A16103" w14:textId="77777777" w:rsidR="00B438E2" w:rsidRPr="008D2FE2" w:rsidRDefault="008B1332">
      <w:pPr>
        <w:widowControl w:val="0"/>
        <w:numPr>
          <w:ilvl w:val="0"/>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Never respond to messages or bulletin board items that are suggestive, obscene, belligerent, threatening, or make you feel uncomfortable.  Encourage your children to tell you if they encounter such messages.  If you or your child receives a message that is harassing, or a sexual nature, or threatening, forward a copy of the message to your service provider and ask for assistance.</w:t>
      </w:r>
    </w:p>
    <w:p w14:paraId="1E13AF8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4424035" w14:textId="77777777" w:rsidR="00B438E2" w:rsidRPr="008D2FE2" w:rsidRDefault="008B1332">
      <w:pPr>
        <w:widowControl w:val="0"/>
        <w:numPr>
          <w:ilvl w:val="0"/>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Children should not respond to messages which make them feel uncomfortable.</w:t>
      </w:r>
    </w:p>
    <w:p w14:paraId="2CA633D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F20231C" w14:textId="77777777" w:rsidR="00B438E2" w:rsidRPr="008D2FE2" w:rsidRDefault="008B1332">
      <w:pPr>
        <w:widowControl w:val="0"/>
        <w:numPr>
          <w:ilvl w:val="0"/>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Children should not send pictures on-line without parent permission.</w:t>
      </w:r>
    </w:p>
    <w:p w14:paraId="0EEFDF1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34F0B6B" w14:textId="77777777" w:rsidR="00B438E2" w:rsidRPr="008D2FE2" w:rsidRDefault="008B1332">
      <w:pPr>
        <w:widowControl w:val="0"/>
        <w:numPr>
          <w:ilvl w:val="0"/>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In sending e-mails be sure that you are ending to someone whom both you and your children know and trust before ending the e-mail.</w:t>
      </w:r>
    </w:p>
    <w:p w14:paraId="2A75BDF9"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205B27B" w14:textId="77777777" w:rsidR="00B438E2" w:rsidRPr="008D2FE2" w:rsidRDefault="008B1332">
      <w:pPr>
        <w:widowControl w:val="0"/>
        <w:numPr>
          <w:ilvl w:val="0"/>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Never allow a child to arrange a face-to-face meeting with another computer user without parental permission and supervision.  If a meeting is arranged, make the first one in a public place with the parent present.</w:t>
      </w:r>
    </w:p>
    <w:p w14:paraId="2F9CD4E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EA16370" w14:textId="77777777" w:rsidR="00B438E2" w:rsidRPr="008D2FE2" w:rsidRDefault="008B1332">
      <w:pPr>
        <w:widowControl w:val="0"/>
        <w:numPr>
          <w:ilvl w:val="0"/>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 xml:space="preserve">Remember that everything you read on-line is not necessarily true.  If it sounds “too good to be true”, it probably is not true.  </w:t>
      </w:r>
    </w:p>
    <w:p w14:paraId="00709A4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ADB606B" w14:textId="77777777" w:rsidR="00B438E2" w:rsidRPr="008D2FE2" w:rsidRDefault="008B1332">
      <w:pPr>
        <w:widowControl w:val="0"/>
        <w:numPr>
          <w:ilvl w:val="0"/>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Get to know the services your children use.  If you do not know how to log on, have your child teach you to do so.  Find out what types of information the service offers and whether there are ways for parents to block out objectionable material</w:t>
      </w:r>
    </w:p>
    <w:p w14:paraId="4D0EE5C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F91E0E1" w14:textId="77777777" w:rsidR="00B438E2" w:rsidRPr="008D2FE2" w:rsidRDefault="008B1332">
      <w:pPr>
        <w:widowControl w:val="0"/>
        <w:numPr>
          <w:ilvl w:val="0"/>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Should you become aware of the transmission, use, or viewing of child pornography while on-line, immediately report this to the National Center for Missing and Exploited Children by calling 1-800-843-5678.  Also notify your on-line service.</w:t>
      </w:r>
    </w:p>
    <w:p w14:paraId="2A6CEC8F" w14:textId="77777777" w:rsidR="00B438E2" w:rsidRPr="008D2FE2" w:rsidRDefault="00B438E2">
      <w:pPr>
        <w:pBdr>
          <w:top w:val="nil"/>
          <w:left w:val="nil"/>
          <w:bottom w:val="nil"/>
          <w:right w:val="nil"/>
          <w:between w:val="nil"/>
        </w:pBdr>
        <w:spacing w:line="240" w:lineRule="auto"/>
        <w:ind w:left="720" w:hanging="5760"/>
        <w:jc w:val="both"/>
        <w:rPr>
          <w:rFonts w:ascii="Book Antiqua" w:eastAsia="Book Antiqua" w:hAnsi="Book Antiqua" w:cs="Book Antiqua"/>
          <w:color w:val="000000"/>
        </w:rPr>
      </w:pPr>
    </w:p>
    <w:p w14:paraId="2FBBF51B" w14:textId="77777777" w:rsidR="00B438E2" w:rsidRPr="008D2FE2" w:rsidRDefault="008B1332">
      <w:pPr>
        <w:widowControl w:val="0"/>
        <w:numPr>
          <w:ilvl w:val="0"/>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Zoom, Google Meet and other similar visual communication forms shall be implemented in a way that protects the privacy of the student’s home. Please be aware of the background visible from a computer camera in terms of private information, displays, valuables, etc. Also, please be aware of possible distractions such as other motion or noise in the background. We suggest using :</w:t>
      </w:r>
    </w:p>
    <w:p w14:paraId="58B6C767" w14:textId="77777777" w:rsidR="00B438E2" w:rsidRPr="008D2FE2" w:rsidRDefault="00B438E2">
      <w:pPr>
        <w:pBdr>
          <w:top w:val="nil"/>
          <w:left w:val="nil"/>
          <w:bottom w:val="nil"/>
          <w:right w:val="nil"/>
          <w:between w:val="nil"/>
        </w:pBdr>
        <w:spacing w:line="240" w:lineRule="auto"/>
        <w:ind w:left="720" w:hanging="5760"/>
        <w:jc w:val="both"/>
        <w:rPr>
          <w:rFonts w:ascii="Book Antiqua" w:eastAsia="Book Antiqua" w:hAnsi="Book Antiqua" w:cs="Book Antiqua"/>
          <w:color w:val="000000"/>
        </w:rPr>
      </w:pPr>
    </w:p>
    <w:p w14:paraId="770C95E7" w14:textId="77777777" w:rsidR="00B438E2" w:rsidRPr="008D2FE2" w:rsidRDefault="008B1332">
      <w:pPr>
        <w:widowControl w:val="0"/>
        <w:numPr>
          <w:ilvl w:val="1"/>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 xml:space="preserve">A place where others in the home will not distract viewers from the teacher’s subject matter. </w:t>
      </w:r>
    </w:p>
    <w:p w14:paraId="38DFB6CE" w14:textId="77777777" w:rsidR="00B438E2" w:rsidRPr="008D2FE2" w:rsidRDefault="008B1332">
      <w:pPr>
        <w:widowControl w:val="0"/>
        <w:numPr>
          <w:ilvl w:val="1"/>
          <w:numId w:val="34"/>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A solid background or a computer generated background appropriate for school.</w:t>
      </w:r>
    </w:p>
    <w:p w14:paraId="7974C849" w14:textId="77777777" w:rsidR="00B438E2" w:rsidRPr="008D2FE2" w:rsidRDefault="00B438E2">
      <w:pPr>
        <w:pBdr>
          <w:top w:val="nil"/>
          <w:left w:val="nil"/>
          <w:bottom w:val="nil"/>
          <w:right w:val="nil"/>
          <w:between w:val="nil"/>
        </w:pBdr>
        <w:rPr>
          <w:rFonts w:ascii="Book Antiqua" w:eastAsia="Book Antiqua" w:hAnsi="Book Antiqua" w:cs="Book Antiqua"/>
          <w:color w:val="000000"/>
        </w:rPr>
      </w:pPr>
      <w:bookmarkStart w:id="95" w:name="_36ei31r" w:colFirst="0" w:colLast="0"/>
      <w:bookmarkEnd w:id="95"/>
    </w:p>
    <w:p w14:paraId="1034955A" w14:textId="77777777" w:rsidR="00B438E2" w:rsidRPr="008D2FE2" w:rsidRDefault="008B1332">
      <w:pPr>
        <w:pStyle w:val="Heading2"/>
        <w:rPr>
          <w:rFonts w:ascii="Book Antiqua" w:eastAsia="Book Antiqua" w:hAnsi="Book Antiqua" w:cs="Book Antiqua"/>
          <w:b w:val="0"/>
          <w:i w:val="0"/>
          <w:sz w:val="24"/>
          <w:szCs w:val="24"/>
          <w:u w:val="single"/>
        </w:rPr>
      </w:pPr>
      <w:bookmarkStart w:id="96" w:name="_Toc144109028"/>
      <w:r w:rsidRPr="008D2FE2">
        <w:rPr>
          <w:rFonts w:ascii="Book Antiqua" w:eastAsia="Book Antiqua" w:hAnsi="Book Antiqua" w:cs="Book Antiqua"/>
          <w:b w:val="0"/>
          <w:i w:val="0"/>
          <w:sz w:val="24"/>
          <w:szCs w:val="24"/>
          <w:u w:val="single"/>
        </w:rPr>
        <w:t>Health - General</w:t>
      </w:r>
      <w:bookmarkEnd w:id="96"/>
    </w:p>
    <w:p w14:paraId="4C5268D9" w14:textId="77777777" w:rsidR="00B438E2" w:rsidRPr="008D2FE2" w:rsidRDefault="008B1332">
      <w:pPr>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All our students have access to a mental health professional every school day between 12:00 and 1:00 here in Room 212.  Jeremy Tocbas, LMFT, BCBA is a Behavioral Analyst and a certified Marriage and Family counselor, and also has offices in Dunsmuir.</w:t>
      </w:r>
    </w:p>
    <w:p w14:paraId="108D2DCB" w14:textId="77777777" w:rsidR="00B438E2" w:rsidRPr="008D2FE2" w:rsidRDefault="00B438E2">
      <w:pPr>
        <w:pBdr>
          <w:top w:val="nil"/>
          <w:left w:val="nil"/>
          <w:bottom w:val="nil"/>
          <w:right w:val="nil"/>
          <w:between w:val="nil"/>
        </w:pBdr>
        <w:ind w:left="720"/>
        <w:rPr>
          <w:rFonts w:ascii="Book Antiqua" w:eastAsia="Book Antiqua" w:hAnsi="Book Antiqua" w:cs="Book Antiqua"/>
        </w:rPr>
      </w:pPr>
    </w:p>
    <w:p w14:paraId="132279E0" w14:textId="010D9046" w:rsidR="00B438E2" w:rsidRPr="008D2FE2" w:rsidRDefault="008B1332">
      <w:pPr>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 xml:space="preserve">Our school contracts with the County office of Education to provide a school nurse. </w:t>
      </w:r>
      <w:r w:rsidR="004A0357">
        <w:rPr>
          <w:rFonts w:ascii="Book Antiqua" w:eastAsia="Book Antiqua" w:hAnsi="Book Antiqua" w:cs="Book Antiqua"/>
        </w:rPr>
        <w:t>Barbara</w:t>
      </w:r>
      <w:r w:rsidR="004A0357" w:rsidRPr="008D2FE2">
        <w:rPr>
          <w:rFonts w:ascii="Book Antiqua" w:eastAsia="Book Antiqua" w:hAnsi="Book Antiqua" w:cs="Book Antiqua"/>
        </w:rPr>
        <w:t xml:space="preserve"> </w:t>
      </w:r>
      <w:r w:rsidRPr="008D2FE2">
        <w:rPr>
          <w:rFonts w:ascii="Book Antiqua" w:eastAsia="Book Antiqua" w:hAnsi="Book Antiqua" w:cs="Book Antiqua"/>
        </w:rPr>
        <w:t>is available usually two afternoons a month in room 212.</w:t>
      </w:r>
    </w:p>
    <w:p w14:paraId="2CAA3189" w14:textId="77777777" w:rsidR="00B438E2" w:rsidRPr="008D2FE2" w:rsidRDefault="00B438E2">
      <w:pPr>
        <w:pBdr>
          <w:top w:val="nil"/>
          <w:left w:val="nil"/>
          <w:bottom w:val="nil"/>
          <w:right w:val="nil"/>
          <w:between w:val="nil"/>
        </w:pBdr>
        <w:ind w:left="720"/>
        <w:rPr>
          <w:rFonts w:ascii="Book Antiqua" w:eastAsia="Book Antiqua" w:hAnsi="Book Antiqua" w:cs="Book Antiqua"/>
        </w:rPr>
      </w:pPr>
    </w:p>
    <w:p w14:paraId="183B203A" w14:textId="77777777" w:rsidR="00B438E2" w:rsidRPr="008D2FE2" w:rsidRDefault="008B1332">
      <w:pPr>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Partial List of mental health resources available to students and families</w:t>
      </w:r>
    </w:p>
    <w:p w14:paraId="2F50012D" w14:textId="77777777" w:rsidR="00B438E2" w:rsidRPr="008D2FE2" w:rsidRDefault="008B1332">
      <w:pPr>
        <w:pBdr>
          <w:top w:val="nil"/>
          <w:left w:val="nil"/>
          <w:bottom w:val="nil"/>
          <w:right w:val="nil"/>
          <w:between w:val="nil"/>
        </w:pBdr>
        <w:ind w:left="1440"/>
        <w:rPr>
          <w:rFonts w:ascii="Book Antiqua" w:eastAsia="Book Antiqua" w:hAnsi="Book Antiqua" w:cs="Book Antiqua"/>
        </w:rPr>
      </w:pPr>
      <w:r w:rsidRPr="008D2FE2">
        <w:rPr>
          <w:rFonts w:ascii="Book Antiqua" w:eastAsia="Book Antiqua" w:hAnsi="Book Antiqua" w:cs="Book Antiqua"/>
        </w:rPr>
        <w:t>Jeremy Tocbas, LMFT, BCBA -  530-405-8794</w:t>
      </w:r>
    </w:p>
    <w:p w14:paraId="2B49E65A" w14:textId="05D163EC" w:rsidR="00B438E2" w:rsidRDefault="008B1332">
      <w:pPr>
        <w:pBdr>
          <w:top w:val="nil"/>
          <w:left w:val="nil"/>
          <w:bottom w:val="nil"/>
          <w:right w:val="nil"/>
          <w:between w:val="nil"/>
        </w:pBdr>
        <w:ind w:left="1440"/>
        <w:rPr>
          <w:rFonts w:ascii="Book Antiqua" w:eastAsia="Book Antiqua" w:hAnsi="Book Antiqua" w:cs="Book Antiqua"/>
        </w:rPr>
      </w:pPr>
      <w:r w:rsidRPr="008D2FE2">
        <w:rPr>
          <w:rFonts w:ascii="Book Antiqua" w:eastAsia="Book Antiqua" w:hAnsi="Book Antiqua" w:cs="Book Antiqua"/>
        </w:rPr>
        <w:t>Siskiyou County Behavioral Health  - 530-918-7200</w:t>
      </w:r>
    </w:p>
    <w:p w14:paraId="4CF2FD58" w14:textId="22B18D49" w:rsidR="004A0357" w:rsidRDefault="004A0357">
      <w:pPr>
        <w:pBdr>
          <w:top w:val="nil"/>
          <w:left w:val="nil"/>
          <w:bottom w:val="nil"/>
          <w:right w:val="nil"/>
          <w:between w:val="nil"/>
        </w:pBdr>
        <w:ind w:left="1440"/>
        <w:rPr>
          <w:rFonts w:ascii="Book Antiqua" w:eastAsia="Book Antiqua" w:hAnsi="Book Antiqua" w:cs="Book Antiqua"/>
        </w:rPr>
      </w:pPr>
      <w:r>
        <w:rPr>
          <w:rFonts w:ascii="Book Antiqua" w:eastAsia="Book Antiqua" w:hAnsi="Book Antiqua" w:cs="Book Antiqua"/>
        </w:rPr>
        <w:t xml:space="preserve">Or </w:t>
      </w:r>
      <w:hyperlink r:id="rId22" w:history="1">
        <w:r w:rsidRPr="00436C87">
          <w:rPr>
            <w:rStyle w:val="Hyperlink"/>
            <w:rFonts w:ascii="Book Antiqua" w:eastAsia="Book Antiqua" w:hAnsi="Book Antiqua" w:cs="Book Antiqua"/>
          </w:rPr>
          <w:t>www.dhcs.ca.gov/individuals/Pages/MHPContractList.aspx</w:t>
        </w:r>
      </w:hyperlink>
    </w:p>
    <w:p w14:paraId="4D16DDB7" w14:textId="77777777" w:rsidR="00B438E2" w:rsidRPr="008D2FE2" w:rsidRDefault="008B1332">
      <w:pPr>
        <w:pBdr>
          <w:top w:val="nil"/>
          <w:left w:val="nil"/>
          <w:bottom w:val="nil"/>
          <w:right w:val="nil"/>
          <w:between w:val="nil"/>
        </w:pBdr>
        <w:ind w:left="1440"/>
        <w:rPr>
          <w:rFonts w:ascii="Book Antiqua" w:eastAsia="Book Antiqua" w:hAnsi="Book Antiqua" w:cs="Book Antiqua"/>
        </w:rPr>
      </w:pPr>
      <w:r w:rsidRPr="008D2FE2">
        <w:rPr>
          <w:rFonts w:ascii="Book Antiqua" w:eastAsia="Book Antiqua" w:hAnsi="Book Antiqua" w:cs="Book Antiqua"/>
        </w:rPr>
        <w:t>Alpine Health Care mental health – 530-926-9880</w:t>
      </w:r>
    </w:p>
    <w:p w14:paraId="01449937" w14:textId="77777777" w:rsidR="00B438E2" w:rsidRPr="008D2FE2" w:rsidRDefault="00B438E2">
      <w:pPr>
        <w:pBdr>
          <w:top w:val="nil"/>
          <w:left w:val="nil"/>
          <w:bottom w:val="nil"/>
          <w:right w:val="nil"/>
          <w:between w:val="nil"/>
        </w:pBdr>
        <w:ind w:left="720"/>
        <w:rPr>
          <w:rFonts w:ascii="Book Antiqua" w:eastAsia="Book Antiqua" w:hAnsi="Book Antiqua" w:cs="Book Antiqua"/>
        </w:rPr>
      </w:pPr>
    </w:p>
    <w:p w14:paraId="3FB67D64" w14:textId="77777777" w:rsidR="00B438E2" w:rsidRPr="008D2FE2" w:rsidRDefault="008B1332">
      <w:pPr>
        <w:pBdr>
          <w:top w:val="nil"/>
          <w:left w:val="nil"/>
          <w:bottom w:val="nil"/>
          <w:right w:val="nil"/>
          <w:between w:val="nil"/>
        </w:pBdr>
        <w:ind w:left="720"/>
        <w:rPr>
          <w:rFonts w:ascii="Book Antiqua" w:eastAsia="Book Antiqua" w:hAnsi="Book Antiqua" w:cs="Book Antiqua"/>
        </w:rPr>
      </w:pPr>
      <w:r w:rsidRPr="008D2FE2">
        <w:rPr>
          <w:rFonts w:ascii="Book Antiqua" w:eastAsia="Book Antiqua" w:hAnsi="Book Antiqua" w:cs="Book Antiqua"/>
        </w:rPr>
        <w:t>Partial list of other medical resources available to students and families</w:t>
      </w:r>
    </w:p>
    <w:p w14:paraId="56F537D3" w14:textId="77777777" w:rsidR="00B438E2" w:rsidRPr="008D2FE2" w:rsidRDefault="008B1332">
      <w:pPr>
        <w:pBdr>
          <w:top w:val="nil"/>
          <w:left w:val="nil"/>
          <w:bottom w:val="nil"/>
          <w:right w:val="nil"/>
          <w:between w:val="nil"/>
        </w:pBdr>
        <w:spacing w:before="240"/>
        <w:ind w:left="1440"/>
        <w:rPr>
          <w:rFonts w:ascii="Book Antiqua" w:eastAsia="Book Antiqua" w:hAnsi="Book Antiqua" w:cs="Book Antiqua"/>
        </w:rPr>
      </w:pPr>
      <w:r w:rsidRPr="008D2FE2">
        <w:rPr>
          <w:rFonts w:ascii="Book Antiqua" w:eastAsia="Book Antiqua" w:hAnsi="Book Antiqua" w:cs="Book Antiqua"/>
        </w:rPr>
        <w:t>Dunsmuir Health Clinic -  530-235-4138</w:t>
      </w:r>
    </w:p>
    <w:p w14:paraId="186B7E6F" w14:textId="77777777" w:rsidR="00B438E2" w:rsidRPr="008D2FE2" w:rsidRDefault="008B1332">
      <w:pPr>
        <w:pBdr>
          <w:top w:val="nil"/>
          <w:left w:val="nil"/>
          <w:bottom w:val="nil"/>
          <w:right w:val="nil"/>
          <w:between w:val="nil"/>
        </w:pBdr>
        <w:ind w:left="1440"/>
        <w:rPr>
          <w:rFonts w:ascii="Book Antiqua" w:eastAsia="Book Antiqua" w:hAnsi="Book Antiqua" w:cs="Book Antiqua"/>
        </w:rPr>
      </w:pPr>
      <w:r w:rsidRPr="008D2FE2">
        <w:rPr>
          <w:rFonts w:ascii="Book Antiqua" w:eastAsia="Book Antiqua" w:hAnsi="Book Antiqua" w:cs="Book Antiqua"/>
        </w:rPr>
        <w:t>McCloud Health Clinic – 530-964-2389</w:t>
      </w:r>
    </w:p>
    <w:p w14:paraId="6EDE2790" w14:textId="77777777" w:rsidR="00B438E2" w:rsidRPr="008D2FE2" w:rsidRDefault="008B1332">
      <w:pPr>
        <w:pBdr>
          <w:top w:val="nil"/>
          <w:left w:val="nil"/>
          <w:bottom w:val="nil"/>
          <w:right w:val="nil"/>
          <w:between w:val="nil"/>
        </w:pBdr>
        <w:ind w:left="1440"/>
        <w:rPr>
          <w:rFonts w:ascii="Book Antiqua" w:eastAsia="Book Antiqua" w:hAnsi="Book Antiqua" w:cs="Book Antiqua"/>
        </w:rPr>
      </w:pPr>
      <w:r w:rsidRPr="008D2FE2">
        <w:rPr>
          <w:rFonts w:ascii="Book Antiqua" w:eastAsia="Book Antiqua" w:hAnsi="Book Antiqua" w:cs="Book Antiqua"/>
        </w:rPr>
        <w:t>Mercy Medical – Dignity health</w:t>
      </w:r>
    </w:p>
    <w:p w14:paraId="5BA0A4D7" w14:textId="77777777" w:rsidR="00B438E2" w:rsidRPr="008D2FE2" w:rsidRDefault="008B1332">
      <w:pPr>
        <w:pBdr>
          <w:top w:val="nil"/>
          <w:left w:val="nil"/>
          <w:bottom w:val="nil"/>
          <w:right w:val="nil"/>
          <w:between w:val="nil"/>
        </w:pBdr>
        <w:ind w:left="1440"/>
        <w:rPr>
          <w:rFonts w:ascii="Book Antiqua" w:eastAsia="Book Antiqua" w:hAnsi="Book Antiqua" w:cs="Book Antiqua"/>
        </w:rPr>
      </w:pPr>
      <w:r w:rsidRPr="008D2FE2">
        <w:rPr>
          <w:rFonts w:ascii="Book Antiqua" w:eastAsia="Book Antiqua" w:hAnsi="Book Antiqua" w:cs="Book Antiqua"/>
        </w:rPr>
        <w:t>Pine Street Clinic – 530-926-7196</w:t>
      </w:r>
    </w:p>
    <w:p w14:paraId="3CE0AABE" w14:textId="77777777" w:rsidR="00B438E2" w:rsidRPr="008D2FE2" w:rsidRDefault="008B1332">
      <w:pPr>
        <w:pBdr>
          <w:top w:val="nil"/>
          <w:left w:val="nil"/>
          <w:bottom w:val="nil"/>
          <w:right w:val="nil"/>
          <w:between w:val="nil"/>
        </w:pBdr>
        <w:ind w:left="1440"/>
        <w:rPr>
          <w:rFonts w:ascii="Book Antiqua" w:eastAsia="Book Antiqua" w:hAnsi="Book Antiqua" w:cs="Book Antiqua"/>
        </w:rPr>
      </w:pPr>
      <w:r w:rsidRPr="008D2FE2">
        <w:rPr>
          <w:rFonts w:ascii="Book Antiqua" w:eastAsia="Book Antiqua" w:hAnsi="Book Antiqua" w:cs="Book Antiqua"/>
        </w:rPr>
        <w:t>Emergency Room – 855-401-2285</w:t>
      </w:r>
    </w:p>
    <w:p w14:paraId="1202FE50" w14:textId="0E3A4DCB" w:rsidR="00B13F5B" w:rsidRPr="008D2FE2" w:rsidRDefault="00B13F5B">
      <w:pPr>
        <w:pStyle w:val="Heading2"/>
        <w:rPr>
          <w:rFonts w:ascii="Book Antiqua" w:eastAsia="Book Antiqua" w:hAnsi="Book Antiqua" w:cs="Book Antiqua"/>
        </w:rPr>
      </w:pPr>
      <w:r w:rsidRPr="008D2FE2">
        <w:rPr>
          <w:rFonts w:ascii="Book Antiqua" w:eastAsia="Book Antiqua" w:hAnsi="Book Antiqua" w:cs="Book Antiqua"/>
        </w:rPr>
        <w:br w:type="page"/>
      </w:r>
    </w:p>
    <w:p w14:paraId="6DC723F2" w14:textId="77777777" w:rsidR="00B438E2" w:rsidRPr="008D2FE2" w:rsidRDefault="00B438E2" w:rsidP="00B13F5B">
      <w:pPr>
        <w:pStyle w:val="Heading2"/>
        <w:ind w:left="270"/>
        <w:rPr>
          <w:rFonts w:ascii="Book Antiqua" w:eastAsia="Book Antiqua" w:hAnsi="Book Antiqua" w:cs="Book Antiqua"/>
        </w:rPr>
      </w:pPr>
    </w:p>
    <w:p w14:paraId="17E2FAE3" w14:textId="77777777" w:rsidR="00B438E2" w:rsidRPr="008D2FE2" w:rsidRDefault="008B1332" w:rsidP="00B13F5B">
      <w:pPr>
        <w:pStyle w:val="Heading2"/>
        <w:ind w:left="270"/>
        <w:rPr>
          <w:rFonts w:ascii="Book Antiqua" w:eastAsia="Book Antiqua" w:hAnsi="Book Antiqua" w:cs="Book Antiqua"/>
          <w:b w:val="0"/>
          <w:i w:val="0"/>
          <w:sz w:val="24"/>
          <w:szCs w:val="24"/>
          <w:u w:val="single"/>
        </w:rPr>
      </w:pPr>
      <w:bookmarkStart w:id="97" w:name="_Toc144109029"/>
      <w:r w:rsidRPr="008D2FE2">
        <w:rPr>
          <w:rFonts w:ascii="Book Antiqua" w:eastAsia="Book Antiqua" w:hAnsi="Book Antiqua" w:cs="Book Antiqua"/>
          <w:b w:val="0"/>
          <w:i w:val="0"/>
          <w:sz w:val="24"/>
          <w:szCs w:val="24"/>
          <w:u w:val="single"/>
        </w:rPr>
        <w:t>STUDENT WELLNESS (See also BP 5030(a) et. Seq.)</w:t>
      </w:r>
      <w:bookmarkEnd w:id="97"/>
    </w:p>
    <w:p w14:paraId="79BF964D"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sz w:val="24"/>
          <w:szCs w:val="24"/>
          <w:u w:val="single"/>
        </w:rPr>
      </w:pPr>
    </w:p>
    <w:p w14:paraId="45F5FEE2" w14:textId="77777777" w:rsidR="00B438E2" w:rsidRPr="008D2FE2" w:rsidRDefault="008B133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r w:rsidRPr="008D2FE2">
        <w:rPr>
          <w:rFonts w:ascii="Book Antiqua" w:eastAsia="Book Antiqua" w:hAnsi="Book Antiqua" w:cs="Book Antiqua"/>
          <w:color w:val="000000"/>
        </w:rPr>
        <w:tab/>
        <w:t xml:space="preserve">Dunsmuir Joint Union High School District has a Wellness Policy. It is posted on the school website, and annually the updated policy is posted on the Cafeteria and gymnasium walls. The District will engage students, parents, teachers, food service professionals, health professionals and others to this end. Students will have opportunities, support, and encouragement to be physically active on a regular basis. Food and beverages sold or served at school will meet the nutrition recommendations of the U.S. Dietary Guidelines for Americans. </w:t>
      </w:r>
    </w:p>
    <w:p w14:paraId="09400822" w14:textId="77777777" w:rsidR="00B438E2" w:rsidRPr="008D2FE2" w:rsidRDefault="008B1332" w:rsidP="00B13F5B">
      <w:pPr>
        <w:pStyle w:val="Heading2"/>
        <w:ind w:left="270"/>
        <w:jc w:val="center"/>
        <w:rPr>
          <w:rFonts w:ascii="Book Antiqua" w:eastAsia="Book Antiqua" w:hAnsi="Book Antiqua" w:cs="Book Antiqua"/>
          <w:b w:val="0"/>
          <w:i w:val="0"/>
          <w:sz w:val="24"/>
          <w:szCs w:val="24"/>
          <w:u w:val="single"/>
        </w:rPr>
      </w:pPr>
      <w:bookmarkStart w:id="98" w:name="_Toc144109030"/>
      <w:r w:rsidRPr="008D2FE2">
        <w:rPr>
          <w:rFonts w:ascii="Book Antiqua" w:eastAsia="Book Antiqua" w:hAnsi="Book Antiqua" w:cs="Book Antiqua"/>
          <w:b w:val="0"/>
          <w:i w:val="0"/>
          <w:sz w:val="24"/>
          <w:szCs w:val="24"/>
          <w:u w:val="single"/>
        </w:rPr>
        <w:t>DUNSMUIR JOINT UNION HIGH SCHOOL DISTRICT WELLNESS POLICY STATEMENT ON PHYSICAL ACTIVITY AND NUTRITION</w:t>
      </w:r>
      <w:bookmarkEnd w:id="98"/>
    </w:p>
    <w:p w14:paraId="7884C6A2"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sz w:val="24"/>
          <w:szCs w:val="24"/>
          <w:u w:val="single"/>
        </w:rPr>
      </w:pPr>
    </w:p>
    <w:p w14:paraId="18C51D3B" w14:textId="77777777" w:rsidR="00B438E2" w:rsidRPr="008D2FE2" w:rsidRDefault="008B133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r w:rsidRPr="008D2FE2">
        <w:rPr>
          <w:rFonts w:ascii="Book Antiqua" w:eastAsia="Book Antiqua" w:hAnsi="Book Antiqua" w:cs="Book Antiqua"/>
          <w:color w:val="000000"/>
        </w:rPr>
        <w:tab/>
        <w:t>The Dunsmuir Joint Union High School District is committed to providing school environments that promote and protect student’s health, well-being, and ability to learn by supporting healthy eating and physical activity. Therefore, it is the policy of the District that:</w:t>
      </w:r>
    </w:p>
    <w:p w14:paraId="5CFF14F5"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p>
    <w:p w14:paraId="40D3E182" w14:textId="77777777" w:rsidR="00B438E2" w:rsidRPr="008D2FE2" w:rsidRDefault="008B133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r w:rsidRPr="008D2FE2">
        <w:rPr>
          <w:rFonts w:ascii="Book Antiqua" w:eastAsia="Book Antiqua" w:hAnsi="Book Antiqua" w:cs="Book Antiqua"/>
          <w:color w:val="000000"/>
        </w:rPr>
        <w:tab/>
        <w:t>All students in grades 9-12 will have opportunities, support, and encouragement to be physically active on a regular basis.</w:t>
      </w:r>
    </w:p>
    <w:p w14:paraId="1B7EFE49"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p>
    <w:p w14:paraId="71EE09FD" w14:textId="77777777" w:rsidR="00B438E2" w:rsidRPr="008D2FE2" w:rsidRDefault="008B133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r w:rsidRPr="008D2FE2">
        <w:rPr>
          <w:rFonts w:ascii="Book Antiqua" w:eastAsia="Book Antiqua" w:hAnsi="Book Antiqua" w:cs="Book Antiqua"/>
          <w:color w:val="000000"/>
        </w:rPr>
        <w:tab/>
        <w:t xml:space="preserve">Foods and beverages sold or served at school will meet the nutrition recommendations of the </w:t>
      </w:r>
      <w:r w:rsidRPr="008D2FE2">
        <w:rPr>
          <w:rFonts w:ascii="Book Antiqua" w:eastAsia="Book Antiqua" w:hAnsi="Book Antiqua" w:cs="Book Antiqua"/>
          <w:i/>
          <w:color w:val="000000"/>
        </w:rPr>
        <w:t>U.S. Dietary Guidelines for Americans</w:t>
      </w:r>
      <w:r w:rsidRPr="008D2FE2">
        <w:rPr>
          <w:rFonts w:ascii="Book Antiqua" w:eastAsia="Book Antiqua" w:hAnsi="Book Antiqua" w:cs="Book Antiqua"/>
          <w:color w:val="000000"/>
        </w:rPr>
        <w:t>.</w:t>
      </w:r>
    </w:p>
    <w:p w14:paraId="54021616"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p>
    <w:p w14:paraId="6F162879" w14:textId="77777777" w:rsidR="00B438E2" w:rsidRPr="008D2FE2" w:rsidRDefault="008B133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r w:rsidRPr="008D2FE2">
        <w:rPr>
          <w:rFonts w:ascii="Book Antiqua" w:eastAsia="Book Antiqua" w:hAnsi="Book Antiqua" w:cs="Book Antiqua"/>
          <w:color w:val="000000"/>
        </w:rPr>
        <w:tab/>
        <w:t>Qualified nutrition professionals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14:paraId="401BAC08"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p>
    <w:p w14:paraId="00A39556" w14:textId="77777777" w:rsidR="00B438E2" w:rsidRPr="008D2FE2" w:rsidRDefault="008B133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r w:rsidRPr="008D2FE2">
        <w:rPr>
          <w:rFonts w:ascii="Book Antiqua" w:eastAsia="Book Antiqua" w:hAnsi="Book Antiqua" w:cs="Book Antiqua"/>
          <w:color w:val="000000"/>
        </w:rPr>
        <w:tab/>
        <w:t xml:space="preserve">Our district participates in the Community Eligibility Program, in which  ALL students qualify for free meals. </w:t>
      </w:r>
    </w:p>
    <w:p w14:paraId="1EA4C356"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p>
    <w:p w14:paraId="31E66B79" w14:textId="77777777" w:rsidR="00B438E2" w:rsidRPr="008D2FE2" w:rsidRDefault="008B133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r w:rsidRPr="008D2FE2">
        <w:rPr>
          <w:rFonts w:ascii="Book Antiqua" w:eastAsia="Book Antiqua" w:hAnsi="Book Antiqua" w:cs="Book Antiqua"/>
          <w:color w:val="000000"/>
        </w:rPr>
        <w:t>Our school will provide nutrition education and physical education to foster lifelong habits of healthy eating and physical activity, and will establish a linkage between health education and school meal programs, and with related community services.</w:t>
      </w:r>
    </w:p>
    <w:p w14:paraId="6FB5CCE5"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p>
    <w:p w14:paraId="2C825DC6"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p>
    <w:p w14:paraId="20543871" w14:textId="77777777" w:rsidR="00B438E2" w:rsidRPr="008D2FE2" w:rsidRDefault="008B1332" w:rsidP="00B13F5B">
      <w:pPr>
        <w:pStyle w:val="Heading2"/>
        <w:ind w:left="270"/>
        <w:rPr>
          <w:rFonts w:ascii="Book Antiqua" w:eastAsia="Book Antiqua" w:hAnsi="Book Antiqua" w:cs="Book Antiqua"/>
          <w:b w:val="0"/>
          <w:i w:val="0"/>
          <w:sz w:val="24"/>
          <w:szCs w:val="24"/>
          <w:u w:val="single"/>
        </w:rPr>
      </w:pPr>
      <w:bookmarkStart w:id="99" w:name="_Toc144109031"/>
      <w:r w:rsidRPr="008D2FE2">
        <w:rPr>
          <w:rFonts w:ascii="Book Antiqua" w:eastAsia="Book Antiqua" w:hAnsi="Book Antiqua" w:cs="Book Antiqua"/>
          <w:b w:val="0"/>
          <w:i w:val="0"/>
          <w:sz w:val="24"/>
          <w:szCs w:val="24"/>
          <w:u w:val="single"/>
        </w:rPr>
        <w:t>BREAKFAST AND LUNCH</w:t>
      </w:r>
      <w:bookmarkEnd w:id="99"/>
    </w:p>
    <w:p w14:paraId="5A0613C7"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sz w:val="24"/>
          <w:szCs w:val="24"/>
          <w:u w:val="single"/>
        </w:rPr>
      </w:pPr>
    </w:p>
    <w:p w14:paraId="36319322" w14:textId="77777777" w:rsidR="00B438E2" w:rsidRPr="008D2FE2" w:rsidRDefault="008B133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r w:rsidRPr="008D2FE2">
        <w:rPr>
          <w:rFonts w:ascii="Book Antiqua" w:eastAsia="Book Antiqua" w:hAnsi="Book Antiqua" w:cs="Book Antiqua"/>
          <w:color w:val="000000"/>
        </w:rPr>
        <w:tab/>
        <w:t>Breakfast and Lunch are provided daily by our Culinary Arts classes. This includes Nutrition Break (2</w:t>
      </w:r>
      <w:r w:rsidRPr="008D2FE2">
        <w:rPr>
          <w:rFonts w:ascii="Book Antiqua" w:eastAsia="Book Antiqua" w:hAnsi="Book Antiqua" w:cs="Book Antiqua"/>
          <w:color w:val="000000"/>
          <w:vertAlign w:val="superscript"/>
        </w:rPr>
        <w:t>nd</w:t>
      </w:r>
      <w:r w:rsidRPr="008D2FE2">
        <w:rPr>
          <w:rFonts w:ascii="Book Antiqua" w:eastAsia="Book Antiqua" w:hAnsi="Book Antiqua" w:cs="Book Antiqua"/>
          <w:color w:val="000000"/>
        </w:rPr>
        <w:t xml:space="preserve"> Chance breakfast).   ALL students qualify for free meals.  Staff, visiting parents and guests, however, must pay the posted rate for meals or for ‘a la carte’ items.</w:t>
      </w:r>
    </w:p>
    <w:p w14:paraId="26E65106"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p>
    <w:p w14:paraId="14A8F7DB" w14:textId="77777777" w:rsidR="00B13F5B" w:rsidRPr="008D2FE2" w:rsidRDefault="00B13F5B" w:rsidP="00B13F5B">
      <w:pPr>
        <w:pStyle w:val="Heading3"/>
        <w:spacing w:before="0"/>
        <w:ind w:left="270"/>
        <w:jc w:val="center"/>
        <w:rPr>
          <w:rFonts w:ascii="Book Antiqua" w:eastAsia="Book Antiqua" w:hAnsi="Book Antiqua" w:cs="Book Antiqua"/>
          <w:sz w:val="22"/>
          <w:szCs w:val="22"/>
        </w:rPr>
      </w:pPr>
    </w:p>
    <w:p w14:paraId="6CBF2C91" w14:textId="3024F3C7" w:rsidR="00B438E2" w:rsidRPr="008D2FE2" w:rsidRDefault="008B1332" w:rsidP="00B13F5B">
      <w:pPr>
        <w:pStyle w:val="Heading3"/>
        <w:spacing w:before="0"/>
        <w:ind w:left="270"/>
        <w:jc w:val="center"/>
        <w:rPr>
          <w:rFonts w:ascii="Book Antiqua" w:eastAsia="Book Antiqua" w:hAnsi="Book Antiqua" w:cs="Book Antiqua"/>
          <w:sz w:val="22"/>
          <w:szCs w:val="22"/>
        </w:rPr>
      </w:pPr>
      <w:bookmarkStart w:id="100" w:name="_Toc144109032"/>
      <w:r w:rsidRPr="008D2FE2">
        <w:rPr>
          <w:rFonts w:ascii="Book Antiqua" w:eastAsia="Book Antiqua" w:hAnsi="Book Antiqua" w:cs="Book Antiqua"/>
          <w:sz w:val="22"/>
          <w:szCs w:val="22"/>
        </w:rPr>
        <w:t>School Meals</w:t>
      </w:r>
      <w:bookmarkEnd w:id="100"/>
    </w:p>
    <w:p w14:paraId="7D1DAB43"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rPr>
      </w:pPr>
    </w:p>
    <w:p w14:paraId="76401B74" w14:textId="77777777" w:rsidR="00B438E2" w:rsidRPr="008D2FE2" w:rsidRDefault="008B133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r w:rsidRPr="008D2FE2">
        <w:rPr>
          <w:rFonts w:ascii="Book Antiqua" w:eastAsia="Book Antiqua" w:hAnsi="Book Antiqua" w:cs="Book Antiqua"/>
          <w:color w:val="000000"/>
        </w:rPr>
        <w:t>Meals served through the National School Lunch Program will:</w:t>
      </w:r>
    </w:p>
    <w:p w14:paraId="146A238F"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p>
    <w:p w14:paraId="46E2E683" w14:textId="77777777" w:rsidR="00B438E2" w:rsidRPr="008D2FE2" w:rsidRDefault="008B1332" w:rsidP="00B13F5B">
      <w:pPr>
        <w:widowControl w:val="0"/>
        <w:numPr>
          <w:ilvl w:val="0"/>
          <w:numId w:val="29"/>
        </w:numPr>
        <w:pBdr>
          <w:top w:val="nil"/>
          <w:left w:val="nil"/>
          <w:bottom w:val="nil"/>
          <w:right w:val="nil"/>
          <w:between w:val="nil"/>
        </w:pBdr>
        <w:spacing w:line="240" w:lineRule="auto"/>
        <w:ind w:left="270" w:hanging="360"/>
      </w:pPr>
      <w:r w:rsidRPr="008D2FE2">
        <w:rPr>
          <w:rFonts w:ascii="Book Antiqua" w:eastAsia="Book Antiqua" w:hAnsi="Book Antiqua" w:cs="Book Antiqua"/>
          <w:color w:val="000000"/>
        </w:rPr>
        <w:t>be appealing and attractive to students;</w:t>
      </w:r>
    </w:p>
    <w:p w14:paraId="09B206F6" w14:textId="77777777" w:rsidR="00B438E2" w:rsidRPr="008D2FE2" w:rsidRDefault="008B1332" w:rsidP="00B13F5B">
      <w:pPr>
        <w:widowControl w:val="0"/>
        <w:numPr>
          <w:ilvl w:val="0"/>
          <w:numId w:val="29"/>
        </w:numPr>
        <w:pBdr>
          <w:top w:val="nil"/>
          <w:left w:val="nil"/>
          <w:bottom w:val="nil"/>
          <w:right w:val="nil"/>
          <w:between w:val="nil"/>
        </w:pBdr>
        <w:spacing w:line="240" w:lineRule="auto"/>
        <w:ind w:left="270" w:hanging="360"/>
      </w:pPr>
      <w:r w:rsidRPr="008D2FE2">
        <w:rPr>
          <w:rFonts w:ascii="Book Antiqua" w:eastAsia="Book Antiqua" w:hAnsi="Book Antiqua" w:cs="Book Antiqua"/>
          <w:color w:val="000000"/>
        </w:rPr>
        <w:t>be served in clean and pleasant settings;</w:t>
      </w:r>
    </w:p>
    <w:p w14:paraId="0DC1B6E7" w14:textId="77777777" w:rsidR="00B438E2" w:rsidRPr="008D2FE2" w:rsidRDefault="008B1332" w:rsidP="00B13F5B">
      <w:pPr>
        <w:widowControl w:val="0"/>
        <w:numPr>
          <w:ilvl w:val="0"/>
          <w:numId w:val="29"/>
        </w:numPr>
        <w:pBdr>
          <w:top w:val="nil"/>
          <w:left w:val="nil"/>
          <w:bottom w:val="nil"/>
          <w:right w:val="nil"/>
          <w:between w:val="nil"/>
        </w:pBdr>
        <w:spacing w:line="240" w:lineRule="auto"/>
        <w:ind w:left="270" w:hanging="360"/>
      </w:pPr>
      <w:r w:rsidRPr="008D2FE2">
        <w:rPr>
          <w:rFonts w:ascii="Book Antiqua" w:eastAsia="Book Antiqua" w:hAnsi="Book Antiqua" w:cs="Book Antiqua"/>
          <w:color w:val="000000"/>
        </w:rPr>
        <w:t>meet, at a minimum, nutrition requirements established by local, state, and federal statutes and regulation;</w:t>
      </w:r>
    </w:p>
    <w:p w14:paraId="5B9283D9" w14:textId="77777777" w:rsidR="00B438E2" w:rsidRPr="008D2FE2" w:rsidRDefault="008B1332" w:rsidP="00B13F5B">
      <w:pPr>
        <w:widowControl w:val="0"/>
        <w:numPr>
          <w:ilvl w:val="0"/>
          <w:numId w:val="29"/>
        </w:numPr>
        <w:pBdr>
          <w:top w:val="nil"/>
          <w:left w:val="nil"/>
          <w:bottom w:val="nil"/>
          <w:right w:val="nil"/>
          <w:between w:val="nil"/>
        </w:pBdr>
        <w:spacing w:line="240" w:lineRule="auto"/>
        <w:ind w:left="270" w:hanging="360"/>
      </w:pPr>
      <w:r w:rsidRPr="008D2FE2">
        <w:rPr>
          <w:rFonts w:ascii="Book Antiqua" w:eastAsia="Book Antiqua" w:hAnsi="Book Antiqua" w:cs="Book Antiqua"/>
          <w:color w:val="000000"/>
        </w:rPr>
        <w:t>offer a variety of fruits and vegetables;</w:t>
      </w:r>
    </w:p>
    <w:p w14:paraId="1ED9040F" w14:textId="77777777" w:rsidR="00B438E2" w:rsidRPr="008D2FE2" w:rsidRDefault="00B438E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p>
    <w:p w14:paraId="067D8054" w14:textId="77777777" w:rsidR="00B438E2" w:rsidRPr="008D2FE2" w:rsidRDefault="008B133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r w:rsidRPr="008D2FE2">
        <w:rPr>
          <w:rFonts w:ascii="Book Antiqua" w:eastAsia="Book Antiqua" w:hAnsi="Book Antiqua" w:cs="Book Antiqua"/>
          <w:color w:val="000000"/>
        </w:rPr>
        <w:t xml:space="preserve">See the entire Student Wellness Plan in the District office or on the district website at </w:t>
      </w:r>
      <w:hyperlink r:id="rId23">
        <w:r w:rsidRPr="008D2FE2">
          <w:rPr>
            <w:rFonts w:ascii="Book Antiqua" w:eastAsia="Book Antiqua" w:hAnsi="Book Antiqua" w:cs="Book Antiqua"/>
            <w:color w:val="0000FF"/>
            <w:u w:val="single"/>
          </w:rPr>
          <w:t>www.dunsmuirhigh.k12.ca.us</w:t>
        </w:r>
      </w:hyperlink>
      <w:r w:rsidRPr="008D2FE2">
        <w:rPr>
          <w:rFonts w:ascii="Book Antiqua" w:eastAsia="Book Antiqua" w:hAnsi="Book Antiqua" w:cs="Book Antiqua"/>
          <w:color w:val="000000"/>
        </w:rPr>
        <w:t xml:space="preserve"> .</w:t>
      </w:r>
    </w:p>
    <w:p w14:paraId="17B0D7EE" w14:textId="77777777" w:rsidR="00B438E2" w:rsidRPr="008D2FE2" w:rsidRDefault="008B1332" w:rsidP="00B13F5B">
      <w:pPr>
        <w:widowControl w:val="0"/>
        <w:pBdr>
          <w:top w:val="nil"/>
          <w:left w:val="nil"/>
          <w:bottom w:val="nil"/>
          <w:right w:val="nil"/>
          <w:between w:val="nil"/>
        </w:pBdr>
        <w:spacing w:line="240" w:lineRule="auto"/>
        <w:ind w:left="270"/>
        <w:rPr>
          <w:rFonts w:ascii="Book Antiqua" w:eastAsia="Book Antiqua" w:hAnsi="Book Antiqua" w:cs="Book Antiqua"/>
          <w:color w:val="000000"/>
        </w:rPr>
      </w:pPr>
      <w:r w:rsidRPr="008D2FE2">
        <w:br w:type="page"/>
      </w:r>
    </w:p>
    <w:p w14:paraId="76588EE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E6E9AF8" w14:textId="77777777" w:rsidR="00B438E2" w:rsidRPr="008D2FE2" w:rsidRDefault="008B1332">
      <w:pPr>
        <w:pStyle w:val="Heading1"/>
        <w:spacing w:before="0"/>
        <w:rPr>
          <w:rFonts w:ascii="Book Antiqua" w:eastAsia="Book Antiqua" w:hAnsi="Book Antiqua" w:cs="Book Antiqua"/>
          <w:sz w:val="28"/>
          <w:szCs w:val="28"/>
        </w:rPr>
      </w:pPr>
      <w:bookmarkStart w:id="101" w:name="_Toc144109033"/>
      <w:r w:rsidRPr="008D2FE2">
        <w:rPr>
          <w:rFonts w:ascii="Book Antiqua" w:eastAsia="Book Antiqua" w:hAnsi="Book Antiqua" w:cs="Book Antiqua"/>
          <w:sz w:val="28"/>
          <w:szCs w:val="28"/>
        </w:rPr>
        <w:t>The Classroom</w:t>
      </w:r>
      <w:bookmarkEnd w:id="101"/>
    </w:p>
    <w:p w14:paraId="343BE35A" w14:textId="77777777" w:rsidR="00B438E2" w:rsidRPr="008D2FE2" w:rsidRDefault="008B1332">
      <w:pPr>
        <w:pStyle w:val="Heading2"/>
        <w:rPr>
          <w:rFonts w:ascii="Book Antiqua" w:eastAsia="Book Antiqua" w:hAnsi="Book Antiqua" w:cs="Book Antiqua"/>
          <w:b w:val="0"/>
          <w:i w:val="0"/>
          <w:sz w:val="24"/>
          <w:szCs w:val="24"/>
          <w:u w:val="single"/>
        </w:rPr>
      </w:pPr>
      <w:bookmarkStart w:id="102" w:name="_Toc144109034"/>
      <w:r w:rsidRPr="008D2FE2">
        <w:rPr>
          <w:rFonts w:ascii="Book Antiqua" w:eastAsia="Book Antiqua" w:hAnsi="Book Antiqua" w:cs="Book Antiqua"/>
          <w:b w:val="0"/>
          <w:i w:val="0"/>
          <w:sz w:val="24"/>
          <w:szCs w:val="24"/>
          <w:u w:val="single"/>
        </w:rPr>
        <w:t>STAFF AND TEACHERS</w:t>
      </w:r>
      <w:bookmarkEnd w:id="102"/>
    </w:p>
    <w:p w14:paraId="788DC39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tbl>
      <w:tblPr>
        <w:tblStyle w:val="a1"/>
        <w:tblW w:w="87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8"/>
        <w:gridCol w:w="6539"/>
      </w:tblGrid>
      <w:tr w:rsidR="00B438E2" w:rsidRPr="008D2FE2" w14:paraId="16CD7C42" w14:textId="77777777">
        <w:trPr>
          <w:jc w:val="center"/>
        </w:trPr>
        <w:tc>
          <w:tcPr>
            <w:tcW w:w="2178" w:type="dxa"/>
            <w:shd w:val="clear" w:color="auto" w:fill="auto"/>
            <w:tcMar>
              <w:top w:w="0" w:type="dxa"/>
              <w:left w:w="108" w:type="dxa"/>
              <w:bottom w:w="0" w:type="dxa"/>
              <w:right w:w="108" w:type="dxa"/>
            </w:tcMar>
          </w:tcPr>
          <w:p w14:paraId="719483A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rPr>
            </w:pPr>
            <w:r w:rsidRPr="008D2FE2">
              <w:rPr>
                <w:rFonts w:ascii="Book Antiqua" w:eastAsia="Book Antiqua" w:hAnsi="Book Antiqua" w:cs="Book Antiqua"/>
                <w:b/>
                <w:color w:val="000000"/>
              </w:rPr>
              <w:t>Name</w:t>
            </w:r>
            <w:r w:rsidRPr="008D2FE2">
              <w:rPr>
                <w:rFonts w:ascii="Book Antiqua" w:eastAsia="Book Antiqua" w:hAnsi="Book Antiqua" w:cs="Book Antiqua"/>
                <w:b/>
                <w:color w:val="000000"/>
              </w:rPr>
              <w:tab/>
            </w:r>
          </w:p>
        </w:tc>
        <w:tc>
          <w:tcPr>
            <w:tcW w:w="6539" w:type="dxa"/>
            <w:shd w:val="clear" w:color="auto" w:fill="auto"/>
            <w:tcMar>
              <w:top w:w="0" w:type="dxa"/>
              <w:left w:w="108" w:type="dxa"/>
              <w:bottom w:w="0" w:type="dxa"/>
              <w:right w:w="108" w:type="dxa"/>
            </w:tcMar>
          </w:tcPr>
          <w:p w14:paraId="698B0F0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rPr>
            </w:pPr>
            <w:r w:rsidRPr="008D2FE2">
              <w:rPr>
                <w:rFonts w:ascii="Book Antiqua" w:eastAsia="Book Antiqua" w:hAnsi="Book Antiqua" w:cs="Book Antiqua"/>
                <w:b/>
                <w:color w:val="000000"/>
              </w:rPr>
              <w:t>Title/Subject</w:t>
            </w:r>
          </w:p>
        </w:tc>
      </w:tr>
      <w:tr w:rsidR="00B438E2" w:rsidRPr="008D2FE2" w14:paraId="34FDBDA8" w14:textId="77777777">
        <w:trPr>
          <w:jc w:val="center"/>
        </w:trPr>
        <w:tc>
          <w:tcPr>
            <w:tcW w:w="2178" w:type="dxa"/>
            <w:shd w:val="clear" w:color="auto" w:fill="auto"/>
            <w:tcMar>
              <w:top w:w="0" w:type="dxa"/>
              <w:left w:w="108" w:type="dxa"/>
              <w:bottom w:w="0" w:type="dxa"/>
              <w:right w:w="108" w:type="dxa"/>
            </w:tcMar>
          </w:tcPr>
          <w:p w14:paraId="6424A03A" w14:textId="77777777" w:rsidR="00B438E2" w:rsidRPr="008D2FE2" w:rsidRDefault="00B438E2">
            <w:pPr>
              <w:widowControl w:val="0"/>
              <w:pBdr>
                <w:top w:val="nil"/>
                <w:left w:val="nil"/>
                <w:bottom w:val="nil"/>
                <w:right w:val="nil"/>
                <w:between w:val="nil"/>
              </w:pBdr>
              <w:spacing w:line="240" w:lineRule="auto"/>
              <w:jc w:val="center"/>
              <w:rPr>
                <w:rFonts w:ascii="Book Antiqua" w:eastAsia="Book Antiqua" w:hAnsi="Book Antiqua" w:cs="Book Antiqua"/>
                <w:b/>
                <w:color w:val="000000"/>
              </w:rPr>
            </w:pPr>
          </w:p>
        </w:tc>
        <w:tc>
          <w:tcPr>
            <w:tcW w:w="6539" w:type="dxa"/>
            <w:shd w:val="clear" w:color="auto" w:fill="auto"/>
            <w:tcMar>
              <w:top w:w="0" w:type="dxa"/>
              <w:left w:w="108" w:type="dxa"/>
              <w:bottom w:w="0" w:type="dxa"/>
              <w:right w:w="108" w:type="dxa"/>
            </w:tcMar>
          </w:tcPr>
          <w:p w14:paraId="6C23D05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tc>
      </w:tr>
      <w:tr w:rsidR="00B438E2" w:rsidRPr="008D2FE2" w14:paraId="3B880E33" w14:textId="77777777">
        <w:trPr>
          <w:jc w:val="center"/>
        </w:trPr>
        <w:tc>
          <w:tcPr>
            <w:tcW w:w="2178" w:type="dxa"/>
            <w:shd w:val="clear" w:color="auto" w:fill="auto"/>
            <w:tcMar>
              <w:top w:w="0" w:type="dxa"/>
              <w:left w:w="108" w:type="dxa"/>
              <w:bottom w:w="0" w:type="dxa"/>
              <w:right w:w="108" w:type="dxa"/>
            </w:tcMar>
          </w:tcPr>
          <w:p w14:paraId="0561944D"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b/>
                <w:color w:val="000000"/>
              </w:rPr>
            </w:pPr>
            <w:r w:rsidRPr="008D2FE2">
              <w:rPr>
                <w:rFonts w:ascii="Book Antiqua" w:eastAsia="Book Antiqua" w:hAnsi="Book Antiqua" w:cs="Book Antiqua"/>
                <w:b/>
                <w:color w:val="000000"/>
              </w:rPr>
              <w:t>Administration</w:t>
            </w:r>
          </w:p>
        </w:tc>
        <w:tc>
          <w:tcPr>
            <w:tcW w:w="6539" w:type="dxa"/>
            <w:shd w:val="clear" w:color="auto" w:fill="auto"/>
            <w:tcMar>
              <w:top w:w="0" w:type="dxa"/>
              <w:left w:w="108" w:type="dxa"/>
              <w:bottom w:w="0" w:type="dxa"/>
              <w:right w:w="108" w:type="dxa"/>
            </w:tcMar>
          </w:tcPr>
          <w:p w14:paraId="0B82FF4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tc>
      </w:tr>
      <w:tr w:rsidR="00B438E2" w:rsidRPr="008D2FE2" w14:paraId="2B855CF6" w14:textId="77777777">
        <w:trPr>
          <w:jc w:val="center"/>
        </w:trPr>
        <w:tc>
          <w:tcPr>
            <w:tcW w:w="2178" w:type="dxa"/>
            <w:shd w:val="clear" w:color="auto" w:fill="auto"/>
            <w:tcMar>
              <w:top w:w="0" w:type="dxa"/>
              <w:left w:w="108" w:type="dxa"/>
              <w:bottom w:w="0" w:type="dxa"/>
              <w:right w:w="108" w:type="dxa"/>
            </w:tcMar>
          </w:tcPr>
          <w:p w14:paraId="6D95985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Ray Kellar</w:t>
            </w:r>
          </w:p>
        </w:tc>
        <w:tc>
          <w:tcPr>
            <w:tcW w:w="6539" w:type="dxa"/>
            <w:shd w:val="clear" w:color="auto" w:fill="auto"/>
            <w:tcMar>
              <w:top w:w="0" w:type="dxa"/>
              <w:left w:w="108" w:type="dxa"/>
              <w:bottom w:w="0" w:type="dxa"/>
              <w:right w:w="108" w:type="dxa"/>
            </w:tcMar>
          </w:tcPr>
          <w:p w14:paraId="1F0204F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Superintendent /Principal/Athletic Director/ Homeless Liaison</w:t>
            </w:r>
          </w:p>
        </w:tc>
      </w:tr>
      <w:tr w:rsidR="00B438E2" w:rsidRPr="008D2FE2" w14:paraId="60278245" w14:textId="77777777">
        <w:trPr>
          <w:jc w:val="center"/>
        </w:trPr>
        <w:tc>
          <w:tcPr>
            <w:tcW w:w="2178" w:type="dxa"/>
            <w:shd w:val="clear" w:color="auto" w:fill="auto"/>
            <w:tcMar>
              <w:top w:w="0" w:type="dxa"/>
              <w:left w:w="108" w:type="dxa"/>
              <w:bottom w:w="0" w:type="dxa"/>
              <w:right w:w="108" w:type="dxa"/>
            </w:tcMar>
          </w:tcPr>
          <w:p w14:paraId="364C0C0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Kim Vardanega</w:t>
            </w:r>
          </w:p>
        </w:tc>
        <w:tc>
          <w:tcPr>
            <w:tcW w:w="6539" w:type="dxa"/>
            <w:shd w:val="clear" w:color="auto" w:fill="auto"/>
            <w:tcMar>
              <w:top w:w="0" w:type="dxa"/>
              <w:left w:w="108" w:type="dxa"/>
              <w:bottom w:w="0" w:type="dxa"/>
              <w:right w:w="108" w:type="dxa"/>
            </w:tcMar>
          </w:tcPr>
          <w:p w14:paraId="1E7741E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Administrative Assistant/CBO/ Office Practices/ Library Aid</w:t>
            </w:r>
          </w:p>
        </w:tc>
      </w:tr>
      <w:tr w:rsidR="00B438E2" w:rsidRPr="008D2FE2" w14:paraId="0B4AB6FC" w14:textId="77777777">
        <w:trPr>
          <w:jc w:val="center"/>
        </w:trPr>
        <w:tc>
          <w:tcPr>
            <w:tcW w:w="2178" w:type="dxa"/>
            <w:shd w:val="clear" w:color="auto" w:fill="auto"/>
            <w:tcMar>
              <w:top w:w="0" w:type="dxa"/>
              <w:left w:w="108" w:type="dxa"/>
              <w:bottom w:w="0" w:type="dxa"/>
              <w:right w:w="108" w:type="dxa"/>
            </w:tcMar>
          </w:tcPr>
          <w:p w14:paraId="66BD84F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tc>
        <w:tc>
          <w:tcPr>
            <w:tcW w:w="6539" w:type="dxa"/>
            <w:shd w:val="clear" w:color="auto" w:fill="auto"/>
            <w:tcMar>
              <w:top w:w="0" w:type="dxa"/>
              <w:left w:w="108" w:type="dxa"/>
              <w:bottom w:w="0" w:type="dxa"/>
              <w:right w:w="108" w:type="dxa"/>
            </w:tcMar>
          </w:tcPr>
          <w:p w14:paraId="0FA36AF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tc>
      </w:tr>
      <w:tr w:rsidR="00B438E2" w:rsidRPr="008D2FE2" w14:paraId="11ED413B" w14:textId="77777777">
        <w:trPr>
          <w:jc w:val="center"/>
        </w:trPr>
        <w:tc>
          <w:tcPr>
            <w:tcW w:w="2178" w:type="dxa"/>
            <w:shd w:val="clear" w:color="auto" w:fill="auto"/>
            <w:tcMar>
              <w:top w:w="0" w:type="dxa"/>
              <w:left w:w="108" w:type="dxa"/>
              <w:bottom w:w="0" w:type="dxa"/>
              <w:right w:w="108" w:type="dxa"/>
            </w:tcMar>
          </w:tcPr>
          <w:p w14:paraId="4C5A98B2"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b/>
                <w:color w:val="000000"/>
              </w:rPr>
            </w:pPr>
            <w:r w:rsidRPr="008D2FE2">
              <w:rPr>
                <w:rFonts w:ascii="Book Antiqua" w:eastAsia="Book Antiqua" w:hAnsi="Book Antiqua" w:cs="Book Antiqua"/>
                <w:b/>
                <w:color w:val="000000"/>
              </w:rPr>
              <w:t>Teachers</w:t>
            </w:r>
          </w:p>
        </w:tc>
        <w:tc>
          <w:tcPr>
            <w:tcW w:w="6539" w:type="dxa"/>
            <w:shd w:val="clear" w:color="auto" w:fill="auto"/>
            <w:tcMar>
              <w:top w:w="0" w:type="dxa"/>
              <w:left w:w="108" w:type="dxa"/>
              <w:bottom w:w="0" w:type="dxa"/>
              <w:right w:w="108" w:type="dxa"/>
            </w:tcMar>
          </w:tcPr>
          <w:p w14:paraId="4AA0B28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tc>
      </w:tr>
      <w:tr w:rsidR="00B438E2" w:rsidRPr="008D2FE2" w14:paraId="3E4F21FA" w14:textId="77777777">
        <w:trPr>
          <w:jc w:val="center"/>
        </w:trPr>
        <w:tc>
          <w:tcPr>
            <w:tcW w:w="2178" w:type="dxa"/>
            <w:shd w:val="clear" w:color="auto" w:fill="auto"/>
            <w:tcMar>
              <w:top w:w="0" w:type="dxa"/>
              <w:left w:w="108" w:type="dxa"/>
              <w:bottom w:w="0" w:type="dxa"/>
              <w:right w:w="108" w:type="dxa"/>
            </w:tcMar>
          </w:tcPr>
          <w:p w14:paraId="55EC2EA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Alison Howard</w:t>
            </w:r>
          </w:p>
        </w:tc>
        <w:tc>
          <w:tcPr>
            <w:tcW w:w="6539" w:type="dxa"/>
            <w:shd w:val="clear" w:color="auto" w:fill="auto"/>
            <w:tcMar>
              <w:top w:w="0" w:type="dxa"/>
              <w:left w:w="108" w:type="dxa"/>
              <w:bottom w:w="0" w:type="dxa"/>
              <w:right w:w="108" w:type="dxa"/>
            </w:tcMar>
          </w:tcPr>
          <w:p w14:paraId="60C69BA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Science/Consumer Math</w:t>
            </w:r>
          </w:p>
        </w:tc>
      </w:tr>
      <w:tr w:rsidR="00B438E2" w:rsidRPr="008D2FE2" w14:paraId="139D895F" w14:textId="77777777">
        <w:trPr>
          <w:jc w:val="center"/>
        </w:trPr>
        <w:tc>
          <w:tcPr>
            <w:tcW w:w="2178" w:type="dxa"/>
            <w:shd w:val="clear" w:color="auto" w:fill="auto"/>
            <w:tcMar>
              <w:top w:w="0" w:type="dxa"/>
              <w:left w:w="108" w:type="dxa"/>
              <w:bottom w:w="0" w:type="dxa"/>
              <w:right w:w="108" w:type="dxa"/>
            </w:tcMar>
          </w:tcPr>
          <w:p w14:paraId="7CD73D6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Jeff Cannon</w:t>
            </w:r>
          </w:p>
        </w:tc>
        <w:tc>
          <w:tcPr>
            <w:tcW w:w="6539" w:type="dxa"/>
            <w:shd w:val="clear" w:color="auto" w:fill="auto"/>
            <w:tcMar>
              <w:top w:w="0" w:type="dxa"/>
              <w:left w:w="108" w:type="dxa"/>
              <w:bottom w:w="0" w:type="dxa"/>
              <w:right w:w="108" w:type="dxa"/>
            </w:tcMar>
          </w:tcPr>
          <w:p w14:paraId="685B5A2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English/Music/Success 101/Team Sports</w:t>
            </w:r>
          </w:p>
        </w:tc>
      </w:tr>
      <w:tr w:rsidR="00B438E2" w:rsidRPr="008D2FE2" w14:paraId="64328FF7" w14:textId="77777777">
        <w:trPr>
          <w:jc w:val="center"/>
        </w:trPr>
        <w:tc>
          <w:tcPr>
            <w:tcW w:w="2178" w:type="dxa"/>
            <w:shd w:val="clear" w:color="auto" w:fill="auto"/>
            <w:tcMar>
              <w:top w:w="0" w:type="dxa"/>
              <w:left w:w="108" w:type="dxa"/>
              <w:bottom w:w="0" w:type="dxa"/>
              <w:right w:w="108" w:type="dxa"/>
            </w:tcMar>
          </w:tcPr>
          <w:p w14:paraId="1DABABC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Jeff Capps</w:t>
            </w:r>
          </w:p>
        </w:tc>
        <w:tc>
          <w:tcPr>
            <w:tcW w:w="6539" w:type="dxa"/>
            <w:shd w:val="clear" w:color="auto" w:fill="auto"/>
            <w:tcMar>
              <w:top w:w="0" w:type="dxa"/>
              <w:left w:w="108" w:type="dxa"/>
              <w:bottom w:w="0" w:type="dxa"/>
              <w:right w:w="108" w:type="dxa"/>
            </w:tcMar>
          </w:tcPr>
          <w:p w14:paraId="5DE98F7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Culinary Arts/Food Services</w:t>
            </w:r>
          </w:p>
        </w:tc>
      </w:tr>
      <w:tr w:rsidR="00B438E2" w:rsidRPr="008D2FE2" w14:paraId="661029BC" w14:textId="77777777">
        <w:trPr>
          <w:jc w:val="center"/>
        </w:trPr>
        <w:tc>
          <w:tcPr>
            <w:tcW w:w="2178" w:type="dxa"/>
            <w:shd w:val="clear" w:color="auto" w:fill="auto"/>
            <w:tcMar>
              <w:top w:w="0" w:type="dxa"/>
              <w:left w:w="108" w:type="dxa"/>
              <w:bottom w:w="0" w:type="dxa"/>
              <w:right w:w="108" w:type="dxa"/>
            </w:tcMar>
          </w:tcPr>
          <w:p w14:paraId="02C9E39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Kurt Champe</w:t>
            </w:r>
          </w:p>
        </w:tc>
        <w:tc>
          <w:tcPr>
            <w:tcW w:w="6539" w:type="dxa"/>
            <w:shd w:val="clear" w:color="auto" w:fill="auto"/>
            <w:tcMar>
              <w:top w:w="0" w:type="dxa"/>
              <w:left w:w="108" w:type="dxa"/>
              <w:bottom w:w="0" w:type="dxa"/>
              <w:right w:w="108" w:type="dxa"/>
            </w:tcMar>
          </w:tcPr>
          <w:p w14:paraId="162D61D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 Math/Art/Robotics/Team Sports</w:t>
            </w:r>
          </w:p>
        </w:tc>
      </w:tr>
      <w:tr w:rsidR="00B438E2" w:rsidRPr="008D2FE2" w14:paraId="1080A2D7" w14:textId="77777777">
        <w:trPr>
          <w:jc w:val="center"/>
        </w:trPr>
        <w:tc>
          <w:tcPr>
            <w:tcW w:w="2178" w:type="dxa"/>
            <w:shd w:val="clear" w:color="auto" w:fill="auto"/>
            <w:tcMar>
              <w:top w:w="0" w:type="dxa"/>
              <w:left w:w="108" w:type="dxa"/>
              <w:bottom w:w="0" w:type="dxa"/>
              <w:right w:w="108" w:type="dxa"/>
            </w:tcMar>
          </w:tcPr>
          <w:p w14:paraId="151E08F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Alysia Garcia</w:t>
            </w:r>
          </w:p>
        </w:tc>
        <w:tc>
          <w:tcPr>
            <w:tcW w:w="6539" w:type="dxa"/>
            <w:shd w:val="clear" w:color="auto" w:fill="auto"/>
            <w:tcMar>
              <w:top w:w="0" w:type="dxa"/>
              <w:left w:w="108" w:type="dxa"/>
              <w:bottom w:w="0" w:type="dxa"/>
              <w:right w:w="108" w:type="dxa"/>
            </w:tcMar>
          </w:tcPr>
          <w:p w14:paraId="3C4A7BE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English/Drama/Computer Applications/ Communications C/Desktop Publishing/ Associated Student Body</w:t>
            </w:r>
          </w:p>
        </w:tc>
      </w:tr>
      <w:tr w:rsidR="00B438E2" w:rsidRPr="008D2FE2" w14:paraId="26825D2C" w14:textId="77777777">
        <w:trPr>
          <w:jc w:val="center"/>
        </w:trPr>
        <w:tc>
          <w:tcPr>
            <w:tcW w:w="2178" w:type="dxa"/>
            <w:shd w:val="clear" w:color="auto" w:fill="auto"/>
            <w:tcMar>
              <w:top w:w="0" w:type="dxa"/>
              <w:left w:w="108" w:type="dxa"/>
              <w:bottom w:w="0" w:type="dxa"/>
              <w:right w:w="108" w:type="dxa"/>
            </w:tcMar>
          </w:tcPr>
          <w:p w14:paraId="31F3DBF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Christina Bodenhammer</w:t>
            </w:r>
          </w:p>
        </w:tc>
        <w:tc>
          <w:tcPr>
            <w:tcW w:w="6539" w:type="dxa"/>
            <w:shd w:val="clear" w:color="auto" w:fill="auto"/>
            <w:tcMar>
              <w:top w:w="0" w:type="dxa"/>
              <w:left w:w="108" w:type="dxa"/>
              <w:bottom w:w="0" w:type="dxa"/>
              <w:right w:w="108" w:type="dxa"/>
            </w:tcMar>
          </w:tcPr>
          <w:p w14:paraId="734B302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Resource Specialist/ Student Support Program/ Independent Study/National Honor Society</w:t>
            </w:r>
          </w:p>
        </w:tc>
      </w:tr>
      <w:tr w:rsidR="00B438E2" w:rsidRPr="008D2FE2" w14:paraId="50D9711F" w14:textId="77777777">
        <w:trPr>
          <w:jc w:val="center"/>
        </w:trPr>
        <w:tc>
          <w:tcPr>
            <w:tcW w:w="2178" w:type="dxa"/>
            <w:shd w:val="clear" w:color="auto" w:fill="auto"/>
            <w:tcMar>
              <w:top w:w="0" w:type="dxa"/>
              <w:left w:w="108" w:type="dxa"/>
              <w:bottom w:w="0" w:type="dxa"/>
              <w:right w:w="108" w:type="dxa"/>
            </w:tcMar>
          </w:tcPr>
          <w:p w14:paraId="723D2C22" w14:textId="4B4110E3" w:rsidR="00B438E2" w:rsidRPr="008D2FE2" w:rsidRDefault="00B13F5B">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Goeff Giles</w:t>
            </w:r>
          </w:p>
        </w:tc>
        <w:tc>
          <w:tcPr>
            <w:tcW w:w="6539" w:type="dxa"/>
            <w:shd w:val="clear" w:color="auto" w:fill="auto"/>
            <w:tcMar>
              <w:top w:w="0" w:type="dxa"/>
              <w:left w:w="108" w:type="dxa"/>
              <w:bottom w:w="0" w:type="dxa"/>
              <w:right w:w="108" w:type="dxa"/>
            </w:tcMar>
          </w:tcPr>
          <w:p w14:paraId="2FD31BA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Woodshop/Construction</w:t>
            </w:r>
          </w:p>
        </w:tc>
      </w:tr>
      <w:tr w:rsidR="00B438E2" w:rsidRPr="008D2FE2" w14:paraId="3DF5C517" w14:textId="77777777">
        <w:trPr>
          <w:jc w:val="center"/>
        </w:trPr>
        <w:tc>
          <w:tcPr>
            <w:tcW w:w="2178" w:type="dxa"/>
            <w:shd w:val="clear" w:color="auto" w:fill="auto"/>
            <w:tcMar>
              <w:top w:w="0" w:type="dxa"/>
              <w:left w:w="108" w:type="dxa"/>
              <w:bottom w:w="0" w:type="dxa"/>
              <w:right w:w="108" w:type="dxa"/>
            </w:tcMar>
          </w:tcPr>
          <w:p w14:paraId="40D591B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Jake Mekeel</w:t>
            </w:r>
          </w:p>
        </w:tc>
        <w:tc>
          <w:tcPr>
            <w:tcW w:w="6539" w:type="dxa"/>
            <w:shd w:val="clear" w:color="auto" w:fill="auto"/>
            <w:tcMar>
              <w:top w:w="0" w:type="dxa"/>
              <w:left w:w="108" w:type="dxa"/>
              <w:bottom w:w="0" w:type="dxa"/>
              <w:right w:w="108" w:type="dxa"/>
            </w:tcMar>
          </w:tcPr>
          <w:p w14:paraId="5C44296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Social Sciences/Economics/Spanish /Summer School/PE/Athletic Director</w:t>
            </w:r>
          </w:p>
        </w:tc>
      </w:tr>
      <w:tr w:rsidR="00B438E2" w:rsidRPr="008D2FE2" w14:paraId="3F935B0F" w14:textId="77777777">
        <w:trPr>
          <w:jc w:val="center"/>
        </w:trPr>
        <w:tc>
          <w:tcPr>
            <w:tcW w:w="2178" w:type="dxa"/>
            <w:shd w:val="clear" w:color="auto" w:fill="auto"/>
            <w:tcMar>
              <w:top w:w="0" w:type="dxa"/>
              <w:left w:w="108" w:type="dxa"/>
              <w:bottom w:w="0" w:type="dxa"/>
              <w:right w:w="108" w:type="dxa"/>
            </w:tcMar>
          </w:tcPr>
          <w:p w14:paraId="1896C75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Kevin Luce’</w:t>
            </w:r>
          </w:p>
        </w:tc>
        <w:tc>
          <w:tcPr>
            <w:tcW w:w="6539" w:type="dxa"/>
            <w:shd w:val="clear" w:color="auto" w:fill="auto"/>
            <w:tcMar>
              <w:top w:w="0" w:type="dxa"/>
              <w:left w:w="108" w:type="dxa"/>
              <w:bottom w:w="0" w:type="dxa"/>
              <w:right w:w="108" w:type="dxa"/>
            </w:tcMar>
          </w:tcPr>
          <w:p w14:paraId="6B693E9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CTE Advisor/A-G advisor/Adult Ed Coordinator</w:t>
            </w:r>
          </w:p>
        </w:tc>
      </w:tr>
      <w:tr w:rsidR="00B438E2" w:rsidRPr="008D2FE2" w14:paraId="4F158D81" w14:textId="77777777">
        <w:trPr>
          <w:jc w:val="center"/>
        </w:trPr>
        <w:tc>
          <w:tcPr>
            <w:tcW w:w="2178" w:type="dxa"/>
            <w:shd w:val="clear" w:color="auto" w:fill="auto"/>
            <w:tcMar>
              <w:top w:w="0" w:type="dxa"/>
              <w:left w:w="108" w:type="dxa"/>
              <w:bottom w:w="0" w:type="dxa"/>
              <w:right w:w="108" w:type="dxa"/>
            </w:tcMar>
          </w:tcPr>
          <w:p w14:paraId="1319227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tc>
        <w:tc>
          <w:tcPr>
            <w:tcW w:w="6539" w:type="dxa"/>
            <w:shd w:val="clear" w:color="auto" w:fill="auto"/>
            <w:tcMar>
              <w:top w:w="0" w:type="dxa"/>
              <w:left w:w="108" w:type="dxa"/>
              <w:bottom w:w="0" w:type="dxa"/>
              <w:right w:w="108" w:type="dxa"/>
            </w:tcMar>
          </w:tcPr>
          <w:p w14:paraId="464B3AA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tc>
      </w:tr>
      <w:tr w:rsidR="00B438E2" w:rsidRPr="008D2FE2" w14:paraId="226036D0" w14:textId="77777777">
        <w:trPr>
          <w:jc w:val="center"/>
        </w:trPr>
        <w:tc>
          <w:tcPr>
            <w:tcW w:w="2178" w:type="dxa"/>
            <w:shd w:val="clear" w:color="auto" w:fill="auto"/>
            <w:tcMar>
              <w:top w:w="0" w:type="dxa"/>
              <w:left w:w="108" w:type="dxa"/>
              <w:bottom w:w="0" w:type="dxa"/>
              <w:right w:w="108" w:type="dxa"/>
            </w:tcMar>
          </w:tcPr>
          <w:p w14:paraId="08E2653C"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b/>
                <w:color w:val="000000"/>
              </w:rPr>
            </w:pPr>
            <w:r w:rsidRPr="008D2FE2">
              <w:rPr>
                <w:rFonts w:ascii="Book Antiqua" w:eastAsia="Book Antiqua" w:hAnsi="Book Antiqua" w:cs="Book Antiqua"/>
                <w:b/>
                <w:color w:val="000000"/>
              </w:rPr>
              <w:t>Staff</w:t>
            </w:r>
          </w:p>
        </w:tc>
        <w:tc>
          <w:tcPr>
            <w:tcW w:w="6539" w:type="dxa"/>
            <w:shd w:val="clear" w:color="auto" w:fill="auto"/>
            <w:tcMar>
              <w:top w:w="0" w:type="dxa"/>
              <w:left w:w="108" w:type="dxa"/>
              <w:bottom w:w="0" w:type="dxa"/>
              <w:right w:w="108" w:type="dxa"/>
            </w:tcMar>
          </w:tcPr>
          <w:p w14:paraId="70525A5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tc>
      </w:tr>
      <w:tr w:rsidR="00B438E2" w:rsidRPr="008D2FE2" w14:paraId="364786BC" w14:textId="77777777">
        <w:trPr>
          <w:jc w:val="center"/>
        </w:trPr>
        <w:tc>
          <w:tcPr>
            <w:tcW w:w="2178" w:type="dxa"/>
            <w:shd w:val="clear" w:color="auto" w:fill="auto"/>
            <w:tcMar>
              <w:top w:w="0" w:type="dxa"/>
              <w:left w:w="108" w:type="dxa"/>
              <w:bottom w:w="0" w:type="dxa"/>
              <w:right w:w="108" w:type="dxa"/>
            </w:tcMar>
          </w:tcPr>
          <w:p w14:paraId="60238B6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Sandy Richardson</w:t>
            </w:r>
          </w:p>
        </w:tc>
        <w:tc>
          <w:tcPr>
            <w:tcW w:w="6539" w:type="dxa"/>
            <w:shd w:val="clear" w:color="auto" w:fill="auto"/>
            <w:tcMar>
              <w:top w:w="0" w:type="dxa"/>
              <w:left w:w="108" w:type="dxa"/>
              <w:bottom w:w="0" w:type="dxa"/>
              <w:right w:w="108" w:type="dxa"/>
            </w:tcMar>
          </w:tcPr>
          <w:p w14:paraId="4EA8A17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Attendance/Registrar/Office Tech</w:t>
            </w:r>
          </w:p>
        </w:tc>
      </w:tr>
      <w:tr w:rsidR="00B438E2" w:rsidRPr="008D2FE2" w14:paraId="41883D60" w14:textId="77777777">
        <w:trPr>
          <w:jc w:val="center"/>
        </w:trPr>
        <w:tc>
          <w:tcPr>
            <w:tcW w:w="2178" w:type="dxa"/>
            <w:shd w:val="clear" w:color="auto" w:fill="auto"/>
            <w:tcMar>
              <w:top w:w="0" w:type="dxa"/>
              <w:left w:w="108" w:type="dxa"/>
              <w:bottom w:w="0" w:type="dxa"/>
              <w:right w:w="108" w:type="dxa"/>
            </w:tcMar>
          </w:tcPr>
          <w:p w14:paraId="7108A3B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Jeff Ogden</w:t>
            </w:r>
          </w:p>
        </w:tc>
        <w:tc>
          <w:tcPr>
            <w:tcW w:w="6539" w:type="dxa"/>
            <w:shd w:val="clear" w:color="auto" w:fill="auto"/>
            <w:tcMar>
              <w:top w:w="0" w:type="dxa"/>
              <w:left w:w="108" w:type="dxa"/>
              <w:bottom w:w="0" w:type="dxa"/>
              <w:right w:w="108" w:type="dxa"/>
            </w:tcMar>
          </w:tcPr>
          <w:p w14:paraId="737DF0B5"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Maintenance/Transportation</w:t>
            </w:r>
          </w:p>
        </w:tc>
      </w:tr>
      <w:tr w:rsidR="00B438E2" w:rsidRPr="008D2FE2" w14:paraId="3B95EAFE" w14:textId="77777777">
        <w:trPr>
          <w:jc w:val="center"/>
        </w:trPr>
        <w:tc>
          <w:tcPr>
            <w:tcW w:w="2178" w:type="dxa"/>
            <w:shd w:val="clear" w:color="auto" w:fill="auto"/>
            <w:tcMar>
              <w:top w:w="0" w:type="dxa"/>
              <w:left w:w="108" w:type="dxa"/>
              <w:bottom w:w="0" w:type="dxa"/>
              <w:right w:w="108" w:type="dxa"/>
            </w:tcMar>
          </w:tcPr>
          <w:p w14:paraId="22A75BD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Mike Hardin</w:t>
            </w:r>
          </w:p>
        </w:tc>
        <w:tc>
          <w:tcPr>
            <w:tcW w:w="6539" w:type="dxa"/>
            <w:shd w:val="clear" w:color="auto" w:fill="auto"/>
            <w:tcMar>
              <w:top w:w="0" w:type="dxa"/>
              <w:left w:w="108" w:type="dxa"/>
              <w:bottom w:w="0" w:type="dxa"/>
              <w:right w:w="108" w:type="dxa"/>
            </w:tcMar>
          </w:tcPr>
          <w:p w14:paraId="097A803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Custodian/Bus Driver</w:t>
            </w:r>
          </w:p>
        </w:tc>
      </w:tr>
      <w:tr w:rsidR="00B438E2" w:rsidRPr="008D2FE2" w14:paraId="25AF03C7" w14:textId="77777777">
        <w:trPr>
          <w:jc w:val="center"/>
        </w:trPr>
        <w:tc>
          <w:tcPr>
            <w:tcW w:w="2178" w:type="dxa"/>
            <w:shd w:val="clear" w:color="auto" w:fill="auto"/>
            <w:tcMar>
              <w:top w:w="0" w:type="dxa"/>
              <w:left w:w="108" w:type="dxa"/>
              <w:bottom w:w="0" w:type="dxa"/>
              <w:right w:w="108" w:type="dxa"/>
            </w:tcMar>
          </w:tcPr>
          <w:p w14:paraId="0164D56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Arlene Dinges</w:t>
            </w:r>
          </w:p>
        </w:tc>
        <w:tc>
          <w:tcPr>
            <w:tcW w:w="6539" w:type="dxa"/>
            <w:shd w:val="clear" w:color="auto" w:fill="auto"/>
            <w:tcMar>
              <w:top w:w="0" w:type="dxa"/>
              <w:left w:w="108" w:type="dxa"/>
              <w:bottom w:w="0" w:type="dxa"/>
              <w:right w:w="108" w:type="dxa"/>
            </w:tcMar>
          </w:tcPr>
          <w:p w14:paraId="145BED65"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Consolidated App. Coordinator/Site Council/Library</w:t>
            </w:r>
          </w:p>
        </w:tc>
      </w:tr>
      <w:tr w:rsidR="00B438E2" w:rsidRPr="008D2FE2" w14:paraId="0C152562" w14:textId="77777777">
        <w:trPr>
          <w:jc w:val="center"/>
        </w:trPr>
        <w:tc>
          <w:tcPr>
            <w:tcW w:w="2178" w:type="dxa"/>
            <w:shd w:val="clear" w:color="auto" w:fill="auto"/>
            <w:tcMar>
              <w:top w:w="0" w:type="dxa"/>
              <w:left w:w="108" w:type="dxa"/>
              <w:bottom w:w="0" w:type="dxa"/>
              <w:right w:w="108" w:type="dxa"/>
            </w:tcMar>
          </w:tcPr>
          <w:p w14:paraId="46309E3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Bennet Gale</w:t>
            </w:r>
          </w:p>
        </w:tc>
        <w:tc>
          <w:tcPr>
            <w:tcW w:w="6539" w:type="dxa"/>
            <w:shd w:val="clear" w:color="auto" w:fill="auto"/>
            <w:tcMar>
              <w:top w:w="0" w:type="dxa"/>
              <w:left w:w="108" w:type="dxa"/>
              <w:bottom w:w="0" w:type="dxa"/>
              <w:right w:w="108" w:type="dxa"/>
            </w:tcMar>
          </w:tcPr>
          <w:p w14:paraId="523310B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Drama Consultant/ Motivation and Imagination</w:t>
            </w:r>
          </w:p>
        </w:tc>
      </w:tr>
      <w:tr w:rsidR="00B438E2" w:rsidRPr="008D2FE2" w14:paraId="6087B3F5" w14:textId="77777777">
        <w:trPr>
          <w:jc w:val="center"/>
        </w:trPr>
        <w:tc>
          <w:tcPr>
            <w:tcW w:w="2178" w:type="dxa"/>
            <w:shd w:val="clear" w:color="auto" w:fill="auto"/>
            <w:tcMar>
              <w:top w:w="0" w:type="dxa"/>
              <w:left w:w="108" w:type="dxa"/>
              <w:bottom w:w="0" w:type="dxa"/>
              <w:right w:w="108" w:type="dxa"/>
            </w:tcMar>
          </w:tcPr>
          <w:p w14:paraId="2247DF7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Barbara Lewis</w:t>
            </w:r>
          </w:p>
        </w:tc>
        <w:tc>
          <w:tcPr>
            <w:tcW w:w="6539" w:type="dxa"/>
            <w:shd w:val="clear" w:color="auto" w:fill="auto"/>
            <w:tcMar>
              <w:top w:w="0" w:type="dxa"/>
              <w:left w:w="108" w:type="dxa"/>
              <w:bottom w:w="0" w:type="dxa"/>
              <w:right w:w="108" w:type="dxa"/>
            </w:tcMar>
          </w:tcPr>
          <w:p w14:paraId="3A54C14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SCOE School Nurse</w:t>
            </w:r>
          </w:p>
        </w:tc>
      </w:tr>
      <w:tr w:rsidR="00B438E2" w:rsidRPr="008D2FE2" w14:paraId="0FE9B54D" w14:textId="77777777">
        <w:trPr>
          <w:jc w:val="center"/>
        </w:trPr>
        <w:tc>
          <w:tcPr>
            <w:tcW w:w="2178" w:type="dxa"/>
            <w:shd w:val="clear" w:color="auto" w:fill="auto"/>
            <w:tcMar>
              <w:top w:w="0" w:type="dxa"/>
              <w:left w:w="108" w:type="dxa"/>
              <w:bottom w:w="0" w:type="dxa"/>
              <w:right w:w="108" w:type="dxa"/>
            </w:tcMar>
          </w:tcPr>
          <w:p w14:paraId="510F9EC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Jeremy Tacbas</w:t>
            </w:r>
          </w:p>
        </w:tc>
        <w:tc>
          <w:tcPr>
            <w:tcW w:w="6539" w:type="dxa"/>
            <w:shd w:val="clear" w:color="auto" w:fill="auto"/>
            <w:tcMar>
              <w:top w:w="0" w:type="dxa"/>
              <w:left w:w="108" w:type="dxa"/>
              <w:bottom w:w="0" w:type="dxa"/>
              <w:right w:w="108" w:type="dxa"/>
            </w:tcMar>
          </w:tcPr>
          <w:p w14:paraId="5F4C5F1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Behavior Therapist</w:t>
            </w:r>
          </w:p>
        </w:tc>
      </w:tr>
      <w:tr w:rsidR="00B438E2" w:rsidRPr="008D2FE2" w14:paraId="36447646" w14:textId="77777777">
        <w:trPr>
          <w:jc w:val="center"/>
        </w:trPr>
        <w:tc>
          <w:tcPr>
            <w:tcW w:w="2178" w:type="dxa"/>
            <w:shd w:val="clear" w:color="auto" w:fill="auto"/>
            <w:tcMar>
              <w:top w:w="0" w:type="dxa"/>
              <w:left w:w="108" w:type="dxa"/>
              <w:bottom w:w="0" w:type="dxa"/>
              <w:right w:w="108" w:type="dxa"/>
            </w:tcMar>
          </w:tcPr>
          <w:p w14:paraId="13DD15A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TBA</w:t>
            </w:r>
          </w:p>
        </w:tc>
        <w:tc>
          <w:tcPr>
            <w:tcW w:w="6539" w:type="dxa"/>
            <w:shd w:val="clear" w:color="auto" w:fill="auto"/>
            <w:tcMar>
              <w:top w:w="0" w:type="dxa"/>
              <w:left w:w="108" w:type="dxa"/>
              <w:bottom w:w="0" w:type="dxa"/>
              <w:right w:w="108" w:type="dxa"/>
            </w:tcMar>
          </w:tcPr>
          <w:p w14:paraId="23956B5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Various Coaches</w:t>
            </w:r>
          </w:p>
        </w:tc>
      </w:tr>
    </w:tbl>
    <w:p w14:paraId="7B7A2AB3" w14:textId="77777777" w:rsidR="00B438E2" w:rsidRPr="008D2FE2" w:rsidRDefault="00B438E2">
      <w:pPr>
        <w:pBdr>
          <w:top w:val="nil"/>
          <w:left w:val="nil"/>
          <w:bottom w:val="nil"/>
          <w:right w:val="nil"/>
          <w:between w:val="nil"/>
        </w:pBdr>
        <w:rPr>
          <w:rFonts w:ascii="Book Antiqua" w:eastAsia="Book Antiqua" w:hAnsi="Book Antiqua" w:cs="Book Antiqua"/>
          <w:color w:val="000000"/>
        </w:rPr>
      </w:pPr>
    </w:p>
    <w:p w14:paraId="18C51BFA" w14:textId="77777777" w:rsidR="00B438E2" w:rsidRPr="008D2FE2" w:rsidRDefault="008B1332">
      <w:pPr>
        <w:pBdr>
          <w:top w:val="nil"/>
          <w:left w:val="nil"/>
          <w:bottom w:val="nil"/>
          <w:right w:val="nil"/>
          <w:between w:val="nil"/>
        </w:pBdr>
        <w:rPr>
          <w:sz w:val="20"/>
          <w:szCs w:val="20"/>
        </w:rPr>
      </w:pPr>
      <w:r w:rsidRPr="008D2FE2">
        <w:rPr>
          <w:sz w:val="20"/>
          <w:szCs w:val="20"/>
        </w:rPr>
        <w:t>Note: All positions are subject to change.</w:t>
      </w:r>
      <w:r w:rsidRPr="008D2FE2">
        <w:rPr>
          <w:sz w:val="20"/>
          <w:szCs w:val="20"/>
        </w:rPr>
        <w:tab/>
      </w:r>
      <w:r w:rsidRPr="008D2FE2">
        <w:rPr>
          <w:sz w:val="20"/>
          <w:szCs w:val="20"/>
        </w:rPr>
        <w:tab/>
        <w:t>TBA = To Be Announced.</w:t>
      </w:r>
    </w:p>
    <w:p w14:paraId="5CCEFE8A" w14:textId="3B897801" w:rsidR="00B438E2" w:rsidRPr="008D2FE2" w:rsidRDefault="008B1332">
      <w:pPr>
        <w:pStyle w:val="Heading2"/>
        <w:rPr>
          <w:rFonts w:ascii="Book Antiqua" w:eastAsia="Book Antiqua" w:hAnsi="Book Antiqua" w:cs="Book Antiqua"/>
          <w:b w:val="0"/>
          <w:i w:val="0"/>
          <w:sz w:val="24"/>
          <w:szCs w:val="24"/>
          <w:u w:val="single"/>
        </w:rPr>
      </w:pPr>
      <w:r w:rsidRPr="008D2FE2">
        <w:br w:type="page"/>
      </w:r>
      <w:bookmarkStart w:id="103" w:name="_Toc144109035"/>
      <w:r w:rsidRPr="008D2FE2">
        <w:rPr>
          <w:rFonts w:ascii="Book Antiqua" w:eastAsia="Book Antiqua" w:hAnsi="Book Antiqua" w:cs="Book Antiqua"/>
          <w:b w:val="0"/>
          <w:i w:val="0"/>
          <w:sz w:val="24"/>
          <w:szCs w:val="24"/>
          <w:u w:val="single"/>
        </w:rPr>
        <w:t>Community Service Requirem</w:t>
      </w:r>
      <w:r w:rsidR="009E2F51" w:rsidRPr="008D2FE2">
        <w:rPr>
          <w:rFonts w:ascii="Book Antiqua" w:eastAsia="Book Antiqua" w:hAnsi="Book Antiqua" w:cs="Book Antiqua"/>
          <w:b w:val="0"/>
          <w:i w:val="0"/>
          <w:sz w:val="24"/>
          <w:szCs w:val="24"/>
          <w:u w:val="single"/>
        </w:rPr>
        <w:t>en</w:t>
      </w:r>
      <w:r w:rsidRPr="008D2FE2">
        <w:rPr>
          <w:rFonts w:ascii="Book Antiqua" w:eastAsia="Book Antiqua" w:hAnsi="Book Antiqua" w:cs="Book Antiqua"/>
          <w:b w:val="0"/>
          <w:i w:val="0"/>
          <w:sz w:val="24"/>
          <w:szCs w:val="24"/>
          <w:u w:val="single"/>
        </w:rPr>
        <w:t>ts</w:t>
      </w:r>
      <w:bookmarkEnd w:id="103"/>
    </w:p>
    <w:p w14:paraId="23CD8685" w14:textId="790CF7E6" w:rsidR="007B4888" w:rsidRPr="008D2FE2" w:rsidRDefault="007B4888" w:rsidP="007B4888"/>
    <w:p w14:paraId="018F3802" w14:textId="39457BE7" w:rsidR="007B4888" w:rsidRPr="008D2FE2" w:rsidRDefault="00D25D41" w:rsidP="007B4888">
      <w:r w:rsidRPr="008D2FE2">
        <w:rPr>
          <w:color w:val="222222"/>
          <w:shd w:val="clear" w:color="auto" w:fill="FFFFFF"/>
        </w:rPr>
        <w:t>Community Service is required by all students as a grad</w:t>
      </w:r>
      <w:r w:rsidR="002D1087" w:rsidRPr="008D2FE2">
        <w:rPr>
          <w:color w:val="222222"/>
          <w:shd w:val="clear" w:color="auto" w:fill="FFFFFF"/>
        </w:rPr>
        <w:t>uation requirement</w:t>
      </w:r>
      <w:r w:rsidRPr="008D2FE2">
        <w:rPr>
          <w:color w:val="222222"/>
          <w:shd w:val="clear" w:color="auto" w:fill="FFFFFF"/>
        </w:rPr>
        <w:t>. Students must complete a minimum of 40 Hours of Community Service during their four (4) years on campus.  This averages 10 Hours per year.</w:t>
      </w:r>
    </w:p>
    <w:p w14:paraId="0C07E13B" w14:textId="77777777" w:rsidR="00B438E2" w:rsidRPr="008D2FE2" w:rsidRDefault="00B438E2">
      <w:pPr>
        <w:pBdr>
          <w:top w:val="nil"/>
          <w:left w:val="nil"/>
          <w:bottom w:val="nil"/>
          <w:right w:val="nil"/>
          <w:between w:val="nil"/>
        </w:pBdr>
        <w:rPr>
          <w:rFonts w:ascii="Book Antiqua" w:eastAsia="Book Antiqua" w:hAnsi="Book Antiqua" w:cs="Book Antiqua"/>
          <w:sz w:val="24"/>
          <w:szCs w:val="24"/>
          <w:u w:val="single"/>
        </w:rPr>
      </w:pPr>
    </w:p>
    <w:p w14:paraId="255859E5" w14:textId="77777777" w:rsidR="00B438E2" w:rsidRPr="008D2FE2" w:rsidRDefault="008B1332">
      <w:pPr>
        <w:pStyle w:val="Heading6"/>
        <w:rPr>
          <w:rFonts w:ascii="Book Antiqua" w:eastAsia="Book Antiqua" w:hAnsi="Book Antiqua" w:cs="Book Antiqua"/>
          <w:b w:val="0"/>
          <w:sz w:val="24"/>
          <w:szCs w:val="24"/>
          <w:u w:val="single"/>
        </w:rPr>
      </w:pPr>
      <w:bookmarkStart w:id="104" w:name="_1d96cc0" w:colFirst="0" w:colLast="0"/>
      <w:bookmarkEnd w:id="104"/>
      <w:r w:rsidRPr="008D2FE2">
        <w:br w:type="page"/>
      </w:r>
      <w:r w:rsidRPr="008D2FE2">
        <w:rPr>
          <w:rFonts w:ascii="Book Antiqua" w:eastAsia="Book Antiqua" w:hAnsi="Book Antiqua" w:cs="Book Antiqua"/>
          <w:b w:val="0"/>
          <w:sz w:val="24"/>
          <w:szCs w:val="24"/>
          <w:u w:val="single"/>
        </w:rPr>
        <w:t>TIGER AWARDS CEREMONY</w:t>
      </w:r>
    </w:p>
    <w:p w14:paraId="497D684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6B164D92"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b/>
          <w:color w:val="000000"/>
        </w:rPr>
      </w:pPr>
      <w:r w:rsidRPr="008D2FE2">
        <w:rPr>
          <w:rFonts w:ascii="Book Antiqua" w:eastAsia="Book Antiqua" w:hAnsi="Book Antiqua" w:cs="Book Antiqua"/>
          <w:color w:val="000000"/>
        </w:rPr>
        <w:t>The Tiger Awards are designed to recognize and honor students who have achieved particular success in academics and other areas during the school year.  The theme is "</w:t>
      </w:r>
      <w:r w:rsidRPr="008D2FE2">
        <w:rPr>
          <w:rFonts w:ascii="Book Antiqua" w:eastAsia="Book Antiqua" w:hAnsi="Book Antiqua" w:cs="Book Antiqua"/>
          <w:b/>
          <w:color w:val="000000"/>
        </w:rPr>
        <w:t xml:space="preserve">Pursuit of Excellence".  </w:t>
      </w:r>
    </w:p>
    <w:p w14:paraId="51AADBD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p w14:paraId="22BFAB7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Selection is made when faculty in each department submit a list of nominees with alternates in descending order based on the following criteria:</w:t>
      </w:r>
    </w:p>
    <w:p w14:paraId="2E225D4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760831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1. </w:t>
      </w:r>
      <w:r w:rsidRPr="008D2FE2">
        <w:rPr>
          <w:rFonts w:ascii="Book Antiqua" w:eastAsia="Book Antiqua" w:hAnsi="Book Antiqua" w:cs="Book Antiqua"/>
          <w:color w:val="000000"/>
        </w:rPr>
        <w:tab/>
        <w:t>Nominees may be from any grade level, with exception of Valedictorian and Salutatorian of the graduating class.</w:t>
      </w:r>
    </w:p>
    <w:p w14:paraId="4C91181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555056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2. </w:t>
      </w:r>
      <w:r w:rsidRPr="008D2FE2">
        <w:rPr>
          <w:rFonts w:ascii="Book Antiqua" w:eastAsia="Book Antiqua" w:hAnsi="Book Antiqua" w:cs="Book Antiqua"/>
          <w:color w:val="000000"/>
        </w:rPr>
        <w:tab/>
        <w:t>Nominations are made for outstanding work for this school year. The student must be enrolled in the department making the nomination.</w:t>
      </w:r>
    </w:p>
    <w:p w14:paraId="59BE7B8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B96660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3. </w:t>
      </w:r>
      <w:r w:rsidRPr="008D2FE2">
        <w:rPr>
          <w:rFonts w:ascii="Book Antiqua" w:eastAsia="Book Antiqua" w:hAnsi="Book Antiqua" w:cs="Book Antiqua"/>
          <w:color w:val="000000"/>
        </w:rPr>
        <w:tab/>
        <w:t>As a tie breaker, past grades and courses may be taken into consideration.</w:t>
      </w:r>
    </w:p>
    <w:p w14:paraId="53D4EEE9"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ADE4ED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4. </w:t>
      </w:r>
      <w:r w:rsidRPr="008D2FE2">
        <w:rPr>
          <w:rFonts w:ascii="Book Antiqua" w:eastAsia="Book Antiqua" w:hAnsi="Book Antiqua" w:cs="Book Antiqua"/>
          <w:color w:val="000000"/>
        </w:rPr>
        <w:tab/>
        <w:t>A committee of Faculty and Administration will make final selection of the "Tiger" award in each department.</w:t>
      </w:r>
    </w:p>
    <w:p w14:paraId="2D84558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8D2867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5.  </w:t>
      </w:r>
      <w:r w:rsidRPr="008D2FE2">
        <w:rPr>
          <w:rFonts w:ascii="Book Antiqua" w:eastAsia="Book Antiqua" w:hAnsi="Book Antiqua" w:cs="Book Antiqua"/>
          <w:color w:val="000000"/>
        </w:rPr>
        <w:tab/>
        <w:t>Parents will be notified and given an invitation to attend the awards ceremony.</w:t>
      </w:r>
    </w:p>
    <w:p w14:paraId="4F7E772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1AEC64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8FA405A" w14:textId="0D09B789" w:rsidR="00B438E2" w:rsidRPr="008D2FE2" w:rsidRDefault="00B13F5B">
      <w:pPr>
        <w:pStyle w:val="Heading2"/>
        <w:rPr>
          <w:rFonts w:ascii="Book Antiqua" w:eastAsia="Book Antiqua" w:hAnsi="Book Antiqua" w:cs="Book Antiqua"/>
          <w:b w:val="0"/>
          <w:i w:val="0"/>
          <w:sz w:val="24"/>
          <w:szCs w:val="24"/>
          <w:u w:val="single"/>
        </w:rPr>
      </w:pPr>
      <w:bookmarkStart w:id="105" w:name="_Toc144109036"/>
      <w:r w:rsidRPr="008D2FE2">
        <w:rPr>
          <w:rFonts w:ascii="Book Antiqua" w:eastAsia="Book Antiqua" w:hAnsi="Book Antiqua" w:cs="Book Antiqua"/>
          <w:b w:val="0"/>
          <w:i w:val="0"/>
          <w:sz w:val="24"/>
          <w:szCs w:val="24"/>
          <w:u w:val="single"/>
        </w:rPr>
        <w:t>HIGH SCHOOL GRADUATION</w:t>
      </w:r>
      <w:r w:rsidR="008B1332" w:rsidRPr="008D2FE2">
        <w:rPr>
          <w:rFonts w:ascii="Book Antiqua" w:eastAsia="Book Antiqua" w:hAnsi="Book Antiqua" w:cs="Book Antiqua"/>
          <w:b w:val="0"/>
          <w:i w:val="0"/>
          <w:sz w:val="24"/>
          <w:szCs w:val="24"/>
          <w:u w:val="single"/>
        </w:rPr>
        <w:t xml:space="preserve"> </w:t>
      </w:r>
      <w:r w:rsidRPr="008D2FE2">
        <w:rPr>
          <w:rFonts w:ascii="Book Antiqua" w:eastAsia="Book Antiqua" w:hAnsi="Book Antiqua" w:cs="Book Antiqua"/>
          <w:b w:val="0"/>
          <w:i w:val="0"/>
          <w:sz w:val="24"/>
          <w:szCs w:val="24"/>
          <w:u w:val="single"/>
        </w:rPr>
        <w:t>REQUIREMENTS</w:t>
      </w:r>
      <w:bookmarkEnd w:id="105"/>
    </w:p>
    <w:p w14:paraId="6383A85E"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BP  6146.1  Instruction </w:t>
      </w:r>
    </w:p>
    <w:p w14:paraId="4CDEF8A9"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b/>
        </w:rPr>
        <w:t>High School Graduation Requirements   </w:t>
      </w:r>
      <w:r w:rsidRPr="008D2FE2">
        <w:rPr>
          <w:rFonts w:ascii="Calibri" w:eastAsia="Calibri" w:hAnsi="Calibri" w:cs="Calibri"/>
        </w:rPr>
        <w:t xml:space="preserve"> </w:t>
      </w:r>
    </w:p>
    <w:p w14:paraId="20F6556C"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The Governing Board desires to prepare all students to obtain a high school diploma so that they can take advantage of opportunities for postsecondary education and employment.</w:t>
      </w:r>
    </w:p>
    <w:p w14:paraId="2537C489"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24">
        <w:r w:rsidRPr="008D2FE2">
          <w:rPr>
            <w:rFonts w:ascii="Calibri" w:eastAsia="Calibri" w:hAnsi="Calibri" w:cs="Calibri"/>
            <w:color w:val="0000FF"/>
            <w:u w:val="single"/>
          </w:rPr>
          <w:t>5127</w:t>
        </w:r>
      </w:hyperlink>
      <w:r w:rsidRPr="008D2FE2">
        <w:rPr>
          <w:rFonts w:ascii="Calibri" w:eastAsia="Calibri" w:hAnsi="Calibri" w:cs="Calibri"/>
        </w:rPr>
        <w:t xml:space="preserve"> - Graduation Ceremonies and Activities)</w:t>
      </w:r>
    </w:p>
    <w:p w14:paraId="677B8D5D"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25">
        <w:r w:rsidRPr="008D2FE2">
          <w:rPr>
            <w:rFonts w:ascii="Calibri" w:eastAsia="Calibri" w:hAnsi="Calibri" w:cs="Calibri"/>
            <w:color w:val="0000FF"/>
            <w:u w:val="single"/>
          </w:rPr>
          <w:t>5147</w:t>
        </w:r>
      </w:hyperlink>
      <w:r w:rsidRPr="008D2FE2">
        <w:rPr>
          <w:rFonts w:ascii="Calibri" w:eastAsia="Calibri" w:hAnsi="Calibri" w:cs="Calibri"/>
        </w:rPr>
        <w:t xml:space="preserve"> - Dropout Prevention)</w:t>
      </w:r>
    </w:p>
    <w:p w14:paraId="09EB2193"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26">
        <w:r w:rsidRPr="008D2FE2">
          <w:rPr>
            <w:rFonts w:ascii="Calibri" w:eastAsia="Calibri" w:hAnsi="Calibri" w:cs="Calibri"/>
            <w:color w:val="0000FF"/>
            <w:u w:val="single"/>
          </w:rPr>
          <w:t>6011</w:t>
        </w:r>
      </w:hyperlink>
      <w:r w:rsidRPr="008D2FE2">
        <w:rPr>
          <w:rFonts w:ascii="Calibri" w:eastAsia="Calibri" w:hAnsi="Calibri" w:cs="Calibri"/>
        </w:rPr>
        <w:t xml:space="preserve"> - Academic Standards)</w:t>
      </w:r>
    </w:p>
    <w:p w14:paraId="1C73B063"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27">
        <w:r w:rsidRPr="008D2FE2">
          <w:rPr>
            <w:rFonts w:ascii="Calibri" w:eastAsia="Calibri" w:hAnsi="Calibri" w:cs="Calibri"/>
            <w:color w:val="0000FF"/>
            <w:u w:val="single"/>
          </w:rPr>
          <w:t>6143</w:t>
        </w:r>
      </w:hyperlink>
      <w:r w:rsidRPr="008D2FE2">
        <w:rPr>
          <w:rFonts w:ascii="Calibri" w:eastAsia="Calibri" w:hAnsi="Calibri" w:cs="Calibri"/>
        </w:rPr>
        <w:t xml:space="preserve"> - Courses of Study)</w:t>
      </w:r>
    </w:p>
    <w:p w14:paraId="1D429158"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28">
        <w:r w:rsidRPr="008D2FE2">
          <w:rPr>
            <w:rFonts w:ascii="Calibri" w:eastAsia="Calibri" w:hAnsi="Calibri" w:cs="Calibri"/>
            <w:color w:val="0000FF"/>
            <w:u w:val="single"/>
          </w:rPr>
          <w:t>6146.3</w:t>
        </w:r>
      </w:hyperlink>
      <w:r w:rsidRPr="008D2FE2">
        <w:rPr>
          <w:rFonts w:ascii="Calibri" w:eastAsia="Calibri" w:hAnsi="Calibri" w:cs="Calibri"/>
        </w:rPr>
        <w:t xml:space="preserve"> - Reciprocity of Academic Credit)</w:t>
      </w:r>
    </w:p>
    <w:p w14:paraId="1DCEAC78"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Course Requirements</w:t>
      </w:r>
    </w:p>
    <w:p w14:paraId="1CBB46B8"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To obtain a high school diploma, students shall complete at least the following courses in grades 9-12, with each course being one year unless otherwise specified:</w:t>
      </w:r>
    </w:p>
    <w:p w14:paraId="5794D37D"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1. Four (4) courses in English (Education Code </w:t>
      </w:r>
      <w:hyperlink r:id="rId29">
        <w:r w:rsidRPr="008D2FE2">
          <w:rPr>
            <w:rFonts w:ascii="Calibri" w:eastAsia="Calibri" w:hAnsi="Calibri" w:cs="Calibri"/>
            <w:color w:val="0000FF"/>
            <w:u w:val="single"/>
          </w:rPr>
          <w:t>51225.3</w:t>
        </w:r>
      </w:hyperlink>
      <w:r w:rsidRPr="008D2FE2">
        <w:rPr>
          <w:rFonts w:ascii="Calibri" w:eastAsia="Calibri" w:hAnsi="Calibri" w:cs="Calibri"/>
        </w:rPr>
        <w:t>)</w:t>
      </w:r>
    </w:p>
    <w:p w14:paraId="038249AA"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30">
        <w:r w:rsidRPr="008D2FE2">
          <w:rPr>
            <w:rFonts w:ascii="Calibri" w:eastAsia="Calibri" w:hAnsi="Calibri" w:cs="Calibri"/>
            <w:color w:val="0000FF"/>
            <w:u w:val="single"/>
          </w:rPr>
          <w:t>6142.91</w:t>
        </w:r>
      </w:hyperlink>
      <w:r w:rsidRPr="008D2FE2">
        <w:rPr>
          <w:rFonts w:ascii="Calibri" w:eastAsia="Calibri" w:hAnsi="Calibri" w:cs="Calibri"/>
        </w:rPr>
        <w:t xml:space="preserve"> - Reading/Language Arts Instruction)</w:t>
      </w:r>
    </w:p>
    <w:p w14:paraId="3850BDC6"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2. Three (3) courses in mathematics (Education Code </w:t>
      </w:r>
      <w:hyperlink r:id="rId31">
        <w:r w:rsidRPr="008D2FE2">
          <w:rPr>
            <w:rFonts w:ascii="Calibri" w:eastAsia="Calibri" w:hAnsi="Calibri" w:cs="Calibri"/>
            <w:color w:val="0000FF"/>
            <w:u w:val="single"/>
          </w:rPr>
          <w:t>51225.3</w:t>
        </w:r>
      </w:hyperlink>
      <w:r w:rsidRPr="008D2FE2">
        <w:rPr>
          <w:rFonts w:ascii="Calibri" w:eastAsia="Calibri" w:hAnsi="Calibri" w:cs="Calibri"/>
        </w:rPr>
        <w:t>)</w:t>
      </w:r>
    </w:p>
    <w:p w14:paraId="0C8D258E"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At least one mathematics course, or a combination of the two mathematics courses, shall meet or exceed state academic content standards for Algebra I or Mathematics I. Completion of such coursework prior to grade 9 shall satisfy the Algebra I or Mathematics I requirement, but shall not exempt a student from the requirement to complete two mathematics courses in grades 9-12. (Education Code </w:t>
      </w:r>
      <w:hyperlink r:id="rId32">
        <w:r w:rsidRPr="008D2FE2">
          <w:rPr>
            <w:rFonts w:ascii="Calibri" w:eastAsia="Calibri" w:hAnsi="Calibri" w:cs="Calibri"/>
            <w:color w:val="0000FF"/>
            <w:u w:val="single"/>
          </w:rPr>
          <w:t>51224.5</w:t>
        </w:r>
      </w:hyperlink>
      <w:r w:rsidRPr="008D2FE2">
        <w:rPr>
          <w:rFonts w:ascii="Calibri" w:eastAsia="Calibri" w:hAnsi="Calibri" w:cs="Calibri"/>
        </w:rPr>
        <w:t>)</w:t>
      </w:r>
    </w:p>
    <w:p w14:paraId="1DE67D26"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Students may be awarded up to one mathematics course credit for successful completion of an approved computer science course that is classified as a "category c" course based on the "a-g" course requirements for college admission. (Education Code </w:t>
      </w:r>
      <w:hyperlink r:id="rId33">
        <w:r w:rsidRPr="008D2FE2">
          <w:rPr>
            <w:rFonts w:ascii="Calibri" w:eastAsia="Calibri" w:hAnsi="Calibri" w:cs="Calibri"/>
            <w:color w:val="0000FF"/>
            <w:u w:val="single"/>
          </w:rPr>
          <w:t>51225.3</w:t>
        </w:r>
      </w:hyperlink>
      <w:r w:rsidRPr="008D2FE2">
        <w:rPr>
          <w:rFonts w:ascii="Calibri" w:eastAsia="Calibri" w:hAnsi="Calibri" w:cs="Calibri"/>
        </w:rPr>
        <w:t>, 51225.35)</w:t>
      </w:r>
    </w:p>
    <w:p w14:paraId="2E5BD600"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34">
        <w:r w:rsidRPr="008D2FE2">
          <w:rPr>
            <w:rFonts w:ascii="Calibri" w:eastAsia="Calibri" w:hAnsi="Calibri" w:cs="Calibri"/>
            <w:color w:val="0000FF"/>
            <w:u w:val="single"/>
          </w:rPr>
          <w:t>6142.92</w:t>
        </w:r>
      </w:hyperlink>
      <w:r w:rsidRPr="008D2FE2">
        <w:rPr>
          <w:rFonts w:ascii="Calibri" w:eastAsia="Calibri" w:hAnsi="Calibri" w:cs="Calibri"/>
        </w:rPr>
        <w:t xml:space="preserve"> - Mathematics Instruction)</w:t>
      </w:r>
    </w:p>
    <w:p w14:paraId="142D8483"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35">
        <w:r w:rsidRPr="008D2FE2">
          <w:rPr>
            <w:rFonts w:ascii="Calibri" w:eastAsia="Calibri" w:hAnsi="Calibri" w:cs="Calibri"/>
            <w:color w:val="0000FF"/>
            <w:u w:val="single"/>
          </w:rPr>
          <w:t>6152.1</w:t>
        </w:r>
      </w:hyperlink>
      <w:r w:rsidRPr="008D2FE2">
        <w:rPr>
          <w:rFonts w:ascii="Calibri" w:eastAsia="Calibri" w:hAnsi="Calibri" w:cs="Calibri"/>
        </w:rPr>
        <w:t xml:space="preserve"> - Placement in Mathematics Courses)</w:t>
      </w:r>
    </w:p>
    <w:p w14:paraId="31414625"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3. Three (3) courses in science, including biological and physical sciences (Education Code </w:t>
      </w:r>
      <w:hyperlink r:id="rId36">
        <w:r w:rsidRPr="008D2FE2">
          <w:rPr>
            <w:rFonts w:ascii="Calibri" w:eastAsia="Calibri" w:hAnsi="Calibri" w:cs="Calibri"/>
            <w:color w:val="0000FF"/>
            <w:u w:val="single"/>
          </w:rPr>
          <w:t>51225.3</w:t>
        </w:r>
      </w:hyperlink>
      <w:r w:rsidRPr="008D2FE2">
        <w:rPr>
          <w:rFonts w:ascii="Calibri" w:eastAsia="Calibri" w:hAnsi="Calibri" w:cs="Calibri"/>
        </w:rPr>
        <w:t>)</w:t>
      </w:r>
    </w:p>
    <w:p w14:paraId="302CC7E5"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37">
        <w:r w:rsidRPr="008D2FE2">
          <w:rPr>
            <w:rFonts w:ascii="Calibri" w:eastAsia="Calibri" w:hAnsi="Calibri" w:cs="Calibri"/>
            <w:color w:val="0000FF"/>
            <w:u w:val="single"/>
          </w:rPr>
          <w:t>6142.93</w:t>
        </w:r>
      </w:hyperlink>
      <w:r w:rsidRPr="008D2FE2">
        <w:rPr>
          <w:rFonts w:ascii="Calibri" w:eastAsia="Calibri" w:hAnsi="Calibri" w:cs="Calibri"/>
        </w:rPr>
        <w:t xml:space="preserve"> - Science Instruction)</w:t>
      </w:r>
    </w:p>
    <w:p w14:paraId="40FD567C"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4. Three courses in social studies, including United States history and geography; world history, culture, and geography; a one-semester course in American government and civics; and a one-semester course in economics (Education Code </w:t>
      </w:r>
      <w:hyperlink r:id="rId38">
        <w:r w:rsidRPr="008D2FE2">
          <w:rPr>
            <w:rFonts w:ascii="Calibri" w:eastAsia="Calibri" w:hAnsi="Calibri" w:cs="Calibri"/>
            <w:color w:val="0000FF"/>
            <w:u w:val="single"/>
          </w:rPr>
          <w:t>51225.3</w:t>
        </w:r>
      </w:hyperlink>
      <w:r w:rsidRPr="008D2FE2">
        <w:rPr>
          <w:rFonts w:ascii="Calibri" w:eastAsia="Calibri" w:hAnsi="Calibri" w:cs="Calibri"/>
        </w:rPr>
        <w:t>)</w:t>
      </w:r>
    </w:p>
    <w:p w14:paraId="51EBB906"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39">
        <w:r w:rsidRPr="008D2FE2">
          <w:rPr>
            <w:rFonts w:ascii="Calibri" w:eastAsia="Calibri" w:hAnsi="Calibri" w:cs="Calibri"/>
            <w:color w:val="0000FF"/>
            <w:u w:val="single"/>
          </w:rPr>
          <w:t>6142.3</w:t>
        </w:r>
      </w:hyperlink>
      <w:r w:rsidRPr="008D2FE2">
        <w:rPr>
          <w:rFonts w:ascii="Calibri" w:eastAsia="Calibri" w:hAnsi="Calibri" w:cs="Calibri"/>
        </w:rPr>
        <w:t xml:space="preserve"> - Civic Education)</w:t>
      </w:r>
    </w:p>
    <w:p w14:paraId="5B25FD2F"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40">
        <w:r w:rsidRPr="008D2FE2">
          <w:rPr>
            <w:rFonts w:ascii="Calibri" w:eastAsia="Calibri" w:hAnsi="Calibri" w:cs="Calibri"/>
            <w:color w:val="0000FF"/>
            <w:u w:val="single"/>
          </w:rPr>
          <w:t>6142.94</w:t>
        </w:r>
      </w:hyperlink>
      <w:r w:rsidRPr="008D2FE2">
        <w:rPr>
          <w:rFonts w:ascii="Calibri" w:eastAsia="Calibri" w:hAnsi="Calibri" w:cs="Calibri"/>
        </w:rPr>
        <w:t xml:space="preserve"> - History-Social Science Instruction)</w:t>
      </w:r>
    </w:p>
    <w:p w14:paraId="5B6EE464"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5. One course in visual or performing arts, world language, including American Sign Language, or career technical education (CTE) (Education Code </w:t>
      </w:r>
      <w:hyperlink r:id="rId41">
        <w:r w:rsidRPr="008D2FE2">
          <w:rPr>
            <w:rFonts w:ascii="Calibri" w:eastAsia="Calibri" w:hAnsi="Calibri" w:cs="Calibri"/>
            <w:color w:val="0000FF"/>
            <w:u w:val="single"/>
          </w:rPr>
          <w:t>51225.3</w:t>
        </w:r>
      </w:hyperlink>
      <w:r w:rsidRPr="008D2FE2">
        <w:rPr>
          <w:rFonts w:ascii="Calibri" w:eastAsia="Calibri" w:hAnsi="Calibri" w:cs="Calibri"/>
        </w:rPr>
        <w:t>)</w:t>
      </w:r>
    </w:p>
    <w:p w14:paraId="483CB4E2"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To be counted towards meeting graduation requirements, a CTE course shall be aligned to the CTE model curriculum standards and framework adopted by the State Board of Education.</w:t>
      </w:r>
    </w:p>
    <w:p w14:paraId="5BF412CC"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42">
        <w:r w:rsidRPr="008D2FE2">
          <w:rPr>
            <w:rFonts w:ascii="Calibri" w:eastAsia="Calibri" w:hAnsi="Calibri" w:cs="Calibri"/>
            <w:color w:val="0000FF"/>
            <w:u w:val="single"/>
          </w:rPr>
          <w:t>6142.2</w:t>
        </w:r>
      </w:hyperlink>
      <w:r w:rsidRPr="008D2FE2">
        <w:rPr>
          <w:rFonts w:ascii="Calibri" w:eastAsia="Calibri" w:hAnsi="Calibri" w:cs="Calibri"/>
        </w:rPr>
        <w:t xml:space="preserve"> - World Language Instruction)</w:t>
      </w:r>
    </w:p>
    <w:p w14:paraId="3D820E00"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43">
        <w:r w:rsidRPr="008D2FE2">
          <w:rPr>
            <w:rFonts w:ascii="Calibri" w:eastAsia="Calibri" w:hAnsi="Calibri" w:cs="Calibri"/>
            <w:color w:val="0000FF"/>
            <w:u w:val="single"/>
          </w:rPr>
          <w:t>6142.6</w:t>
        </w:r>
      </w:hyperlink>
      <w:r w:rsidRPr="008D2FE2">
        <w:rPr>
          <w:rFonts w:ascii="Calibri" w:eastAsia="Calibri" w:hAnsi="Calibri" w:cs="Calibri"/>
        </w:rPr>
        <w:t xml:space="preserve"> - Visual and Performing Arts Education)</w:t>
      </w:r>
    </w:p>
    <w:p w14:paraId="415FF370"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44">
        <w:r w:rsidRPr="008D2FE2">
          <w:rPr>
            <w:rFonts w:ascii="Calibri" w:eastAsia="Calibri" w:hAnsi="Calibri" w:cs="Calibri"/>
            <w:color w:val="0000FF"/>
            <w:u w:val="single"/>
          </w:rPr>
          <w:t>6178</w:t>
        </w:r>
      </w:hyperlink>
      <w:r w:rsidRPr="008D2FE2">
        <w:rPr>
          <w:rFonts w:ascii="Calibri" w:eastAsia="Calibri" w:hAnsi="Calibri" w:cs="Calibri"/>
        </w:rPr>
        <w:t xml:space="preserve"> - Career Technical Education)</w:t>
      </w:r>
    </w:p>
    <w:p w14:paraId="190AD693"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45">
        <w:r w:rsidRPr="008D2FE2">
          <w:rPr>
            <w:rFonts w:ascii="Calibri" w:eastAsia="Calibri" w:hAnsi="Calibri" w:cs="Calibri"/>
            <w:color w:val="0000FF"/>
            <w:u w:val="single"/>
          </w:rPr>
          <w:t>6178.2</w:t>
        </w:r>
      </w:hyperlink>
      <w:r w:rsidRPr="008D2FE2">
        <w:rPr>
          <w:rFonts w:ascii="Calibri" w:eastAsia="Calibri" w:hAnsi="Calibri" w:cs="Calibri"/>
        </w:rPr>
        <w:t xml:space="preserve"> - Regional Occupational Center/Program)</w:t>
      </w:r>
    </w:p>
    <w:p w14:paraId="4FD6726F"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6. Two courses in physical education, unless the student has been otherwise exempted pursuant to other sections of the Education Code (Education Code </w:t>
      </w:r>
      <w:hyperlink r:id="rId46">
        <w:r w:rsidRPr="008D2FE2">
          <w:rPr>
            <w:rFonts w:ascii="Calibri" w:eastAsia="Calibri" w:hAnsi="Calibri" w:cs="Calibri"/>
            <w:color w:val="0000FF"/>
            <w:u w:val="single"/>
          </w:rPr>
          <w:t>51225.3</w:t>
        </w:r>
      </w:hyperlink>
      <w:r w:rsidRPr="008D2FE2">
        <w:rPr>
          <w:rFonts w:ascii="Calibri" w:eastAsia="Calibri" w:hAnsi="Calibri" w:cs="Calibri"/>
        </w:rPr>
        <w:t>)</w:t>
      </w:r>
    </w:p>
    <w:p w14:paraId="70F0EC88"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47">
        <w:r w:rsidRPr="008D2FE2">
          <w:rPr>
            <w:rFonts w:ascii="Calibri" w:eastAsia="Calibri" w:hAnsi="Calibri" w:cs="Calibri"/>
            <w:color w:val="0000FF"/>
            <w:u w:val="single"/>
          </w:rPr>
          <w:t>6142.7</w:t>
        </w:r>
      </w:hyperlink>
      <w:r w:rsidRPr="008D2FE2">
        <w:rPr>
          <w:rFonts w:ascii="Calibri" w:eastAsia="Calibri" w:hAnsi="Calibri" w:cs="Calibri"/>
        </w:rPr>
        <w:t xml:space="preserve"> - Physical Education and Activity)</w:t>
      </w:r>
    </w:p>
    <w:p w14:paraId="65AEFFEF"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7. Forty (40) hours Community Service.</w:t>
      </w:r>
    </w:p>
    <w:p w14:paraId="059D6EA3"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48">
        <w:r w:rsidRPr="008D2FE2">
          <w:rPr>
            <w:rFonts w:ascii="Calibri" w:eastAsia="Calibri" w:hAnsi="Calibri" w:cs="Calibri"/>
            <w:color w:val="0000FF"/>
            <w:u w:val="single"/>
          </w:rPr>
          <w:t>6142.1</w:t>
        </w:r>
      </w:hyperlink>
      <w:r w:rsidRPr="008D2FE2">
        <w:rPr>
          <w:rFonts w:ascii="Calibri" w:eastAsia="Calibri" w:hAnsi="Calibri" w:cs="Calibri"/>
        </w:rPr>
        <w:t xml:space="preserve"> - Sexual Health and HIV/AIDS Prevention Instruction)</w:t>
      </w:r>
    </w:p>
    <w:p w14:paraId="03AA0B88"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49">
        <w:r w:rsidRPr="008D2FE2">
          <w:rPr>
            <w:rFonts w:ascii="Calibri" w:eastAsia="Calibri" w:hAnsi="Calibri" w:cs="Calibri"/>
            <w:color w:val="0000FF"/>
            <w:u w:val="single"/>
          </w:rPr>
          <w:t>6142.4</w:t>
        </w:r>
      </w:hyperlink>
      <w:r w:rsidRPr="008D2FE2">
        <w:rPr>
          <w:rFonts w:ascii="Calibri" w:eastAsia="Calibri" w:hAnsi="Calibri" w:cs="Calibri"/>
        </w:rPr>
        <w:t xml:space="preserve"> - Service Learning/Community Service Classes)</w:t>
      </w:r>
    </w:p>
    <w:p w14:paraId="2D89093E"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50">
        <w:r w:rsidRPr="008D2FE2">
          <w:rPr>
            <w:rFonts w:ascii="Calibri" w:eastAsia="Calibri" w:hAnsi="Calibri" w:cs="Calibri"/>
            <w:color w:val="0000FF"/>
            <w:u w:val="single"/>
          </w:rPr>
          <w:t>6142.8</w:t>
        </w:r>
      </w:hyperlink>
      <w:r w:rsidRPr="008D2FE2">
        <w:rPr>
          <w:rFonts w:ascii="Calibri" w:eastAsia="Calibri" w:hAnsi="Calibri" w:cs="Calibri"/>
        </w:rPr>
        <w:t xml:space="preserve"> - Comprehensive Health Education)</w:t>
      </w:r>
    </w:p>
    <w:p w14:paraId="7D346922"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Because the prescribed course of study may not accommodate the needs of some students, the Board shall provide alternative means for the completion of prescribed courses in accordance with law.</w:t>
      </w:r>
    </w:p>
    <w:p w14:paraId="5EB246D8"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51">
        <w:r w:rsidRPr="008D2FE2">
          <w:rPr>
            <w:rFonts w:ascii="Calibri" w:eastAsia="Calibri" w:hAnsi="Calibri" w:cs="Calibri"/>
            <w:color w:val="0000FF"/>
            <w:u w:val="single"/>
          </w:rPr>
          <w:t>6146.11</w:t>
        </w:r>
      </w:hyperlink>
      <w:r w:rsidRPr="008D2FE2">
        <w:rPr>
          <w:rFonts w:ascii="Calibri" w:eastAsia="Calibri" w:hAnsi="Calibri" w:cs="Calibri"/>
        </w:rPr>
        <w:t xml:space="preserve"> - Alternative Credits Toward Graduation)</w:t>
      </w:r>
    </w:p>
    <w:p w14:paraId="7854B24B"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52">
        <w:r w:rsidRPr="008D2FE2">
          <w:rPr>
            <w:rFonts w:ascii="Calibri" w:eastAsia="Calibri" w:hAnsi="Calibri" w:cs="Calibri"/>
            <w:color w:val="0000FF"/>
            <w:u w:val="single"/>
          </w:rPr>
          <w:t>6146.2</w:t>
        </w:r>
      </w:hyperlink>
      <w:r w:rsidRPr="008D2FE2">
        <w:rPr>
          <w:rFonts w:ascii="Calibri" w:eastAsia="Calibri" w:hAnsi="Calibri" w:cs="Calibri"/>
        </w:rPr>
        <w:t xml:space="preserve"> - Certificate of Proficiency/High School Equivalency)</w:t>
      </w:r>
    </w:p>
    <w:p w14:paraId="6448E1AD"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53">
        <w:r w:rsidRPr="008D2FE2">
          <w:rPr>
            <w:rFonts w:ascii="Calibri" w:eastAsia="Calibri" w:hAnsi="Calibri" w:cs="Calibri"/>
            <w:color w:val="0000FF"/>
            <w:u w:val="single"/>
          </w:rPr>
          <w:t>6146.4</w:t>
        </w:r>
      </w:hyperlink>
      <w:r w:rsidRPr="008D2FE2">
        <w:rPr>
          <w:rFonts w:ascii="Calibri" w:eastAsia="Calibri" w:hAnsi="Calibri" w:cs="Calibri"/>
        </w:rPr>
        <w:t xml:space="preserve"> - Differential Graduation and Competency Standards for Students with Disabilities)</w:t>
      </w:r>
    </w:p>
    <w:p w14:paraId="5B06A28E"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Exemptions and Waivers</w:t>
      </w:r>
    </w:p>
    <w:p w14:paraId="28971354"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A foster youth, homeless student, former juvenile court school student, or child of a military family who transfers into the district any time after completing his/her second year of high school shall be required to complete all graduation requirements specified in Education Code </w:t>
      </w:r>
      <w:hyperlink r:id="rId54">
        <w:r w:rsidRPr="008D2FE2">
          <w:rPr>
            <w:rFonts w:ascii="Calibri" w:eastAsia="Calibri" w:hAnsi="Calibri" w:cs="Calibri"/>
            <w:color w:val="0000FF"/>
            <w:u w:val="single"/>
          </w:rPr>
          <w:t>51225.3</w:t>
        </w:r>
      </w:hyperlink>
      <w:r w:rsidRPr="008D2FE2">
        <w:rPr>
          <w:rFonts w:ascii="Calibri" w:eastAsia="Calibri" w:hAnsi="Calibri" w:cs="Calibri"/>
        </w:rPr>
        <w:t xml:space="preserve"> but shall be exempt from any additional district-adopted graduation requirements, unless the Superintendent or designee makes a finding that the student is reasonably able to complete the requirements in time to graduate by the end of his/her fourth year of high school. Within 30 days of the transfer, any such student shall be notified of the availability of the exemption and whether he/she qualifies for it. (Education Code </w:t>
      </w:r>
      <w:hyperlink r:id="rId55">
        <w:r w:rsidRPr="008D2FE2">
          <w:rPr>
            <w:rFonts w:ascii="Calibri" w:eastAsia="Calibri" w:hAnsi="Calibri" w:cs="Calibri"/>
            <w:color w:val="0000FF"/>
            <w:u w:val="single"/>
          </w:rPr>
          <w:t>51225.1</w:t>
        </w:r>
      </w:hyperlink>
      <w:r w:rsidRPr="008D2FE2">
        <w:rPr>
          <w:rFonts w:ascii="Calibri" w:eastAsia="Calibri" w:hAnsi="Calibri" w:cs="Calibri"/>
        </w:rPr>
        <w:t>)</w:t>
      </w:r>
    </w:p>
    <w:p w14:paraId="46CD4D04"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56">
        <w:r w:rsidRPr="008D2FE2">
          <w:rPr>
            <w:rFonts w:ascii="Calibri" w:eastAsia="Calibri" w:hAnsi="Calibri" w:cs="Calibri"/>
            <w:color w:val="0000FF"/>
            <w:u w:val="single"/>
          </w:rPr>
          <w:t>1312.3</w:t>
        </w:r>
      </w:hyperlink>
      <w:r w:rsidRPr="008D2FE2">
        <w:rPr>
          <w:rFonts w:ascii="Calibri" w:eastAsia="Calibri" w:hAnsi="Calibri" w:cs="Calibri"/>
        </w:rPr>
        <w:t xml:space="preserve"> - Uniform Complaint Procedures)</w:t>
      </w:r>
    </w:p>
    <w:p w14:paraId="4D106194"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57">
        <w:r w:rsidRPr="008D2FE2">
          <w:rPr>
            <w:rFonts w:ascii="Calibri" w:eastAsia="Calibri" w:hAnsi="Calibri" w:cs="Calibri"/>
            <w:color w:val="0000FF"/>
            <w:u w:val="single"/>
          </w:rPr>
          <w:t>5145.6</w:t>
        </w:r>
      </w:hyperlink>
      <w:r w:rsidRPr="008D2FE2">
        <w:rPr>
          <w:rFonts w:ascii="Calibri" w:eastAsia="Calibri" w:hAnsi="Calibri" w:cs="Calibri"/>
        </w:rPr>
        <w:t xml:space="preserve"> - Parental Notifications)</w:t>
      </w:r>
    </w:p>
    <w:p w14:paraId="087C3D6A"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58">
        <w:r w:rsidRPr="008D2FE2">
          <w:rPr>
            <w:rFonts w:ascii="Calibri" w:eastAsia="Calibri" w:hAnsi="Calibri" w:cs="Calibri"/>
            <w:color w:val="0000FF"/>
            <w:u w:val="single"/>
          </w:rPr>
          <w:t>6173</w:t>
        </w:r>
      </w:hyperlink>
      <w:r w:rsidRPr="008D2FE2">
        <w:rPr>
          <w:rFonts w:ascii="Calibri" w:eastAsia="Calibri" w:hAnsi="Calibri" w:cs="Calibri"/>
        </w:rPr>
        <w:t xml:space="preserve"> - Education for Homeless Children)</w:t>
      </w:r>
    </w:p>
    <w:p w14:paraId="214CCC66"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59">
        <w:r w:rsidRPr="008D2FE2">
          <w:rPr>
            <w:rFonts w:ascii="Calibri" w:eastAsia="Calibri" w:hAnsi="Calibri" w:cs="Calibri"/>
            <w:color w:val="0000FF"/>
            <w:u w:val="single"/>
          </w:rPr>
          <w:t>6173.1</w:t>
        </w:r>
      </w:hyperlink>
      <w:r w:rsidRPr="008D2FE2">
        <w:rPr>
          <w:rFonts w:ascii="Calibri" w:eastAsia="Calibri" w:hAnsi="Calibri" w:cs="Calibri"/>
        </w:rPr>
        <w:t xml:space="preserve"> - Education for Foster Youth)</w:t>
      </w:r>
    </w:p>
    <w:p w14:paraId="1A4A2412"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(cf. </w:t>
      </w:r>
      <w:hyperlink r:id="rId60">
        <w:r w:rsidRPr="008D2FE2">
          <w:rPr>
            <w:rFonts w:ascii="Calibri" w:eastAsia="Calibri" w:hAnsi="Calibri" w:cs="Calibri"/>
            <w:color w:val="0000FF"/>
            <w:u w:val="single"/>
          </w:rPr>
          <w:t>6173.2</w:t>
        </w:r>
      </w:hyperlink>
      <w:r w:rsidRPr="008D2FE2">
        <w:rPr>
          <w:rFonts w:ascii="Calibri" w:eastAsia="Calibri" w:hAnsi="Calibri" w:cs="Calibri"/>
        </w:rPr>
        <w:t xml:space="preserve"> - Education of Children of Military Families)</w:t>
      </w:r>
    </w:p>
    <w:p w14:paraId="2956972A"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(cf. 6173.3 - Education for Juvenile Court School Students)</w:t>
      </w:r>
    </w:p>
    <w:p w14:paraId="79F1EAD0"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Retroactive Diplomas</w:t>
      </w:r>
    </w:p>
    <w:p w14:paraId="50CA357B"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Any student who completed grade 12 in the 2003-04 through 2014-15 school year and met all applicable graduation requirements other than the passage of the high school exit examination shall be granted a high school diploma. (Education Code </w:t>
      </w:r>
      <w:hyperlink r:id="rId61">
        <w:r w:rsidRPr="008D2FE2">
          <w:rPr>
            <w:rFonts w:ascii="Calibri" w:eastAsia="Calibri" w:hAnsi="Calibri" w:cs="Calibri"/>
            <w:color w:val="0000FF"/>
            <w:u w:val="single"/>
          </w:rPr>
          <w:t>51413</w:t>
        </w:r>
      </w:hyperlink>
      <w:r w:rsidRPr="008D2FE2">
        <w:rPr>
          <w:rFonts w:ascii="Calibri" w:eastAsia="Calibri" w:hAnsi="Calibri" w:cs="Calibri"/>
        </w:rPr>
        <w:t>)</w:t>
      </w:r>
    </w:p>
    <w:p w14:paraId="78729CB3"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The district may retroactively grant a high school diploma to a former student who was interned by order of the federal government during World War II or who is an honorably discharged veteran of World War II, the Korean War, or the Vietnam War, provided that he/she was enrolled in a district school immediately preceding the internment or military service and he/she did not receive a diploma because his/her education was interrupted due to the internment or military service. A deceased former student who satisfies these conditions may be granted a retroactive diploma to be received by his/her next of kin. (Education Code </w:t>
      </w:r>
      <w:hyperlink r:id="rId62">
        <w:r w:rsidRPr="008D2FE2">
          <w:rPr>
            <w:rFonts w:ascii="Calibri" w:eastAsia="Calibri" w:hAnsi="Calibri" w:cs="Calibri"/>
            <w:color w:val="0000FF"/>
            <w:u w:val="single"/>
          </w:rPr>
          <w:t>51430</w:t>
        </w:r>
      </w:hyperlink>
      <w:r w:rsidRPr="008D2FE2">
        <w:rPr>
          <w:rFonts w:ascii="Calibri" w:eastAsia="Calibri" w:hAnsi="Calibri" w:cs="Calibri"/>
        </w:rPr>
        <w:t>)</w:t>
      </w:r>
    </w:p>
    <w:p w14:paraId="5FF28A3E"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 xml:space="preserve">In addition, the district may grant a diploma to a veteran who entered the military service of the United States while he/she was a district student in grade 12 and who had completed the first half of the work required for grade 12. (Education Code </w:t>
      </w:r>
      <w:hyperlink r:id="rId63">
        <w:r w:rsidRPr="008D2FE2">
          <w:rPr>
            <w:rFonts w:ascii="Calibri" w:eastAsia="Calibri" w:hAnsi="Calibri" w:cs="Calibri"/>
            <w:color w:val="0000FF"/>
            <w:u w:val="single"/>
          </w:rPr>
          <w:t>51440</w:t>
        </w:r>
      </w:hyperlink>
      <w:r w:rsidRPr="008D2FE2">
        <w:rPr>
          <w:rFonts w:ascii="Calibri" w:eastAsia="Calibri" w:hAnsi="Calibri" w:cs="Calibri"/>
        </w:rPr>
        <w:t>)</w:t>
      </w:r>
    </w:p>
    <w:p w14:paraId="76AE593E"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Legal Reference:</w:t>
      </w:r>
    </w:p>
    <w:p w14:paraId="19A28EDF"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EDUCATION CODE</w:t>
      </w:r>
    </w:p>
    <w:p w14:paraId="0C4FB17E"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47612 Enrollment in charter school</w:t>
      </w:r>
    </w:p>
    <w:p w14:paraId="6858F641"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48200 Compulsory attendance</w:t>
      </w:r>
    </w:p>
    <w:p w14:paraId="37EC0065"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48412 Certificate of proficiency</w:t>
      </w:r>
    </w:p>
    <w:p w14:paraId="73D7E1EE"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48430 Continuation education schools and classes</w:t>
      </w:r>
    </w:p>
    <w:p w14:paraId="3C034CFD"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48645.5 Acceptance of coursework</w:t>
      </w:r>
    </w:p>
    <w:p w14:paraId="65AD648B"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48980 Required notification at beginning of term</w:t>
      </w:r>
    </w:p>
    <w:p w14:paraId="47F71225"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49701 Interstate Compact on Educational Opportunity for Military Children</w:t>
      </w:r>
    </w:p>
    <w:p w14:paraId="6C7FF3A0"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51224 Skills and knowledge required for adult life</w:t>
      </w:r>
    </w:p>
    <w:p w14:paraId="03B22755"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51224.5 Algebra instruction</w:t>
      </w:r>
    </w:p>
    <w:p w14:paraId="649B9210"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51225.1 Exemption from district graduation requirements</w:t>
      </w:r>
    </w:p>
    <w:p w14:paraId="3F3F53C4"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51225.2 Pupil in foster care defined; acceptance of coursework, credits, retaking of course</w:t>
      </w:r>
    </w:p>
    <w:p w14:paraId="7B7D6BE1"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51225.3 High school graduation</w:t>
      </w:r>
    </w:p>
    <w:p w14:paraId="15A0833D"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51225.35 Mathematics course requirements; computer science</w:t>
      </w:r>
    </w:p>
    <w:p w14:paraId="49D76F3C"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51225.36 Instruction in sexual harassment and violence; districts that require health education for graduation</w:t>
      </w:r>
    </w:p>
    <w:p w14:paraId="68D333DA"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51225.5 Honorary diplomas; foreign exchange students</w:t>
      </w:r>
    </w:p>
    <w:p w14:paraId="097910FC"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51225.6 Compression-only cardiopulmonary resuscitation</w:t>
      </w:r>
    </w:p>
    <w:p w14:paraId="048D3E69"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51228 Graduation requirements</w:t>
      </w:r>
    </w:p>
    <w:p w14:paraId="399FF1BA"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51240-51246 Exemptions from requirements</w:t>
      </w:r>
    </w:p>
    <w:p w14:paraId="48092D29"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51250-51251 Assistance to military dependents</w:t>
      </w:r>
    </w:p>
    <w:p w14:paraId="23164767"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51410-51413 Diplomas</w:t>
      </w:r>
    </w:p>
    <w:p w14:paraId="28BDF52A"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51420-51427 High school equivalency certificates</w:t>
      </w:r>
    </w:p>
    <w:p w14:paraId="1A730F52"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51430 Retroactive high school diplomas</w:t>
      </w:r>
    </w:p>
    <w:p w14:paraId="4B1F8612"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51440 Retroactive high school diplomas</w:t>
      </w:r>
    </w:p>
    <w:p w14:paraId="13672CBF"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51450-51455 Golden State Seal Merit Diploma</w:t>
      </w:r>
    </w:p>
    <w:p w14:paraId="782C4472"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51745 Independent study restrictions</w:t>
      </w:r>
    </w:p>
    <w:p w14:paraId="554AB7EF"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56390-56392 Recognition for educational achievement, special education</w:t>
      </w:r>
    </w:p>
    <w:p w14:paraId="2E7F22AB"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66204 Certification of high school courses as meeting university admissions criteria</w:t>
      </w:r>
    </w:p>
    <w:p w14:paraId="5E61C19A"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67386 Student safety; affirmative consent standard</w:t>
      </w:r>
    </w:p>
    <w:p w14:paraId="674D15B9"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CODE OF REGULATIONS, TITLE 5</w:t>
      </w:r>
    </w:p>
    <w:p w14:paraId="13473FD0"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1600-1651 Graduation of students from grade 12 and credit toward graduation</w:t>
      </w:r>
    </w:p>
    <w:p w14:paraId="2F67CDBA"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4600-4687 Uniform complaint procedures</w:t>
      </w:r>
    </w:p>
    <w:p w14:paraId="3C4C3721"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COURT DECISIONS</w:t>
      </w:r>
    </w:p>
    <w:p w14:paraId="52EBCFAB"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O'Connell v. Superior Court (Valenzuela), (2006) 141 Cal.App.4th 1452</w:t>
      </w:r>
    </w:p>
    <w:p w14:paraId="3B8AB56D"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Management Resources:</w:t>
      </w:r>
    </w:p>
    <w:p w14:paraId="535EFC6D"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WEB SITES</w:t>
      </w:r>
    </w:p>
    <w:p w14:paraId="7E06B5AA"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color w:val="0000FF"/>
          <w:u w:val="single"/>
        </w:rPr>
      </w:pPr>
      <w:r w:rsidRPr="008D2FE2">
        <w:rPr>
          <w:rFonts w:ascii="Calibri" w:eastAsia="Calibri" w:hAnsi="Calibri" w:cs="Calibri"/>
        </w:rPr>
        <w:t xml:space="preserve">CSBA: </w:t>
      </w:r>
      <w:hyperlink r:id="rId64">
        <w:r w:rsidRPr="008D2FE2">
          <w:rPr>
            <w:rFonts w:ascii="Calibri" w:eastAsia="Calibri" w:hAnsi="Calibri" w:cs="Calibri"/>
            <w:color w:val="0000FF"/>
            <w:u w:val="single"/>
          </w:rPr>
          <w:t>http://www.csba.org</w:t>
        </w:r>
      </w:hyperlink>
    </w:p>
    <w:p w14:paraId="62743351"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color w:val="0000FF"/>
          <w:u w:val="single"/>
        </w:rPr>
      </w:pPr>
      <w:r w:rsidRPr="008D2FE2">
        <w:rPr>
          <w:rFonts w:ascii="Calibri" w:eastAsia="Calibri" w:hAnsi="Calibri" w:cs="Calibri"/>
        </w:rPr>
        <w:t xml:space="preserve">California Department of Education, High School: </w:t>
      </w:r>
      <w:hyperlink r:id="rId65">
        <w:r w:rsidRPr="008D2FE2">
          <w:rPr>
            <w:rFonts w:ascii="Calibri" w:eastAsia="Calibri" w:hAnsi="Calibri" w:cs="Calibri"/>
            <w:color w:val="0000FF"/>
            <w:u w:val="single"/>
          </w:rPr>
          <w:t>http://www.cde.ca.gov/ci/gs/hs</w:t>
        </w:r>
      </w:hyperlink>
    </w:p>
    <w:p w14:paraId="1EE18E4F"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color w:val="0000FF"/>
          <w:u w:val="single"/>
        </w:rPr>
      </w:pPr>
      <w:r w:rsidRPr="008D2FE2">
        <w:rPr>
          <w:rFonts w:ascii="Calibri" w:eastAsia="Calibri" w:hAnsi="Calibri" w:cs="Calibri"/>
        </w:rPr>
        <w:t xml:space="preserve">University of California, List of Approved a-g Courses: </w:t>
      </w:r>
      <w:hyperlink r:id="rId66">
        <w:r w:rsidRPr="008D2FE2">
          <w:rPr>
            <w:rFonts w:ascii="Calibri" w:eastAsia="Calibri" w:hAnsi="Calibri" w:cs="Calibri"/>
            <w:color w:val="0000FF"/>
            <w:u w:val="single"/>
          </w:rPr>
          <w:t>http://www.universityofcalifornia.edu/admissions/freshman/requirements</w:t>
        </w:r>
      </w:hyperlink>
    </w:p>
    <w:p w14:paraId="4E1D250B"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Policy DUNSMUIR JOINT UNION HIGH SCHOOL DISTRICT</w:t>
      </w:r>
    </w:p>
    <w:p w14:paraId="4F23079D" w14:textId="77777777" w:rsidR="00B438E2" w:rsidRPr="008D2FE2" w:rsidRDefault="008B1332">
      <w:pPr>
        <w:pBdr>
          <w:top w:val="nil"/>
          <w:left w:val="nil"/>
          <w:bottom w:val="nil"/>
          <w:right w:val="nil"/>
          <w:between w:val="nil"/>
        </w:pBdr>
        <w:spacing w:before="100" w:after="100" w:line="240" w:lineRule="auto"/>
        <w:rPr>
          <w:rFonts w:ascii="Calibri" w:eastAsia="Calibri" w:hAnsi="Calibri" w:cs="Calibri"/>
        </w:rPr>
      </w:pPr>
      <w:r w:rsidRPr="008D2FE2">
        <w:rPr>
          <w:rFonts w:ascii="Calibri" w:eastAsia="Calibri" w:hAnsi="Calibri" w:cs="Calibri"/>
        </w:rPr>
        <w:t>adopted: January 17, 2018 Dunsmuir, California</w:t>
      </w:r>
    </w:p>
    <w:p w14:paraId="0DE7EC1A" w14:textId="77777777" w:rsidR="00B438E2" w:rsidRPr="008D2FE2" w:rsidRDefault="00B438E2">
      <w:pPr>
        <w:pBdr>
          <w:top w:val="nil"/>
          <w:left w:val="nil"/>
          <w:bottom w:val="nil"/>
          <w:right w:val="nil"/>
          <w:between w:val="nil"/>
        </w:pBdr>
        <w:spacing w:before="100" w:after="100" w:line="240" w:lineRule="auto"/>
        <w:rPr>
          <w:rFonts w:ascii="Calibri" w:eastAsia="Calibri" w:hAnsi="Calibri" w:cs="Calibri"/>
        </w:rPr>
      </w:pPr>
    </w:p>
    <w:p w14:paraId="155961A9" w14:textId="77777777" w:rsidR="00B438E2" w:rsidRPr="008D2FE2" w:rsidRDefault="008B1332">
      <w:pPr>
        <w:pBdr>
          <w:top w:val="nil"/>
          <w:left w:val="nil"/>
          <w:bottom w:val="nil"/>
          <w:right w:val="nil"/>
          <w:between w:val="nil"/>
        </w:pBdr>
        <w:spacing w:before="100" w:after="100" w:line="240" w:lineRule="auto"/>
      </w:pPr>
      <w:r w:rsidRPr="008D2FE2">
        <w:t xml:space="preserve">AR  6146.1  </w:t>
      </w:r>
    </w:p>
    <w:p w14:paraId="21045D6C"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Course Requirements</w:t>
      </w:r>
    </w:p>
    <w:p w14:paraId="3F80C795"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For the chart below the number of semesters required for graduation is the number of semesters that a student must receive a passing grade, and at least one (1.0) unit. The number of units is the minimum number of units that must be accumulated during the required semesters of work.</w:t>
      </w:r>
    </w:p>
    <w:p w14:paraId="4A7586AE" w14:textId="77777777" w:rsidR="00B438E2" w:rsidRPr="008D2FE2" w:rsidRDefault="00B438E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14:paraId="19BC9C1A" w14:textId="77777777" w:rsidR="00B438E2" w:rsidRPr="008D2FE2" w:rsidRDefault="00B438E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14:paraId="73BD5195"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Subject / Credits</w:t>
      </w:r>
    </w:p>
    <w:p w14:paraId="40EFAD8D"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English  </w:t>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t>40 Credits</w:t>
      </w:r>
    </w:p>
    <w:p w14:paraId="45E1CDC5"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History  </w:t>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t>20 Credits</w:t>
      </w:r>
    </w:p>
    <w:p w14:paraId="029FC65A"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Government and Economics </w:t>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t>10 Credits</w:t>
      </w:r>
    </w:p>
    <w:p w14:paraId="46891E9F"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Math  </w:t>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t>30 Credits</w:t>
      </w:r>
    </w:p>
    <w:p w14:paraId="15688EE3"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Physical Education </w:t>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t>20 Credits</w:t>
      </w:r>
    </w:p>
    <w:p w14:paraId="673E4BC4"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Science </w:t>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t>30 Credits</w:t>
      </w:r>
    </w:p>
    <w:p w14:paraId="5BED8BF9"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Vocational Arts  </w:t>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t>10 Credits</w:t>
      </w:r>
    </w:p>
    <w:p w14:paraId="431FAD44"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Computer Literacy/Communications 10 Credits</w:t>
      </w:r>
    </w:p>
    <w:p w14:paraId="3146F36E"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Fine Arts/Humanities </w:t>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t>10 Credits</w:t>
      </w:r>
    </w:p>
    <w:p w14:paraId="09F581C1"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Success 101 </w:t>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r>
      <w:r w:rsidRPr="008D2FE2">
        <w:rPr>
          <w:rFonts w:ascii="Times New Roman" w:eastAsia="Times New Roman" w:hAnsi="Times New Roman" w:cs="Times New Roman"/>
          <w:color w:val="000000"/>
          <w:sz w:val="24"/>
          <w:szCs w:val="24"/>
        </w:rPr>
        <w:tab/>
        <w:t>10 Credits</w:t>
      </w:r>
    </w:p>
    <w:p w14:paraId="2A7F84D5" w14:textId="77777777" w:rsidR="00B438E2" w:rsidRPr="008D2FE2" w:rsidRDefault="00B438E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14:paraId="7917B04C"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Students must take additional 40 academic and vocational elective courses to meet the 230 unit graduation requirement.</w:t>
      </w:r>
    </w:p>
    <w:p w14:paraId="1CD35A68" w14:textId="77777777" w:rsidR="00B438E2" w:rsidRPr="008D2FE2" w:rsidRDefault="00B438E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14:paraId="734018ED"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Dunsmuir High School Graduation Requirements</w:t>
      </w:r>
    </w:p>
    <w:p w14:paraId="7D09316F"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Students who earn beyond the minimum for a subject area may use those units to satisfy the electives requirements.</w:t>
      </w:r>
    </w:p>
    <w:p w14:paraId="64BA5A8B"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1. History includes two semesters each of World History and U.S. History plus one Semester each of American Government and Economics.</w:t>
      </w:r>
    </w:p>
    <w:p w14:paraId="5C308400"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2. All students must pass three mathematics courses with a minimal requirement of Integrated Math I </w:t>
      </w:r>
    </w:p>
    <w:p w14:paraId="4C44D75B"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3. Three years of science coursework to include: Physics, Biology and Chemistry</w:t>
      </w:r>
    </w:p>
    <w:p w14:paraId="0806925B"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4. Fine Arts/Humanities include Music, Desktop Publishing, Drama, World Language, Art, Music, and Work Cultures and the Arts.</w:t>
      </w:r>
    </w:p>
    <w:p w14:paraId="7F296DCB"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5. Vocational Art includes: Computer Applications/Communications, Food Service, Culinary Arts, Wood Shop, Work Experience, Library Aide and Office Practices</w:t>
      </w:r>
    </w:p>
    <w:p w14:paraId="7366028C"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6. Forty (40) hours of Community Service.</w:t>
      </w:r>
    </w:p>
    <w:p w14:paraId="2B7CB42A"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Certificates of Completion</w:t>
      </w:r>
    </w:p>
    <w:p w14:paraId="6A187A1C"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Students not passing the Integrated Math I requirement but meeting all other graduation requirements will receive a Certificate of Completion. Those students who have met the requirements for a Certificate of Completion prior to the commencement ceremony qualify to participate in the commencement ceremony.</w:t>
      </w:r>
    </w:p>
    <w:p w14:paraId="48116F9E"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Notifications</w:t>
      </w:r>
    </w:p>
    <w:p w14:paraId="5FF3EC5E"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Requirements for graduation and specified alternative means for completing the prescribed course of study shall be made available to students, parents/guardians, and the public. (Education Code </w:t>
      </w:r>
      <w:hyperlink r:id="rId67">
        <w:r w:rsidRPr="008D2FE2">
          <w:rPr>
            <w:rFonts w:ascii="Times New Roman" w:eastAsia="Times New Roman" w:hAnsi="Times New Roman" w:cs="Times New Roman"/>
            <w:color w:val="0000FF"/>
            <w:sz w:val="24"/>
            <w:szCs w:val="24"/>
            <w:u w:val="single"/>
          </w:rPr>
          <w:t>51225.3</w:t>
        </w:r>
      </w:hyperlink>
      <w:r w:rsidRPr="008D2FE2">
        <w:rPr>
          <w:rFonts w:ascii="Times New Roman" w:eastAsia="Times New Roman" w:hAnsi="Times New Roman" w:cs="Times New Roman"/>
          <w:color w:val="000000"/>
          <w:sz w:val="24"/>
          <w:szCs w:val="24"/>
        </w:rPr>
        <w:t>)</w:t>
      </w:r>
    </w:p>
    <w:p w14:paraId="2BBFC889"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(cf. </w:t>
      </w:r>
      <w:hyperlink r:id="rId68">
        <w:r w:rsidRPr="008D2FE2">
          <w:rPr>
            <w:rFonts w:ascii="Times New Roman" w:eastAsia="Times New Roman" w:hAnsi="Times New Roman" w:cs="Times New Roman"/>
            <w:color w:val="0000FF"/>
            <w:sz w:val="24"/>
            <w:szCs w:val="24"/>
            <w:u w:val="single"/>
          </w:rPr>
          <w:t>6146.11</w:t>
        </w:r>
      </w:hyperlink>
      <w:r w:rsidRPr="008D2FE2">
        <w:rPr>
          <w:rFonts w:ascii="Times New Roman" w:eastAsia="Times New Roman" w:hAnsi="Times New Roman" w:cs="Times New Roman"/>
          <w:color w:val="000000"/>
          <w:sz w:val="24"/>
          <w:szCs w:val="24"/>
        </w:rPr>
        <w:t xml:space="preserve"> - Alternative Credits Toward Graduation)</w:t>
      </w:r>
    </w:p>
    <w:p w14:paraId="777D094E"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(cf. </w:t>
      </w:r>
      <w:hyperlink r:id="rId69">
        <w:r w:rsidRPr="008D2FE2">
          <w:rPr>
            <w:rFonts w:ascii="Times New Roman" w:eastAsia="Times New Roman" w:hAnsi="Times New Roman" w:cs="Times New Roman"/>
            <w:color w:val="0000FF"/>
            <w:sz w:val="24"/>
            <w:szCs w:val="24"/>
            <w:u w:val="single"/>
          </w:rPr>
          <w:t>6145.6</w:t>
        </w:r>
      </w:hyperlink>
      <w:r w:rsidRPr="008D2FE2">
        <w:rPr>
          <w:rFonts w:ascii="Times New Roman" w:eastAsia="Times New Roman" w:hAnsi="Times New Roman" w:cs="Times New Roman"/>
          <w:color w:val="000000"/>
          <w:sz w:val="24"/>
          <w:szCs w:val="24"/>
        </w:rPr>
        <w:t xml:space="preserve"> - International Exchange)</w:t>
      </w:r>
    </w:p>
    <w:p w14:paraId="12DAF7DD"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(cf. </w:t>
      </w:r>
      <w:hyperlink r:id="rId70">
        <w:r w:rsidRPr="008D2FE2">
          <w:rPr>
            <w:rFonts w:ascii="Times New Roman" w:eastAsia="Times New Roman" w:hAnsi="Times New Roman" w:cs="Times New Roman"/>
            <w:color w:val="0000FF"/>
            <w:sz w:val="24"/>
            <w:szCs w:val="24"/>
            <w:u w:val="single"/>
          </w:rPr>
          <w:t>6146.2</w:t>
        </w:r>
      </w:hyperlink>
      <w:r w:rsidRPr="008D2FE2">
        <w:rPr>
          <w:rFonts w:ascii="Times New Roman" w:eastAsia="Times New Roman" w:hAnsi="Times New Roman" w:cs="Times New Roman"/>
          <w:color w:val="000000"/>
          <w:sz w:val="24"/>
          <w:szCs w:val="24"/>
        </w:rPr>
        <w:t xml:space="preserve"> - Certificate of Proficiency/High School Equivalency)</w:t>
      </w:r>
    </w:p>
    <w:p w14:paraId="75639CF1"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In the annual notification sent to parents/guardians pursuant to Education Code </w:t>
      </w:r>
      <w:hyperlink r:id="rId71">
        <w:r w:rsidRPr="008D2FE2">
          <w:rPr>
            <w:rFonts w:ascii="Times New Roman" w:eastAsia="Times New Roman" w:hAnsi="Times New Roman" w:cs="Times New Roman"/>
            <w:color w:val="0000FF"/>
            <w:sz w:val="24"/>
            <w:szCs w:val="24"/>
            <w:u w:val="single"/>
          </w:rPr>
          <w:t>48980</w:t>
        </w:r>
      </w:hyperlink>
      <w:r w:rsidRPr="008D2FE2">
        <w:rPr>
          <w:rFonts w:ascii="Times New Roman" w:eastAsia="Times New Roman" w:hAnsi="Times New Roman" w:cs="Times New Roman"/>
          <w:color w:val="000000"/>
          <w:sz w:val="24"/>
          <w:szCs w:val="24"/>
        </w:rPr>
        <w:t xml:space="preserve">, the Superintendent/Principal or designee shall include the following: (Education Code </w:t>
      </w:r>
      <w:hyperlink r:id="rId72">
        <w:r w:rsidRPr="008D2FE2">
          <w:rPr>
            <w:rFonts w:ascii="Times New Roman" w:eastAsia="Times New Roman" w:hAnsi="Times New Roman" w:cs="Times New Roman"/>
            <w:color w:val="0000FF"/>
            <w:sz w:val="24"/>
            <w:szCs w:val="24"/>
            <w:u w:val="single"/>
          </w:rPr>
          <w:t>48980</w:t>
        </w:r>
      </w:hyperlink>
      <w:r w:rsidRPr="008D2FE2">
        <w:rPr>
          <w:rFonts w:ascii="Times New Roman" w:eastAsia="Times New Roman" w:hAnsi="Times New Roman" w:cs="Times New Roman"/>
          <w:color w:val="000000"/>
          <w:sz w:val="24"/>
          <w:szCs w:val="24"/>
        </w:rPr>
        <w:t>)</w:t>
      </w:r>
    </w:p>
    <w:p w14:paraId="0988CA95"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1. Information about district high school graduation requirements and how each requirement satisfies or does not satisfy the subject matter requirements for admission to the California State University and the University of California</w:t>
      </w:r>
    </w:p>
    <w:p w14:paraId="5FD06183"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2. A complete list of career technical education courses offered by the district that satisfy the subject matter requirements for admission to the California State University and the University of California, and which of the specific college admission requirements these courses satisfy</w:t>
      </w:r>
    </w:p>
    <w:p w14:paraId="5839BEF2"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(cf. </w:t>
      </w:r>
      <w:hyperlink r:id="rId73">
        <w:r w:rsidRPr="008D2FE2">
          <w:rPr>
            <w:rFonts w:ascii="Times New Roman" w:eastAsia="Times New Roman" w:hAnsi="Times New Roman" w:cs="Times New Roman"/>
            <w:color w:val="0000FF"/>
            <w:sz w:val="24"/>
            <w:szCs w:val="24"/>
            <w:u w:val="single"/>
          </w:rPr>
          <w:t>5145.6</w:t>
        </w:r>
      </w:hyperlink>
      <w:r w:rsidRPr="008D2FE2">
        <w:rPr>
          <w:rFonts w:ascii="Times New Roman" w:eastAsia="Times New Roman" w:hAnsi="Times New Roman" w:cs="Times New Roman"/>
          <w:color w:val="000000"/>
          <w:sz w:val="24"/>
          <w:szCs w:val="24"/>
        </w:rPr>
        <w:t xml:space="preserve"> - Parental Notifications)</w:t>
      </w:r>
    </w:p>
    <w:p w14:paraId="3A5F3A62"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(cf. </w:t>
      </w:r>
      <w:hyperlink r:id="rId74">
        <w:r w:rsidRPr="008D2FE2">
          <w:rPr>
            <w:rFonts w:ascii="Times New Roman" w:eastAsia="Times New Roman" w:hAnsi="Times New Roman" w:cs="Times New Roman"/>
            <w:color w:val="0000FF"/>
            <w:sz w:val="24"/>
            <w:szCs w:val="24"/>
            <w:u w:val="single"/>
          </w:rPr>
          <w:t>6143</w:t>
        </w:r>
      </w:hyperlink>
      <w:r w:rsidRPr="008D2FE2">
        <w:rPr>
          <w:rFonts w:ascii="Times New Roman" w:eastAsia="Times New Roman" w:hAnsi="Times New Roman" w:cs="Times New Roman"/>
          <w:color w:val="000000"/>
          <w:sz w:val="24"/>
          <w:szCs w:val="24"/>
        </w:rPr>
        <w:t xml:space="preserve"> - Courses of Study)</w:t>
      </w:r>
    </w:p>
    <w:p w14:paraId="724F8DBA"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(cf. </w:t>
      </w:r>
      <w:hyperlink r:id="rId75">
        <w:r w:rsidRPr="008D2FE2">
          <w:rPr>
            <w:rFonts w:ascii="Times New Roman" w:eastAsia="Times New Roman" w:hAnsi="Times New Roman" w:cs="Times New Roman"/>
            <w:color w:val="0000FF"/>
            <w:sz w:val="24"/>
            <w:szCs w:val="24"/>
            <w:u w:val="single"/>
          </w:rPr>
          <w:t>6178</w:t>
        </w:r>
      </w:hyperlink>
      <w:r w:rsidRPr="008D2FE2">
        <w:rPr>
          <w:rFonts w:ascii="Times New Roman" w:eastAsia="Times New Roman" w:hAnsi="Times New Roman" w:cs="Times New Roman"/>
          <w:color w:val="000000"/>
          <w:sz w:val="24"/>
          <w:szCs w:val="24"/>
        </w:rPr>
        <w:t xml:space="preserve"> - Career Technical Education)</w:t>
      </w:r>
    </w:p>
    <w:p w14:paraId="70FD0763"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 xml:space="preserve">(cf. </w:t>
      </w:r>
      <w:hyperlink r:id="rId76">
        <w:r w:rsidRPr="008D2FE2">
          <w:rPr>
            <w:rFonts w:ascii="Times New Roman" w:eastAsia="Times New Roman" w:hAnsi="Times New Roman" w:cs="Times New Roman"/>
            <w:color w:val="0000FF"/>
            <w:sz w:val="24"/>
            <w:szCs w:val="24"/>
            <w:u w:val="single"/>
          </w:rPr>
          <w:t>6178.2</w:t>
        </w:r>
      </w:hyperlink>
      <w:r w:rsidRPr="008D2FE2">
        <w:rPr>
          <w:rFonts w:ascii="Times New Roman" w:eastAsia="Times New Roman" w:hAnsi="Times New Roman" w:cs="Times New Roman"/>
          <w:color w:val="000000"/>
          <w:sz w:val="24"/>
          <w:szCs w:val="24"/>
        </w:rPr>
        <w:t xml:space="preserve"> - Regional Occupational Center/Program)</w:t>
      </w:r>
    </w:p>
    <w:p w14:paraId="361153AE"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Regulation DUNSMUIR JOINT UNION HIGH SCHOOL DISTRICT</w:t>
      </w:r>
    </w:p>
    <w:p w14:paraId="51C417A5"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approved: April 9, 2014 Dunsmuir, California</w:t>
      </w:r>
    </w:p>
    <w:p w14:paraId="6ACC022F"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sidRPr="008D2FE2">
        <w:rPr>
          <w:rFonts w:ascii="Times New Roman" w:eastAsia="Times New Roman" w:hAnsi="Times New Roman" w:cs="Times New Roman"/>
          <w:color w:val="000000"/>
          <w:sz w:val="24"/>
          <w:szCs w:val="24"/>
        </w:rPr>
        <w:t>revised: January 13, 2016</w:t>
      </w:r>
    </w:p>
    <w:p w14:paraId="2F7CBED6" w14:textId="77777777" w:rsidR="00B438E2" w:rsidRPr="008D2FE2" w:rsidRDefault="00B438E2">
      <w:pPr>
        <w:pBdr>
          <w:top w:val="nil"/>
          <w:left w:val="nil"/>
          <w:bottom w:val="nil"/>
          <w:right w:val="nil"/>
          <w:between w:val="nil"/>
        </w:pBdr>
        <w:rPr>
          <w:rFonts w:ascii="Times New Roman" w:eastAsia="Times New Roman" w:hAnsi="Times New Roman" w:cs="Times New Roman"/>
          <w:color w:val="000000"/>
          <w:sz w:val="24"/>
          <w:szCs w:val="24"/>
        </w:rPr>
      </w:pPr>
    </w:p>
    <w:p w14:paraId="5FB1D1A9" w14:textId="77777777" w:rsidR="00B438E2" w:rsidRPr="008D2FE2" w:rsidRDefault="00B438E2">
      <w:pPr>
        <w:pBdr>
          <w:top w:val="nil"/>
          <w:left w:val="nil"/>
          <w:bottom w:val="nil"/>
          <w:right w:val="nil"/>
          <w:between w:val="nil"/>
        </w:pBdr>
        <w:rPr>
          <w:rFonts w:ascii="Times New Roman" w:eastAsia="Times New Roman" w:hAnsi="Times New Roman" w:cs="Times New Roman"/>
          <w:color w:val="000000"/>
          <w:sz w:val="24"/>
          <w:szCs w:val="24"/>
        </w:rPr>
      </w:pPr>
    </w:p>
    <w:p w14:paraId="43C529E5" w14:textId="77777777" w:rsidR="00B438E2" w:rsidRPr="008D2FE2" w:rsidRDefault="008B1332">
      <w:pPr>
        <w:pStyle w:val="Heading2"/>
        <w:rPr>
          <w:rFonts w:ascii="Book Antiqua" w:eastAsia="Book Antiqua" w:hAnsi="Book Antiqua" w:cs="Book Antiqua"/>
          <w:b w:val="0"/>
          <w:i w:val="0"/>
          <w:sz w:val="24"/>
          <w:szCs w:val="24"/>
          <w:u w:val="single"/>
        </w:rPr>
      </w:pPr>
      <w:bookmarkStart w:id="106" w:name="_Toc144109037"/>
      <w:r w:rsidRPr="008D2FE2">
        <w:rPr>
          <w:rFonts w:ascii="Book Antiqua" w:eastAsia="Book Antiqua" w:hAnsi="Book Antiqua" w:cs="Book Antiqua"/>
          <w:b w:val="0"/>
          <w:i w:val="0"/>
          <w:sz w:val="24"/>
          <w:szCs w:val="24"/>
          <w:u w:val="single"/>
        </w:rPr>
        <w:t>College Admissions Requirements  (Revised per 2022 website)</w:t>
      </w:r>
      <w:r w:rsidRPr="008D2FE2">
        <w:rPr>
          <w:rFonts w:ascii="Book Antiqua" w:eastAsia="Book Antiqua" w:hAnsi="Book Antiqua" w:cs="Book Antiqua"/>
          <w:b w:val="0"/>
          <w:i w:val="0"/>
          <w:sz w:val="24"/>
          <w:szCs w:val="24"/>
          <w:u w:val="single"/>
          <w:vertAlign w:val="superscript"/>
        </w:rPr>
        <w:footnoteReference w:id="1"/>
      </w:r>
      <w:bookmarkEnd w:id="106"/>
    </w:p>
    <w:p w14:paraId="7DE5067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5634E52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Times New Roman" w:eastAsia="Times New Roman" w:hAnsi="Times New Roman" w:cs="Times New Roman"/>
          <w:color w:val="000000"/>
          <w:sz w:val="20"/>
          <w:szCs w:val="20"/>
        </w:rPr>
        <w:tab/>
      </w:r>
      <w:r w:rsidRPr="008D2FE2">
        <w:rPr>
          <w:rFonts w:ascii="Book Antiqua" w:eastAsia="Book Antiqua" w:hAnsi="Book Antiqua" w:cs="Book Antiqua"/>
          <w:color w:val="000000"/>
        </w:rPr>
        <w:t>To be considered for admission to either the California State University system or the University of California system, you must complete 15 yearlong high school courses with a grade of C or better — at least 11 of them prior to your senior year.</w:t>
      </w:r>
    </w:p>
    <w:p w14:paraId="4647194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Keep in mind that taking approved high school ("a-g") courses isn't the only way to satisfy these requirements. You also may meet them by completing college courses or earning certain scores various acceptable exams.</w:t>
      </w:r>
    </w:p>
    <w:p w14:paraId="30A2718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2EAC1C7" w14:textId="77777777" w:rsidR="00B438E2" w:rsidRPr="008D2FE2" w:rsidRDefault="008B1332">
      <w:pPr>
        <w:widowControl w:val="0"/>
        <w:numPr>
          <w:ilvl w:val="0"/>
          <w:numId w:val="27"/>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History/Social Science</w:t>
      </w:r>
    </w:p>
    <w:p w14:paraId="6318D8CA" w14:textId="77777777" w:rsidR="00B438E2" w:rsidRPr="008D2FE2" w:rsidRDefault="00B438E2">
      <w:pPr>
        <w:widowControl w:val="0"/>
        <w:pBdr>
          <w:top w:val="nil"/>
          <w:left w:val="nil"/>
          <w:bottom w:val="nil"/>
          <w:right w:val="nil"/>
          <w:between w:val="nil"/>
        </w:pBdr>
        <w:spacing w:line="240" w:lineRule="auto"/>
        <w:ind w:left="720"/>
        <w:rPr>
          <w:rFonts w:ascii="Book Antiqua" w:eastAsia="Book Antiqua" w:hAnsi="Book Antiqua" w:cs="Book Antiqua"/>
          <w:color w:val="000000"/>
        </w:rPr>
      </w:pPr>
    </w:p>
    <w:p w14:paraId="4B41B3F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Two years of history/social science, including:</w:t>
      </w:r>
    </w:p>
    <w:p w14:paraId="32A305B8" w14:textId="77777777" w:rsidR="00B438E2" w:rsidRPr="008D2FE2" w:rsidRDefault="008B1332">
      <w:pPr>
        <w:widowControl w:val="0"/>
        <w:numPr>
          <w:ilvl w:val="0"/>
          <w:numId w:val="10"/>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One year of world history, cultures or historical geography (may be a single yearlong course or two one-semester courses); and</w:t>
      </w:r>
    </w:p>
    <w:p w14:paraId="331F33A5" w14:textId="77777777" w:rsidR="00B438E2" w:rsidRPr="008D2FE2" w:rsidRDefault="008B1332">
      <w:pPr>
        <w:widowControl w:val="0"/>
        <w:numPr>
          <w:ilvl w:val="0"/>
          <w:numId w:val="10"/>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One year of U.S. history or one-half year of U.S. history and one-half year of civics or American government</w:t>
      </w:r>
    </w:p>
    <w:p w14:paraId="4F0D059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19BC0E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B) English</w:t>
      </w:r>
    </w:p>
    <w:p w14:paraId="0F452CD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Four years of college-preparatory English that include frequent writing, from brainstorming to final paper, as well as reading of classic and modern literature. </w:t>
      </w:r>
    </w:p>
    <w:p w14:paraId="6BD6581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No more than one year of ESL-type courses can be used to meet this requirement.</w:t>
      </w:r>
    </w:p>
    <w:p w14:paraId="18FF8E8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F0CA9A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C) Mathematics</w:t>
      </w:r>
    </w:p>
    <w:p w14:paraId="43D4BA1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Three years (four years recommended) of college-preparatory mathematics that include the topics covered in elementary and advanced algebra and two- and three-dimensional geometry. A geometry course or an integrated math course with a sufficient amount of geometry content must be completed. Approved integrated math courses may be used to fulfill part or all of this requirement, as may math courses taken in the seventh and eighth grades if the high school accepts them as equivalent to its own courses. Also acceptable are courses that address the previously mentioned content areas and include or integrate statistics, or trigonometry. Courses intended for 11</w:t>
      </w:r>
      <w:r w:rsidRPr="008D2FE2">
        <w:rPr>
          <w:rFonts w:ascii="Book Antiqua" w:eastAsia="Book Antiqua" w:hAnsi="Book Antiqua" w:cs="Book Antiqua"/>
          <w:color w:val="000000"/>
          <w:vertAlign w:val="superscript"/>
        </w:rPr>
        <w:t>th</w:t>
      </w:r>
      <w:r w:rsidRPr="008D2FE2">
        <w:rPr>
          <w:rFonts w:ascii="Book Antiqua" w:eastAsia="Book Antiqua" w:hAnsi="Book Antiqua" w:cs="Book Antiqua"/>
          <w:color w:val="000000"/>
        </w:rPr>
        <w:t xml:space="preserve"> or 12</w:t>
      </w:r>
      <w:r w:rsidRPr="008D2FE2">
        <w:rPr>
          <w:rFonts w:ascii="Book Antiqua" w:eastAsia="Book Antiqua" w:hAnsi="Book Antiqua" w:cs="Book Antiqua"/>
          <w:color w:val="000000"/>
          <w:vertAlign w:val="superscript"/>
        </w:rPr>
        <w:t>th</w:t>
      </w:r>
      <w:r w:rsidRPr="008D2FE2">
        <w:rPr>
          <w:rFonts w:ascii="Book Antiqua" w:eastAsia="Book Antiqua" w:hAnsi="Book Antiqua" w:cs="Book Antiqua"/>
          <w:color w:val="000000"/>
        </w:rPr>
        <w:t xml:space="preserve"> grade levels may satisfy the required third year or recommended fourth year of the subject requirement if approved as an advanced math course.</w:t>
      </w:r>
    </w:p>
    <w:p w14:paraId="52F2EE9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CB7536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D) Science</w:t>
      </w:r>
    </w:p>
    <w:p w14:paraId="30081DC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Two years (three years recommended) of college preparatory science, including or integrating topics that provide fundamental knowledge in two of these three foundational subjects: biology, chemistry or physics. One year of approved interdisciplinary or earth or space science coursework can meet one year of the requirement.  Computer science, engineering, applied science courses can be used in Area D as an additional (Third Year) science and beyond.</w:t>
      </w:r>
    </w:p>
    <w:p w14:paraId="426BBA2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9D0657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E) World Languages (Language other than English)</w:t>
      </w:r>
    </w:p>
    <w:p w14:paraId="0AD1928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Two years, or equivalent to the 2nd level of high school instruction, of the same language other than English are required. (Three years/3rd level of high school instruction recommended). Courses should emphasize speaking and understanding, and include instruction in grammar, vocabulary, reading, composition and culture. American Sign Language and classical languages, such as Latin and Greek, are acceptable, as are Native American languages.  Courses taken in the seventh and eighth grades may be used to fulfill part or all of this requirement if the high school accepts them as equivalent to its own courses.</w:t>
      </w:r>
    </w:p>
    <w:p w14:paraId="24EDED2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6B0A56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F) Visual and performing arts</w:t>
      </w:r>
    </w:p>
    <w:p w14:paraId="51C7046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One yearlong course of visual and performing arts chosen from the following disciplines: dance, drama/theater, music, visual arts or interdisciplinary arts – or two semester long courses from the same discipline, is also acceptable.</w:t>
      </w:r>
    </w:p>
    <w:p w14:paraId="5B012AB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6D101B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G) College-preparatory elective</w:t>
      </w:r>
    </w:p>
    <w:p w14:paraId="2B3B31F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One year (two semesters), chosen from the courses specific to  the elective “G” subject areas, or courses beyond those used to satisfy the requirements for A-F subjects. </w:t>
      </w:r>
    </w:p>
    <w:p w14:paraId="18F8362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5417DB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C7F796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161C55B" w14:textId="77777777" w:rsidR="00B438E2" w:rsidRPr="008D2FE2" w:rsidRDefault="008B1332">
      <w:pPr>
        <w:pStyle w:val="Heading2"/>
        <w:rPr>
          <w:rFonts w:ascii="Book Antiqua" w:eastAsia="Book Antiqua" w:hAnsi="Book Antiqua" w:cs="Book Antiqua"/>
          <w:b w:val="0"/>
          <w:i w:val="0"/>
          <w:sz w:val="24"/>
          <w:szCs w:val="24"/>
          <w:u w:val="single"/>
        </w:rPr>
      </w:pPr>
      <w:bookmarkStart w:id="107" w:name="_Toc144109038"/>
      <w:r w:rsidRPr="008D2FE2">
        <w:rPr>
          <w:rFonts w:ascii="Book Antiqua" w:eastAsia="Book Antiqua" w:hAnsi="Book Antiqua" w:cs="Book Antiqua"/>
          <w:noProof/>
        </w:rPr>
        <w:drawing>
          <wp:inline distT="0" distB="0" distL="114300" distR="114300" wp14:anchorId="1F5C969E" wp14:editId="3E0AE2B2">
            <wp:extent cx="2086165" cy="194291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086165" cy="1942910"/>
                    </a:xfrm>
                    <a:prstGeom prst="rect">
                      <a:avLst/>
                    </a:prstGeom>
                    <a:ln/>
                  </pic:spPr>
                </pic:pic>
              </a:graphicData>
            </a:graphic>
          </wp:inline>
        </w:drawing>
      </w:r>
      <w:r w:rsidRPr="008D2FE2">
        <w:br w:type="page"/>
      </w:r>
      <w:r w:rsidRPr="008D2FE2">
        <w:rPr>
          <w:rFonts w:ascii="Book Antiqua" w:eastAsia="Book Antiqua" w:hAnsi="Book Antiqua" w:cs="Book Antiqua"/>
          <w:b w:val="0"/>
          <w:i w:val="0"/>
          <w:sz w:val="24"/>
          <w:szCs w:val="24"/>
          <w:u w:val="single"/>
        </w:rPr>
        <w:t>NATIONAL HONOR SOCIETY</w:t>
      </w:r>
      <w:bookmarkEnd w:id="107"/>
      <w:r w:rsidRPr="008D2FE2">
        <w:rPr>
          <w:rFonts w:ascii="Book Antiqua" w:eastAsia="Book Antiqua" w:hAnsi="Book Antiqua" w:cs="Book Antiqua"/>
          <w:b w:val="0"/>
          <w:i w:val="0"/>
          <w:sz w:val="24"/>
          <w:szCs w:val="24"/>
          <w:u w:val="single"/>
        </w:rPr>
        <w:t xml:space="preserve"> </w:t>
      </w:r>
    </w:p>
    <w:p w14:paraId="1EDCF27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1D4EF19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Member selection procedures:</w:t>
      </w:r>
    </w:p>
    <w:p w14:paraId="7895EBF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A8AC30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1.</w:t>
      </w:r>
      <w:r w:rsidRPr="008D2FE2">
        <w:rPr>
          <w:rFonts w:ascii="Book Antiqua" w:eastAsia="Book Antiqua" w:hAnsi="Book Antiqua" w:cs="Book Antiqua"/>
          <w:color w:val="000000"/>
        </w:rPr>
        <w:tab/>
        <w:t xml:space="preserve">Eligible candidates </w:t>
      </w:r>
      <w:r w:rsidRPr="008D2FE2">
        <w:rPr>
          <w:rFonts w:ascii="Book Antiqua" w:eastAsia="Book Antiqua" w:hAnsi="Book Antiqua" w:cs="Book Antiqua"/>
          <w:b/>
          <w:color w:val="000000"/>
        </w:rPr>
        <w:t>must apply</w:t>
      </w:r>
      <w:r w:rsidRPr="008D2FE2">
        <w:rPr>
          <w:rFonts w:ascii="Book Antiqua" w:eastAsia="Book Antiqua" w:hAnsi="Book Antiqua" w:cs="Book Antiqua"/>
          <w:color w:val="000000"/>
        </w:rPr>
        <w:t xml:space="preserve"> for membership in the National Honor Society.</w:t>
      </w:r>
    </w:p>
    <w:p w14:paraId="2868C6A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69A9A3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2.</w:t>
      </w:r>
      <w:r w:rsidRPr="008D2FE2">
        <w:rPr>
          <w:rFonts w:ascii="Book Antiqua" w:eastAsia="Book Antiqua" w:hAnsi="Book Antiqua" w:cs="Book Antiqua"/>
          <w:color w:val="000000"/>
        </w:rPr>
        <w:tab/>
        <w:t>All qualified sophomores, juniors, and seniors may be eligible for membership.</w:t>
      </w:r>
    </w:p>
    <w:p w14:paraId="041BE34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CEA57A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3.</w:t>
      </w:r>
      <w:r w:rsidRPr="008D2FE2">
        <w:rPr>
          <w:rFonts w:ascii="Book Antiqua" w:eastAsia="Book Antiqua" w:hAnsi="Book Antiqua" w:cs="Book Antiqua"/>
          <w:color w:val="000000"/>
        </w:rPr>
        <w:tab/>
        <w:t>Membership is based on scholarship, character, leadership, and service.</w:t>
      </w:r>
    </w:p>
    <w:p w14:paraId="0531AB7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D8BA92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4</w:t>
      </w:r>
      <w:r w:rsidRPr="008D2FE2">
        <w:rPr>
          <w:rFonts w:ascii="Book Antiqua" w:eastAsia="Book Antiqua" w:hAnsi="Book Antiqua" w:cs="Book Antiqua"/>
          <w:color w:val="000000"/>
        </w:rPr>
        <w:tab/>
        <w:t>Membership shall be voted upon by the faculty council which shall consist of five voting faculty members.  The chapter advisor shall be an ex-officio, non-voting, sixth member of the faculty council.</w:t>
      </w:r>
    </w:p>
    <w:p w14:paraId="51E439F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B90B6E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5.</w:t>
      </w:r>
      <w:r w:rsidRPr="008D2FE2">
        <w:rPr>
          <w:rFonts w:ascii="Book Antiqua" w:eastAsia="Book Antiqua" w:hAnsi="Book Antiqua" w:cs="Book Antiqua"/>
          <w:color w:val="000000"/>
        </w:rPr>
        <w:tab/>
        <w:t>Student's academic records will be reviewed to determine if the student meets the 3.0 cumulative scholastic average requirements.</w:t>
      </w:r>
    </w:p>
    <w:p w14:paraId="39C5DDF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6E2087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6.</w:t>
      </w:r>
      <w:r w:rsidRPr="008D2FE2">
        <w:rPr>
          <w:rFonts w:ascii="Book Antiqua" w:eastAsia="Book Antiqua" w:hAnsi="Book Antiqua" w:cs="Book Antiqua"/>
          <w:color w:val="000000"/>
        </w:rPr>
        <w:tab/>
        <w:t>Students who are academically eligible may be recommended by the faculty council to complete the Student Activity Information form.</w:t>
      </w:r>
    </w:p>
    <w:p w14:paraId="586C1AC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64CBBE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7.</w:t>
      </w:r>
      <w:r w:rsidRPr="008D2FE2">
        <w:rPr>
          <w:rFonts w:ascii="Book Antiqua" w:eastAsia="Book Antiqua" w:hAnsi="Book Antiqua" w:cs="Book Antiqua"/>
          <w:color w:val="000000"/>
        </w:rPr>
        <w:tab/>
        <w:t>The completed Student Activity Information form will be reviewed by the faculty council, along with other verifiable information about each candidate.  A personal interview with</w:t>
      </w:r>
    </w:p>
    <w:p w14:paraId="08D27FA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 candidate may be required.</w:t>
      </w:r>
    </w:p>
    <w:p w14:paraId="0E786D4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D062D4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8.</w:t>
      </w:r>
      <w:r w:rsidRPr="008D2FE2">
        <w:rPr>
          <w:rFonts w:ascii="Book Antiqua" w:eastAsia="Book Antiqua" w:hAnsi="Book Antiqua" w:cs="Book Antiqua"/>
          <w:color w:val="000000"/>
        </w:rPr>
        <w:tab/>
        <w:t>Candidates receiving a majority vote of the faculty council will be inducted into the chapter.</w:t>
      </w:r>
    </w:p>
    <w:p w14:paraId="3104559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E533B73" w14:textId="77777777" w:rsidR="00B438E2" w:rsidRPr="008D2FE2" w:rsidRDefault="008B1332">
      <w:pPr>
        <w:pStyle w:val="Heading2"/>
        <w:rPr>
          <w:rFonts w:ascii="Book Antiqua" w:eastAsia="Book Antiqua" w:hAnsi="Book Antiqua" w:cs="Book Antiqua"/>
          <w:b w:val="0"/>
          <w:i w:val="0"/>
          <w:sz w:val="24"/>
          <w:szCs w:val="24"/>
          <w:u w:val="single"/>
        </w:rPr>
      </w:pPr>
      <w:bookmarkStart w:id="108" w:name="_Toc144109039"/>
      <w:r w:rsidRPr="008D2FE2">
        <w:rPr>
          <w:rFonts w:ascii="Book Antiqua" w:eastAsia="Book Antiqua" w:hAnsi="Book Antiqua" w:cs="Book Antiqua"/>
          <w:b w:val="0"/>
          <w:i w:val="0"/>
          <w:sz w:val="24"/>
          <w:szCs w:val="24"/>
          <w:u w:val="single"/>
        </w:rPr>
        <w:t>WILLFUL FAILURE</w:t>
      </w:r>
      <w:bookmarkEnd w:id="108"/>
    </w:p>
    <w:p w14:paraId="2A1C5ED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1D6FB44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 xml:space="preserve">Success in school is based upon a lot of different factors, some of which are not in a single person’s control.  However, there are many things that are pivotal in order to achieve success in school that are entirely within the control of the individual student.  These include coming to class prepared to learn with all of the tools needed in each class.  It also includes fully participating in daily class activities, paying attention to lectures/discussions, completing class work when it is assigned and completing homework. </w:t>
      </w:r>
    </w:p>
    <w:p w14:paraId="6162DA0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8535C7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 xml:space="preserve">Students who chronically come to class unprepared or unwilling to participate in the day’s activities are referred to as willful failures by educators.  The grades of a willfully failing student are due to a lack of effort rather than the difficulty of the work assigned.  </w:t>
      </w:r>
    </w:p>
    <w:p w14:paraId="211023B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3370A7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r>
    </w:p>
    <w:p w14:paraId="71980DD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 xml:space="preserve">Students who do not come prepared to do their best in class frequently cause disruption to the learning environment.  In addition, teachers must spend valuable instructional time dealing with underperforming student’s behavior rather than teaching the material. </w:t>
      </w:r>
    </w:p>
    <w:p w14:paraId="71575F1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FE928C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Any student who comes to class unprepared or who refuses to actively participate in class activities will be assigned lunch detention.  If the incident occurs in 1</w:t>
      </w:r>
      <w:r w:rsidRPr="008D2FE2">
        <w:rPr>
          <w:rFonts w:ascii="Book Antiqua" w:eastAsia="Book Antiqua" w:hAnsi="Book Antiqua" w:cs="Book Antiqua"/>
          <w:color w:val="000000"/>
          <w:vertAlign w:val="superscript"/>
        </w:rPr>
        <w:t>st</w:t>
      </w:r>
      <w:r w:rsidRPr="008D2FE2">
        <w:rPr>
          <w:rFonts w:ascii="Book Antiqua" w:eastAsia="Book Antiqua" w:hAnsi="Book Antiqua" w:cs="Book Antiqua"/>
          <w:color w:val="000000"/>
        </w:rPr>
        <w:t xml:space="preserve"> or 2</w:t>
      </w:r>
      <w:r w:rsidRPr="008D2FE2">
        <w:rPr>
          <w:rFonts w:ascii="Book Antiqua" w:eastAsia="Book Antiqua" w:hAnsi="Book Antiqua" w:cs="Book Antiqua"/>
          <w:color w:val="000000"/>
          <w:vertAlign w:val="superscript"/>
        </w:rPr>
        <w:t>nd</w:t>
      </w:r>
      <w:r w:rsidRPr="008D2FE2">
        <w:rPr>
          <w:rFonts w:ascii="Book Antiqua" w:eastAsia="Book Antiqua" w:hAnsi="Book Antiqua" w:cs="Book Antiqua"/>
          <w:color w:val="000000"/>
        </w:rPr>
        <w:t xml:space="preserve"> period the lunch detention will be assigned the same day.  If the incident occurs in 3</w:t>
      </w:r>
      <w:r w:rsidRPr="008D2FE2">
        <w:rPr>
          <w:rFonts w:ascii="Book Antiqua" w:eastAsia="Book Antiqua" w:hAnsi="Book Antiqua" w:cs="Book Antiqua"/>
          <w:color w:val="000000"/>
          <w:vertAlign w:val="superscript"/>
        </w:rPr>
        <w:t>rd</w:t>
      </w:r>
      <w:r w:rsidRPr="008D2FE2">
        <w:rPr>
          <w:rFonts w:ascii="Book Antiqua" w:eastAsia="Book Antiqua" w:hAnsi="Book Antiqua" w:cs="Book Antiqua"/>
          <w:color w:val="000000"/>
        </w:rPr>
        <w:t xml:space="preserve"> or 4</w:t>
      </w:r>
      <w:r w:rsidRPr="008D2FE2">
        <w:rPr>
          <w:rFonts w:ascii="Book Antiqua" w:eastAsia="Book Antiqua" w:hAnsi="Book Antiqua" w:cs="Book Antiqua"/>
          <w:color w:val="000000"/>
          <w:vertAlign w:val="superscript"/>
        </w:rPr>
        <w:t>th</w:t>
      </w:r>
      <w:r w:rsidRPr="008D2FE2">
        <w:rPr>
          <w:rFonts w:ascii="Book Antiqua" w:eastAsia="Book Antiqua" w:hAnsi="Book Antiqua" w:cs="Book Antiqua"/>
          <w:color w:val="000000"/>
        </w:rPr>
        <w:t xml:space="preserve"> period the lunch detention will be held the next day.  The parents of students assigned to lunch detention will be notified by phone.</w:t>
      </w:r>
    </w:p>
    <w:p w14:paraId="6ECDAE75"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It is the responsibility of the student assigned lunch detention to make sure they attend. Failure to do so will result in after school detention or suspension.</w:t>
      </w:r>
    </w:p>
    <w:p w14:paraId="63AAB4B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6E4A8C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 xml:space="preserve">There is a choice.  Students who feel overwhelmed and unable to cope with the daily requirements of school can seek assistance through several key people, including the School Counselor, the Resource Specialist, and the Career Academic Transition Services Coordinator. </w:t>
      </w:r>
    </w:p>
    <w:p w14:paraId="2D2BA64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E9685F2" w14:textId="77777777" w:rsidR="00B438E2" w:rsidRPr="008D2FE2" w:rsidRDefault="008B1332">
      <w:pPr>
        <w:pStyle w:val="Heading2"/>
        <w:rPr>
          <w:rFonts w:ascii="Book Antiqua" w:eastAsia="Book Antiqua" w:hAnsi="Book Antiqua" w:cs="Book Antiqua"/>
          <w:b w:val="0"/>
          <w:i w:val="0"/>
          <w:sz w:val="24"/>
          <w:szCs w:val="24"/>
          <w:u w:val="single"/>
        </w:rPr>
      </w:pPr>
      <w:bookmarkStart w:id="109" w:name="_Toc144109040"/>
      <w:r w:rsidRPr="008D2FE2">
        <w:rPr>
          <w:rFonts w:ascii="Book Antiqua" w:eastAsia="Book Antiqua" w:hAnsi="Book Antiqua" w:cs="Book Antiqua"/>
          <w:b w:val="0"/>
          <w:i w:val="0"/>
          <w:sz w:val="24"/>
          <w:szCs w:val="24"/>
          <w:u w:val="single"/>
        </w:rPr>
        <w:t>WORK EXPERIENCE PROGRAM</w:t>
      </w:r>
      <w:bookmarkEnd w:id="109"/>
    </w:p>
    <w:p w14:paraId="6F9D8FC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0AA25AC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A work experience program is operated at Dunsmuir Joint Union High School District in cooperation with local businesses.  Junior or Senior students are eligible to take up to 10 units of work experience credit per year, for a maximum of 20 credits during high school.  In order to register for Work Experience, students must have proof of current and continuing appropriate employment.  As per California Department of Education regulations there is classroom time involved and students are required to participate and complete tasks and assignments as assigned.  The program is operated with regard to student’s classroom schedules and work schedules.  Detailed information for this program can be obtained from the Work Experience Coordinator.</w:t>
      </w:r>
    </w:p>
    <w:p w14:paraId="11806945"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65336AA" w14:textId="77777777" w:rsidR="00B438E2" w:rsidRPr="008D2FE2" w:rsidRDefault="008B1332">
      <w:pPr>
        <w:pStyle w:val="Heading2"/>
        <w:rPr>
          <w:rFonts w:ascii="Book Antiqua" w:eastAsia="Book Antiqua" w:hAnsi="Book Antiqua" w:cs="Book Antiqua"/>
          <w:b w:val="0"/>
          <w:i w:val="0"/>
          <w:sz w:val="24"/>
          <w:szCs w:val="24"/>
          <w:u w:val="single"/>
        </w:rPr>
      </w:pPr>
      <w:bookmarkStart w:id="110" w:name="_Toc144109041"/>
      <w:r w:rsidRPr="008D2FE2">
        <w:rPr>
          <w:rFonts w:ascii="Book Antiqua" w:eastAsia="Book Antiqua" w:hAnsi="Book Antiqua" w:cs="Book Antiqua"/>
          <w:b w:val="0"/>
          <w:i w:val="0"/>
          <w:sz w:val="24"/>
          <w:szCs w:val="24"/>
          <w:u w:val="single"/>
        </w:rPr>
        <w:t>WORK PERMITS</w:t>
      </w:r>
      <w:bookmarkEnd w:id="110"/>
    </w:p>
    <w:p w14:paraId="4164CCE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5314CB9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Any student under the age of 18 is required by the State of California to possess a valid work permit for any employment.  Dunsmuir Joint Union High School requirements and applications and work permits are available from the Work Experience Coordinator.  Work permits are valid only for the current school year and need to be renewed annually.  Students must maintain eligibility academically for this privilege.</w:t>
      </w:r>
    </w:p>
    <w:p w14:paraId="5FD4849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6EEF83B" w14:textId="77777777" w:rsidR="00B438E2" w:rsidRPr="008D2FE2" w:rsidRDefault="008B1332">
      <w:pPr>
        <w:pStyle w:val="Heading2"/>
        <w:rPr>
          <w:rFonts w:ascii="Book Antiqua" w:eastAsia="Book Antiqua" w:hAnsi="Book Antiqua" w:cs="Book Antiqua"/>
          <w:b w:val="0"/>
          <w:i w:val="0"/>
          <w:sz w:val="24"/>
          <w:szCs w:val="24"/>
          <w:u w:val="single"/>
        </w:rPr>
      </w:pPr>
      <w:bookmarkStart w:id="111" w:name="_Toc144109042"/>
      <w:r w:rsidRPr="008D2FE2">
        <w:rPr>
          <w:rFonts w:ascii="Book Antiqua" w:eastAsia="Book Antiqua" w:hAnsi="Book Antiqua" w:cs="Book Antiqua"/>
          <w:b w:val="0"/>
          <w:i w:val="0"/>
          <w:sz w:val="24"/>
          <w:szCs w:val="24"/>
          <w:u w:val="single"/>
        </w:rPr>
        <w:t>CLASS SCHEDULE CHANGES</w:t>
      </w:r>
      <w:bookmarkEnd w:id="111"/>
    </w:p>
    <w:p w14:paraId="48B5E0C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047DEB9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 xml:space="preserve">Changes must be approved and made within </w:t>
      </w:r>
      <w:r w:rsidRPr="008D2FE2">
        <w:rPr>
          <w:rFonts w:ascii="Book Antiqua" w:eastAsia="Book Antiqua" w:hAnsi="Book Antiqua" w:cs="Book Antiqua"/>
          <w:b/>
          <w:color w:val="000000"/>
          <w:u w:val="single"/>
        </w:rPr>
        <w:t>1 week</w:t>
      </w:r>
      <w:r w:rsidRPr="008D2FE2">
        <w:rPr>
          <w:rFonts w:ascii="Book Antiqua" w:eastAsia="Book Antiqua" w:hAnsi="Book Antiqua" w:cs="Book Antiqua"/>
          <w:color w:val="000000"/>
        </w:rPr>
        <w:t xml:space="preserve"> of the beginning of each semester. Student/Parent generated schedule changes will only be considered at the semester breaks.  The school administration/counseling office reserve the right to make class changes as necessary.</w:t>
      </w:r>
    </w:p>
    <w:p w14:paraId="6DC3045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D8BA38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In order to involve the classroom teacher and the parent at the earliest possible moment prior to a class change, and to avoid surprises to all concerned, the following policy will be used:</w:t>
      </w:r>
    </w:p>
    <w:p w14:paraId="210D44F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51C7AC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Student Request for a Schedule Change: The student must request a form from the counselor.  Fill it out completely.</w:t>
      </w:r>
    </w:p>
    <w:p w14:paraId="009DCD4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0D7DE4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The student will take the form home and get a signature from a parent.  This signature does not approve the change by the school, but informs the school that the parent is aware that the student has requested the change with parent knowledge.</w:t>
      </w:r>
    </w:p>
    <w:p w14:paraId="34761A7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1E204A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The form is to be returned to the counselor for further investigation and action.</w:t>
      </w:r>
    </w:p>
    <w:p w14:paraId="46DA123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6FA097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bookmarkStart w:id="112" w:name="_14ykbeg" w:colFirst="0" w:colLast="0"/>
      <w:bookmarkEnd w:id="112"/>
      <w:r w:rsidRPr="008D2FE2">
        <w:rPr>
          <w:rFonts w:ascii="Book Antiqua" w:eastAsia="Book Antiqua" w:hAnsi="Book Antiqua" w:cs="Book Antiqua"/>
          <w:color w:val="000000"/>
        </w:rPr>
        <w:t xml:space="preserve">If the change is found to fit with the student’s path to graduation, the Registrar will be notified of the change.  The Registrar will enter the new information into the data base and issue a new class schedule for the student.  That change will then be given to the teachers involved.  The student must have this form in their possession </w:t>
      </w:r>
      <w:r w:rsidRPr="008D2FE2">
        <w:rPr>
          <w:rFonts w:ascii="Book Antiqua" w:eastAsia="Book Antiqua" w:hAnsi="Book Antiqua" w:cs="Book Antiqua"/>
          <w:b/>
          <w:color w:val="000000"/>
          <w:u w:val="single"/>
        </w:rPr>
        <w:t>before</w:t>
      </w:r>
      <w:r w:rsidRPr="008D2FE2">
        <w:rPr>
          <w:rFonts w:ascii="Book Antiqua" w:eastAsia="Book Antiqua" w:hAnsi="Book Antiqua" w:cs="Book Antiqua"/>
          <w:color w:val="000000"/>
        </w:rPr>
        <w:t xml:space="preserve"> they are allowed into the new class. </w:t>
      </w:r>
    </w:p>
    <w:p w14:paraId="3149341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060B38B" w14:textId="77777777" w:rsidR="00B438E2" w:rsidRPr="008D2FE2" w:rsidRDefault="008B1332">
      <w:pPr>
        <w:widowControl w:val="0"/>
        <w:pBdr>
          <w:top w:val="nil"/>
          <w:left w:val="nil"/>
          <w:bottom w:val="nil"/>
          <w:right w:val="nil"/>
          <w:between w:val="nil"/>
        </w:pBdr>
        <w:spacing w:before="240" w:after="60" w:line="240" w:lineRule="auto"/>
        <w:rPr>
          <w:rFonts w:ascii="Book Antiqua" w:eastAsia="Book Antiqua" w:hAnsi="Book Antiqua" w:cs="Book Antiqua"/>
          <w:color w:val="000000"/>
          <w:sz w:val="24"/>
          <w:szCs w:val="24"/>
          <w:u w:val="single"/>
        </w:rPr>
      </w:pPr>
      <w:r w:rsidRPr="008D2FE2">
        <w:rPr>
          <w:rFonts w:ascii="Book Antiqua" w:eastAsia="Book Antiqua" w:hAnsi="Book Antiqua" w:cs="Book Antiqua"/>
          <w:color w:val="000000"/>
          <w:sz w:val="24"/>
          <w:szCs w:val="24"/>
          <w:u w:val="single"/>
        </w:rPr>
        <w:t>CLASS TRANSFER GUIDELINES</w:t>
      </w:r>
    </w:p>
    <w:p w14:paraId="78D4BD2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sz w:val="24"/>
          <w:szCs w:val="24"/>
          <w:u w:val="single"/>
        </w:rPr>
      </w:pPr>
    </w:p>
    <w:p w14:paraId="1468687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All students will adhere to the following guidelines regarding transfer to another class:</w:t>
      </w:r>
    </w:p>
    <w:p w14:paraId="047C702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4E84B1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u w:val="single"/>
        </w:rPr>
        <w:t xml:space="preserve">Week 1 of the Semester: </w:t>
      </w:r>
      <w:r w:rsidRPr="008D2FE2">
        <w:rPr>
          <w:rFonts w:ascii="Book Antiqua" w:eastAsia="Book Antiqua" w:hAnsi="Book Antiqua" w:cs="Book Antiqua"/>
          <w:color w:val="000000"/>
          <w:sz w:val="20"/>
          <w:szCs w:val="20"/>
        </w:rPr>
        <w:t>The student makes an appointment with the counselor. The student may be required to have written permission from their parent/guardian approving the transfer.</w:t>
      </w:r>
    </w:p>
    <w:p w14:paraId="4E96461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p>
    <w:p w14:paraId="760ACC4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u w:val="single"/>
        </w:rPr>
        <w:t xml:space="preserve">Week 2 – 3 of the Semester: </w:t>
      </w:r>
      <w:r w:rsidRPr="008D2FE2">
        <w:rPr>
          <w:rFonts w:ascii="Book Antiqua" w:eastAsia="Book Antiqua" w:hAnsi="Book Antiqua" w:cs="Book Antiqua"/>
          <w:color w:val="000000"/>
          <w:sz w:val="20"/>
          <w:szCs w:val="20"/>
        </w:rPr>
        <w:t>The student remains in their current course, but may make an appointment with the counselor to discuss a transfer. After discussion, the counselor may issue a “Petition to Change a Class” form. The form requires signatures of the parent/guardian, teachers involved, and counselor indicating approval/disapproval of the class change.  Approval of all parties is required.  When a transfer occurs, the grade from the dropped class will be factored into</w:t>
      </w:r>
      <w:r w:rsidRPr="008D2FE2">
        <w:rPr>
          <w:rFonts w:ascii="Book Antiqua" w:eastAsia="Book Antiqua" w:hAnsi="Book Antiqua" w:cs="Book Antiqua"/>
          <w:color w:val="000000"/>
        </w:rPr>
        <w:t xml:space="preserve"> </w:t>
      </w:r>
      <w:r w:rsidRPr="008D2FE2">
        <w:rPr>
          <w:rFonts w:ascii="Book Antiqua" w:eastAsia="Book Antiqua" w:hAnsi="Book Antiqua" w:cs="Book Antiqua"/>
          <w:color w:val="000000"/>
          <w:sz w:val="20"/>
          <w:szCs w:val="20"/>
        </w:rPr>
        <w:t>the new class on a pro-rated basis.</w:t>
      </w:r>
    </w:p>
    <w:p w14:paraId="174C5C7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p>
    <w:p w14:paraId="67835D5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u w:val="single"/>
        </w:rPr>
        <w:t xml:space="preserve">Week 4 - of the Semester: </w:t>
      </w:r>
      <w:r w:rsidRPr="008D2FE2">
        <w:rPr>
          <w:rFonts w:ascii="Book Antiqua" w:eastAsia="Book Antiqua" w:hAnsi="Book Antiqua" w:cs="Book Antiqua"/>
          <w:color w:val="000000"/>
          <w:sz w:val="20"/>
          <w:szCs w:val="20"/>
        </w:rPr>
        <w:t xml:space="preserve">No student will be allowed to transfer from a class.  Student will receive grade earned. </w:t>
      </w:r>
    </w:p>
    <w:p w14:paraId="35A11AA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p>
    <w:p w14:paraId="0088C4D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noProof/>
          <w:color w:val="000000"/>
          <w:sz w:val="20"/>
          <w:szCs w:val="20"/>
        </w:rPr>
        <w:drawing>
          <wp:inline distT="0" distB="0" distL="114300" distR="114300" wp14:anchorId="42A7A274" wp14:editId="3410032C">
            <wp:extent cx="2636044" cy="2636044"/>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7"/>
                    <a:srcRect/>
                    <a:stretch>
                      <a:fillRect/>
                    </a:stretch>
                  </pic:blipFill>
                  <pic:spPr>
                    <a:xfrm>
                      <a:off x="0" y="0"/>
                      <a:ext cx="2636044" cy="2636044"/>
                    </a:xfrm>
                    <a:prstGeom prst="rect">
                      <a:avLst/>
                    </a:prstGeom>
                    <a:ln/>
                  </pic:spPr>
                </pic:pic>
              </a:graphicData>
            </a:graphic>
          </wp:inline>
        </w:drawing>
      </w:r>
    </w:p>
    <w:p w14:paraId="19F4918D" w14:textId="77777777" w:rsidR="00B438E2" w:rsidRPr="008D2FE2" w:rsidRDefault="008B1332">
      <w:pPr>
        <w:pStyle w:val="Heading2"/>
        <w:rPr>
          <w:rFonts w:ascii="Book Antiqua" w:eastAsia="Book Antiqua" w:hAnsi="Book Antiqua" w:cs="Book Antiqua"/>
          <w:b w:val="0"/>
          <w:i w:val="0"/>
          <w:sz w:val="24"/>
          <w:szCs w:val="24"/>
          <w:u w:val="single"/>
        </w:rPr>
      </w:pPr>
      <w:r w:rsidRPr="008D2FE2">
        <w:br w:type="page"/>
      </w:r>
      <w:bookmarkStart w:id="113" w:name="_Toc144109043"/>
      <w:r w:rsidRPr="008D2FE2">
        <w:rPr>
          <w:rFonts w:ascii="Book Antiqua" w:eastAsia="Book Antiqua" w:hAnsi="Book Antiqua" w:cs="Book Antiqua"/>
          <w:b w:val="0"/>
          <w:i w:val="0"/>
          <w:sz w:val="24"/>
          <w:szCs w:val="24"/>
          <w:u w:val="single"/>
        </w:rPr>
        <w:t>Bell Schedules</w:t>
      </w:r>
      <w:bookmarkEnd w:id="113"/>
      <w:r w:rsidRPr="008D2FE2">
        <w:rPr>
          <w:rFonts w:ascii="Book Antiqua" w:eastAsia="Book Antiqua" w:hAnsi="Book Antiqua" w:cs="Book Antiqua"/>
          <w:b w:val="0"/>
          <w:i w:val="0"/>
          <w:sz w:val="24"/>
          <w:szCs w:val="24"/>
          <w:u w:val="single"/>
        </w:rPr>
        <w:t xml:space="preserve"> </w:t>
      </w:r>
    </w:p>
    <w:p w14:paraId="56808419" w14:textId="2D796B05" w:rsidR="00B438E2" w:rsidRPr="008D2FE2" w:rsidRDefault="008B1332">
      <w:pPr>
        <w:widowControl w:val="0"/>
        <w:pBdr>
          <w:top w:val="nil"/>
          <w:left w:val="nil"/>
          <w:bottom w:val="nil"/>
          <w:right w:val="nil"/>
          <w:between w:val="nil"/>
        </w:pBdr>
        <w:spacing w:line="240" w:lineRule="auto"/>
        <w:jc w:val="center"/>
        <w:rPr>
          <w:b/>
          <w:color w:val="000000"/>
          <w:sz w:val="28"/>
          <w:szCs w:val="28"/>
        </w:rPr>
      </w:pPr>
      <w:r w:rsidRPr="008D2FE2">
        <w:rPr>
          <w:b/>
          <w:color w:val="000000"/>
          <w:sz w:val="28"/>
          <w:szCs w:val="28"/>
        </w:rPr>
        <w:t>DUNSMUIR HIGH SCHOOL</w:t>
      </w:r>
      <w:r w:rsidRPr="008D2FE2">
        <w:rPr>
          <w:b/>
          <w:color w:val="000000"/>
          <w:sz w:val="28"/>
          <w:szCs w:val="28"/>
        </w:rPr>
        <w:tab/>
        <w:t xml:space="preserve">   </w:t>
      </w:r>
      <w:r w:rsidR="000B1AE3">
        <w:rPr>
          <w:b/>
          <w:color w:val="000000"/>
          <w:sz w:val="28"/>
          <w:szCs w:val="28"/>
        </w:rPr>
        <w:t>2023-24</w:t>
      </w:r>
    </w:p>
    <w:p w14:paraId="1B588911" w14:textId="77777777" w:rsidR="00B438E2" w:rsidRPr="008D2FE2" w:rsidRDefault="00B438E2">
      <w:pPr>
        <w:widowControl w:val="0"/>
        <w:pBdr>
          <w:top w:val="nil"/>
          <w:left w:val="nil"/>
          <w:bottom w:val="nil"/>
          <w:right w:val="nil"/>
          <w:between w:val="nil"/>
        </w:pBdr>
        <w:spacing w:line="240" w:lineRule="auto"/>
        <w:jc w:val="center"/>
        <w:rPr>
          <w:b/>
          <w:color w:val="000000"/>
          <w:sz w:val="28"/>
          <w:szCs w:val="28"/>
        </w:rPr>
      </w:pPr>
    </w:p>
    <w:p w14:paraId="2E8F0208"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b/>
          <w:color w:val="000000"/>
          <w:sz w:val="24"/>
          <w:szCs w:val="24"/>
          <w:u w:val="single"/>
        </w:rPr>
        <w:t xml:space="preserve">REGULAR BELL SCHEDULE </w:t>
      </w:r>
      <w:r w:rsidRPr="008D2FE2">
        <w:rPr>
          <w:color w:val="000000"/>
          <w:sz w:val="24"/>
          <w:szCs w:val="24"/>
        </w:rPr>
        <w:t>(385 minutes)</w:t>
      </w:r>
      <w:r w:rsidRPr="008D2FE2">
        <w:rPr>
          <w:color w:val="000000"/>
          <w:sz w:val="24"/>
          <w:szCs w:val="24"/>
        </w:rPr>
        <w:tab/>
      </w:r>
      <w:r w:rsidRPr="008D2FE2">
        <w:rPr>
          <w:b/>
          <w:color w:val="000000"/>
          <w:sz w:val="24"/>
          <w:szCs w:val="24"/>
          <w:u w:val="single"/>
        </w:rPr>
        <w:t xml:space="preserve">TEACHER WORK DAY </w:t>
      </w:r>
      <w:r w:rsidRPr="008D2FE2">
        <w:rPr>
          <w:color w:val="000000"/>
          <w:sz w:val="24"/>
          <w:szCs w:val="24"/>
        </w:rPr>
        <w:t>(265 minutes)</w:t>
      </w:r>
    </w:p>
    <w:p w14:paraId="3F4DB0DE"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Monday – Friday</w:t>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t>Special Schedule as scheduled/ announced</w:t>
      </w:r>
    </w:p>
    <w:p w14:paraId="228704D3" w14:textId="77777777" w:rsidR="00B438E2" w:rsidRPr="008D2FE2" w:rsidRDefault="008B1332" w:rsidP="009E2F51">
      <w:pPr>
        <w:pBdr>
          <w:top w:val="nil"/>
          <w:left w:val="nil"/>
          <w:bottom w:val="nil"/>
          <w:right w:val="nil"/>
          <w:between w:val="nil"/>
        </w:pBdr>
        <w:spacing w:line="240" w:lineRule="auto"/>
        <w:ind w:left="720"/>
        <w:rPr>
          <w:color w:val="000000"/>
          <w:sz w:val="24"/>
          <w:szCs w:val="24"/>
        </w:rPr>
      </w:pPr>
      <w:r w:rsidRPr="008D2FE2">
        <w:rPr>
          <w:color w:val="000000"/>
          <w:sz w:val="24"/>
          <w:szCs w:val="24"/>
        </w:rPr>
        <w:t>60 minute periods / 5 minute passing</w:t>
      </w:r>
      <w:r w:rsidRPr="008D2FE2">
        <w:rPr>
          <w:color w:val="000000"/>
          <w:sz w:val="24"/>
          <w:szCs w:val="24"/>
        </w:rPr>
        <w:tab/>
      </w:r>
      <w:r w:rsidRPr="008D2FE2">
        <w:rPr>
          <w:color w:val="000000"/>
          <w:sz w:val="24"/>
          <w:szCs w:val="24"/>
        </w:rPr>
        <w:tab/>
        <w:t>Special schedule as scheduled/announced</w:t>
      </w:r>
    </w:p>
    <w:p w14:paraId="30D0D3C4" w14:textId="77777777" w:rsidR="00B438E2" w:rsidRPr="008D2FE2" w:rsidRDefault="008B1332" w:rsidP="009E2F51">
      <w:pPr>
        <w:pBdr>
          <w:top w:val="nil"/>
          <w:left w:val="nil"/>
          <w:bottom w:val="nil"/>
          <w:right w:val="nil"/>
          <w:between w:val="nil"/>
        </w:pBdr>
        <w:spacing w:line="240" w:lineRule="auto"/>
        <w:ind w:left="720"/>
        <w:rPr>
          <w:color w:val="000000"/>
          <w:sz w:val="24"/>
          <w:szCs w:val="24"/>
        </w:rPr>
      </w:pP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t>40 minute periods / 5 minute passing</w:t>
      </w:r>
    </w:p>
    <w:p w14:paraId="5658DA1F" w14:textId="77777777" w:rsidR="00B438E2" w:rsidRPr="008D2FE2" w:rsidRDefault="008B1332" w:rsidP="009E2F51">
      <w:pPr>
        <w:pBdr>
          <w:top w:val="nil"/>
          <w:left w:val="nil"/>
          <w:bottom w:val="nil"/>
          <w:right w:val="nil"/>
          <w:between w:val="nil"/>
        </w:pBdr>
        <w:spacing w:line="240" w:lineRule="auto"/>
        <w:ind w:left="720"/>
        <w:rPr>
          <w:color w:val="000000"/>
          <w:sz w:val="24"/>
          <w:szCs w:val="24"/>
        </w:rPr>
      </w:pPr>
      <w:r w:rsidRPr="008D2FE2">
        <w:rPr>
          <w:color w:val="000000"/>
          <w:sz w:val="24"/>
          <w:szCs w:val="24"/>
        </w:rPr>
        <w:tab/>
      </w:r>
      <w:r w:rsidRPr="008D2FE2">
        <w:rPr>
          <w:color w:val="000000"/>
          <w:sz w:val="24"/>
          <w:szCs w:val="24"/>
        </w:rPr>
        <w:tab/>
      </w:r>
      <w:r w:rsidRPr="008D2FE2">
        <w:rPr>
          <w:color w:val="000000"/>
          <w:sz w:val="24"/>
          <w:szCs w:val="24"/>
        </w:rPr>
        <w:tab/>
        <w:t xml:space="preserve">  8:15</w:t>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t>8:15</w:t>
      </w:r>
    </w:p>
    <w:p w14:paraId="29B4C1E3" w14:textId="77777777" w:rsidR="00B438E2" w:rsidRPr="008D2FE2" w:rsidRDefault="008B1332" w:rsidP="009E2F51">
      <w:pPr>
        <w:pBdr>
          <w:top w:val="nil"/>
          <w:left w:val="nil"/>
          <w:bottom w:val="nil"/>
          <w:right w:val="nil"/>
          <w:between w:val="nil"/>
        </w:pBdr>
        <w:spacing w:line="240" w:lineRule="auto"/>
        <w:ind w:left="720"/>
        <w:rPr>
          <w:color w:val="000000"/>
          <w:sz w:val="24"/>
          <w:szCs w:val="24"/>
        </w:rPr>
      </w:pPr>
      <w:r w:rsidRPr="008D2FE2">
        <w:rPr>
          <w:color w:val="000000"/>
          <w:sz w:val="24"/>
          <w:szCs w:val="24"/>
        </w:rPr>
        <w:t>Period 1</w:t>
      </w:r>
      <w:r w:rsidRPr="008D2FE2">
        <w:rPr>
          <w:color w:val="000000"/>
          <w:sz w:val="24"/>
          <w:szCs w:val="24"/>
        </w:rPr>
        <w:tab/>
      </w:r>
      <w:r w:rsidRPr="008D2FE2">
        <w:rPr>
          <w:color w:val="000000"/>
          <w:sz w:val="24"/>
          <w:szCs w:val="24"/>
        </w:rPr>
        <w:tab/>
        <w:t xml:space="preserve">  8:20</w:t>
      </w:r>
      <w:r w:rsidRPr="008D2FE2">
        <w:rPr>
          <w:color w:val="000000"/>
          <w:sz w:val="24"/>
          <w:szCs w:val="24"/>
        </w:rPr>
        <w:tab/>
        <w:t xml:space="preserve">– </w:t>
      </w:r>
      <w:r w:rsidRPr="008D2FE2">
        <w:rPr>
          <w:color w:val="000000"/>
          <w:sz w:val="24"/>
          <w:szCs w:val="24"/>
        </w:rPr>
        <w:tab/>
        <w:t xml:space="preserve">  9:20  </w:t>
      </w:r>
      <w:r w:rsidRPr="008D2FE2">
        <w:rPr>
          <w:color w:val="000000"/>
          <w:sz w:val="24"/>
          <w:szCs w:val="24"/>
        </w:rPr>
        <w:tab/>
        <w:t>Period 1</w:t>
      </w:r>
      <w:r w:rsidRPr="008D2FE2">
        <w:rPr>
          <w:color w:val="000000"/>
          <w:sz w:val="24"/>
          <w:szCs w:val="24"/>
        </w:rPr>
        <w:tab/>
        <w:t xml:space="preserve">  8:20</w:t>
      </w:r>
      <w:r w:rsidRPr="008D2FE2">
        <w:rPr>
          <w:color w:val="000000"/>
          <w:sz w:val="24"/>
          <w:szCs w:val="24"/>
        </w:rPr>
        <w:tab/>
        <w:t>-</w:t>
      </w:r>
      <w:r w:rsidRPr="008D2FE2">
        <w:rPr>
          <w:color w:val="000000"/>
          <w:sz w:val="24"/>
          <w:szCs w:val="24"/>
        </w:rPr>
        <w:tab/>
        <w:t xml:space="preserve">  9:00</w:t>
      </w:r>
      <w:r w:rsidRPr="008D2FE2">
        <w:rPr>
          <w:color w:val="000000"/>
          <w:sz w:val="24"/>
          <w:szCs w:val="24"/>
        </w:rPr>
        <w:tab/>
      </w:r>
      <w:r w:rsidRPr="008D2FE2">
        <w:rPr>
          <w:color w:val="000000"/>
          <w:sz w:val="24"/>
          <w:szCs w:val="24"/>
        </w:rPr>
        <w:tab/>
      </w:r>
    </w:p>
    <w:p w14:paraId="167EE727" w14:textId="77777777" w:rsidR="00B438E2" w:rsidRPr="008D2FE2" w:rsidRDefault="008B1332" w:rsidP="009E2F51">
      <w:pPr>
        <w:pBdr>
          <w:top w:val="nil"/>
          <w:left w:val="nil"/>
          <w:bottom w:val="nil"/>
          <w:right w:val="nil"/>
          <w:between w:val="nil"/>
        </w:pBdr>
        <w:spacing w:line="240" w:lineRule="auto"/>
        <w:ind w:left="720"/>
        <w:rPr>
          <w:color w:val="000000"/>
          <w:sz w:val="24"/>
          <w:szCs w:val="24"/>
        </w:rPr>
      </w:pPr>
      <w:r w:rsidRPr="008D2FE2">
        <w:rPr>
          <w:color w:val="000000"/>
          <w:sz w:val="24"/>
          <w:szCs w:val="24"/>
        </w:rPr>
        <w:t>Nutrition</w:t>
      </w:r>
      <w:r w:rsidRPr="008D2FE2">
        <w:rPr>
          <w:color w:val="000000"/>
          <w:sz w:val="24"/>
          <w:szCs w:val="24"/>
        </w:rPr>
        <w:tab/>
      </w:r>
      <w:r w:rsidRPr="008D2FE2">
        <w:rPr>
          <w:color w:val="000000"/>
          <w:sz w:val="24"/>
          <w:szCs w:val="24"/>
        </w:rPr>
        <w:tab/>
        <w:t xml:space="preserve">  9:20</w:t>
      </w:r>
      <w:r w:rsidRPr="008D2FE2">
        <w:rPr>
          <w:color w:val="000000"/>
          <w:sz w:val="24"/>
          <w:szCs w:val="24"/>
        </w:rPr>
        <w:tab/>
        <w:t>-</w:t>
      </w:r>
      <w:r w:rsidRPr="008D2FE2">
        <w:rPr>
          <w:color w:val="000000"/>
          <w:sz w:val="24"/>
          <w:szCs w:val="24"/>
        </w:rPr>
        <w:tab/>
        <w:t xml:space="preserve">  9:30</w:t>
      </w:r>
      <w:r w:rsidRPr="008D2FE2">
        <w:rPr>
          <w:color w:val="000000"/>
          <w:sz w:val="24"/>
          <w:szCs w:val="24"/>
        </w:rPr>
        <w:tab/>
      </w:r>
      <w:r w:rsidRPr="008D2FE2">
        <w:rPr>
          <w:color w:val="000000"/>
          <w:sz w:val="24"/>
          <w:szCs w:val="24"/>
        </w:rPr>
        <w:tab/>
        <w:t>Nutrition</w:t>
      </w:r>
      <w:r w:rsidRPr="008D2FE2">
        <w:rPr>
          <w:color w:val="000000"/>
          <w:sz w:val="24"/>
          <w:szCs w:val="24"/>
        </w:rPr>
        <w:tab/>
        <w:t xml:space="preserve">  9:00</w:t>
      </w:r>
      <w:r w:rsidRPr="008D2FE2">
        <w:rPr>
          <w:color w:val="000000"/>
          <w:sz w:val="24"/>
          <w:szCs w:val="24"/>
        </w:rPr>
        <w:tab/>
        <w:t>-</w:t>
      </w:r>
      <w:r w:rsidRPr="008D2FE2">
        <w:rPr>
          <w:color w:val="000000"/>
          <w:sz w:val="24"/>
          <w:szCs w:val="24"/>
        </w:rPr>
        <w:tab/>
        <w:t xml:space="preserve">  9:10</w:t>
      </w:r>
    </w:p>
    <w:p w14:paraId="1D7673CD" w14:textId="77777777" w:rsidR="00B438E2" w:rsidRPr="008D2FE2" w:rsidRDefault="008B1332" w:rsidP="009E2F51">
      <w:pPr>
        <w:pBdr>
          <w:top w:val="nil"/>
          <w:left w:val="nil"/>
          <w:bottom w:val="nil"/>
          <w:right w:val="nil"/>
          <w:between w:val="nil"/>
        </w:pBdr>
        <w:spacing w:line="240" w:lineRule="auto"/>
        <w:ind w:left="720"/>
        <w:rPr>
          <w:color w:val="000000"/>
          <w:sz w:val="24"/>
          <w:szCs w:val="24"/>
        </w:rPr>
      </w:pPr>
      <w:r w:rsidRPr="008D2FE2">
        <w:rPr>
          <w:color w:val="000000"/>
          <w:sz w:val="24"/>
          <w:szCs w:val="24"/>
        </w:rPr>
        <w:t>Period 2</w:t>
      </w:r>
      <w:r w:rsidRPr="008D2FE2">
        <w:rPr>
          <w:color w:val="000000"/>
          <w:sz w:val="24"/>
          <w:szCs w:val="24"/>
        </w:rPr>
        <w:tab/>
      </w:r>
      <w:r w:rsidRPr="008D2FE2">
        <w:rPr>
          <w:color w:val="000000"/>
          <w:sz w:val="24"/>
          <w:szCs w:val="24"/>
        </w:rPr>
        <w:tab/>
        <w:t xml:space="preserve">  9:35 </w:t>
      </w:r>
      <w:r w:rsidRPr="008D2FE2">
        <w:rPr>
          <w:color w:val="000000"/>
          <w:sz w:val="24"/>
          <w:szCs w:val="24"/>
        </w:rPr>
        <w:tab/>
        <w:t xml:space="preserve">– </w:t>
      </w:r>
      <w:r w:rsidRPr="008D2FE2">
        <w:rPr>
          <w:color w:val="000000"/>
          <w:sz w:val="24"/>
          <w:szCs w:val="24"/>
        </w:rPr>
        <w:tab/>
        <w:t>10:35</w:t>
      </w:r>
      <w:r w:rsidRPr="008D2FE2">
        <w:rPr>
          <w:color w:val="000000"/>
          <w:sz w:val="24"/>
          <w:szCs w:val="24"/>
        </w:rPr>
        <w:tab/>
      </w:r>
      <w:r w:rsidRPr="008D2FE2">
        <w:rPr>
          <w:color w:val="000000"/>
          <w:sz w:val="24"/>
          <w:szCs w:val="24"/>
        </w:rPr>
        <w:tab/>
        <w:t>Period 2</w:t>
      </w:r>
      <w:r w:rsidRPr="008D2FE2">
        <w:rPr>
          <w:color w:val="000000"/>
          <w:sz w:val="24"/>
          <w:szCs w:val="24"/>
        </w:rPr>
        <w:tab/>
        <w:t xml:space="preserve">  9:15</w:t>
      </w:r>
      <w:r w:rsidRPr="008D2FE2">
        <w:rPr>
          <w:color w:val="000000"/>
          <w:sz w:val="24"/>
          <w:szCs w:val="24"/>
        </w:rPr>
        <w:tab/>
        <w:t>-</w:t>
      </w:r>
      <w:r w:rsidRPr="008D2FE2">
        <w:rPr>
          <w:color w:val="000000"/>
          <w:sz w:val="24"/>
          <w:szCs w:val="24"/>
        </w:rPr>
        <w:tab/>
        <w:t xml:space="preserve">  9:55</w:t>
      </w:r>
      <w:r w:rsidRPr="008D2FE2">
        <w:rPr>
          <w:color w:val="000000"/>
          <w:sz w:val="24"/>
          <w:szCs w:val="24"/>
        </w:rPr>
        <w:tab/>
      </w:r>
    </w:p>
    <w:p w14:paraId="64452E87" w14:textId="77777777" w:rsidR="00B438E2" w:rsidRPr="008D2FE2" w:rsidRDefault="008B1332" w:rsidP="009E2F51">
      <w:pPr>
        <w:pBdr>
          <w:top w:val="nil"/>
          <w:left w:val="nil"/>
          <w:bottom w:val="nil"/>
          <w:right w:val="nil"/>
          <w:between w:val="nil"/>
        </w:pBdr>
        <w:spacing w:line="240" w:lineRule="auto"/>
        <w:ind w:left="720"/>
        <w:rPr>
          <w:color w:val="000000"/>
          <w:sz w:val="24"/>
          <w:szCs w:val="24"/>
        </w:rPr>
      </w:pPr>
      <w:r w:rsidRPr="008D2FE2">
        <w:rPr>
          <w:color w:val="000000"/>
          <w:sz w:val="24"/>
          <w:szCs w:val="24"/>
        </w:rPr>
        <w:t>Period 3</w:t>
      </w:r>
      <w:r w:rsidRPr="008D2FE2">
        <w:rPr>
          <w:color w:val="000000"/>
          <w:sz w:val="24"/>
          <w:szCs w:val="24"/>
        </w:rPr>
        <w:tab/>
      </w:r>
      <w:r w:rsidRPr="008D2FE2">
        <w:rPr>
          <w:color w:val="000000"/>
          <w:sz w:val="24"/>
          <w:szCs w:val="24"/>
        </w:rPr>
        <w:tab/>
        <w:t xml:space="preserve">10:40 </w:t>
      </w:r>
      <w:r w:rsidRPr="008D2FE2">
        <w:rPr>
          <w:color w:val="000000"/>
          <w:sz w:val="24"/>
          <w:szCs w:val="24"/>
        </w:rPr>
        <w:tab/>
        <w:t xml:space="preserve">– </w:t>
      </w:r>
      <w:r w:rsidRPr="008D2FE2">
        <w:rPr>
          <w:color w:val="000000"/>
          <w:sz w:val="24"/>
          <w:szCs w:val="24"/>
        </w:rPr>
        <w:tab/>
        <w:t>11:40</w:t>
      </w:r>
      <w:r w:rsidRPr="008D2FE2">
        <w:rPr>
          <w:color w:val="000000"/>
          <w:sz w:val="24"/>
          <w:szCs w:val="24"/>
        </w:rPr>
        <w:tab/>
      </w:r>
      <w:r w:rsidRPr="008D2FE2">
        <w:rPr>
          <w:color w:val="000000"/>
          <w:sz w:val="24"/>
          <w:szCs w:val="24"/>
        </w:rPr>
        <w:tab/>
        <w:t>Period 3</w:t>
      </w:r>
      <w:r w:rsidRPr="008D2FE2">
        <w:rPr>
          <w:color w:val="000000"/>
          <w:sz w:val="24"/>
          <w:szCs w:val="24"/>
        </w:rPr>
        <w:tab/>
        <w:t>10:00</w:t>
      </w:r>
      <w:r w:rsidRPr="008D2FE2">
        <w:rPr>
          <w:color w:val="000000"/>
          <w:sz w:val="24"/>
          <w:szCs w:val="24"/>
        </w:rPr>
        <w:tab/>
        <w:t>-</w:t>
      </w:r>
      <w:r w:rsidRPr="008D2FE2">
        <w:rPr>
          <w:color w:val="000000"/>
          <w:sz w:val="24"/>
          <w:szCs w:val="24"/>
        </w:rPr>
        <w:tab/>
        <w:t>10:40</w:t>
      </w:r>
    </w:p>
    <w:p w14:paraId="4D16CD94" w14:textId="77777777" w:rsidR="00B438E2" w:rsidRPr="008D2FE2" w:rsidRDefault="008B1332" w:rsidP="009E2F51">
      <w:pPr>
        <w:pBdr>
          <w:top w:val="nil"/>
          <w:left w:val="nil"/>
          <w:bottom w:val="nil"/>
          <w:right w:val="nil"/>
          <w:between w:val="nil"/>
        </w:pBdr>
        <w:spacing w:line="240" w:lineRule="auto"/>
        <w:ind w:left="720"/>
        <w:rPr>
          <w:color w:val="000000"/>
          <w:sz w:val="24"/>
          <w:szCs w:val="24"/>
        </w:rPr>
      </w:pPr>
      <w:r w:rsidRPr="008D2FE2">
        <w:rPr>
          <w:color w:val="000000"/>
          <w:sz w:val="24"/>
          <w:szCs w:val="24"/>
        </w:rPr>
        <w:t>Lunch</w:t>
      </w:r>
      <w:r w:rsidRPr="008D2FE2">
        <w:rPr>
          <w:color w:val="000000"/>
          <w:sz w:val="24"/>
          <w:szCs w:val="24"/>
        </w:rPr>
        <w:tab/>
      </w:r>
      <w:r w:rsidRPr="008D2FE2">
        <w:rPr>
          <w:color w:val="000000"/>
          <w:sz w:val="24"/>
          <w:szCs w:val="24"/>
        </w:rPr>
        <w:tab/>
      </w:r>
      <w:r w:rsidRPr="008D2FE2">
        <w:rPr>
          <w:color w:val="000000"/>
          <w:sz w:val="24"/>
          <w:szCs w:val="24"/>
        </w:rPr>
        <w:tab/>
        <w:t xml:space="preserve">11:40 </w:t>
      </w:r>
      <w:r w:rsidRPr="008D2FE2">
        <w:rPr>
          <w:color w:val="000000"/>
          <w:sz w:val="24"/>
          <w:szCs w:val="24"/>
        </w:rPr>
        <w:tab/>
        <w:t xml:space="preserve">– </w:t>
      </w:r>
      <w:r w:rsidRPr="008D2FE2">
        <w:rPr>
          <w:color w:val="000000"/>
          <w:sz w:val="24"/>
          <w:szCs w:val="24"/>
        </w:rPr>
        <w:tab/>
        <w:t>12:15</w:t>
      </w:r>
      <w:r w:rsidRPr="008D2FE2">
        <w:rPr>
          <w:color w:val="000000"/>
          <w:sz w:val="24"/>
          <w:szCs w:val="24"/>
        </w:rPr>
        <w:tab/>
      </w:r>
      <w:r w:rsidRPr="008D2FE2">
        <w:rPr>
          <w:color w:val="000000"/>
          <w:sz w:val="24"/>
          <w:szCs w:val="24"/>
        </w:rPr>
        <w:tab/>
        <w:t>Period 4</w:t>
      </w:r>
      <w:r w:rsidRPr="008D2FE2">
        <w:rPr>
          <w:color w:val="000000"/>
          <w:sz w:val="24"/>
          <w:szCs w:val="24"/>
        </w:rPr>
        <w:tab/>
        <w:t>10:45</w:t>
      </w:r>
      <w:r w:rsidRPr="008D2FE2">
        <w:rPr>
          <w:color w:val="000000"/>
          <w:sz w:val="24"/>
          <w:szCs w:val="24"/>
        </w:rPr>
        <w:tab/>
        <w:t>-</w:t>
      </w:r>
      <w:r w:rsidRPr="008D2FE2">
        <w:rPr>
          <w:color w:val="000000"/>
          <w:sz w:val="24"/>
          <w:szCs w:val="24"/>
        </w:rPr>
        <w:tab/>
        <w:t>11:25</w:t>
      </w:r>
    </w:p>
    <w:p w14:paraId="7ED98D1D" w14:textId="77777777" w:rsidR="00B438E2" w:rsidRPr="008D2FE2" w:rsidRDefault="008B1332" w:rsidP="009E2F51">
      <w:pPr>
        <w:pBdr>
          <w:top w:val="nil"/>
          <w:left w:val="nil"/>
          <w:bottom w:val="nil"/>
          <w:right w:val="nil"/>
          <w:between w:val="nil"/>
        </w:pBdr>
        <w:spacing w:line="240" w:lineRule="auto"/>
        <w:ind w:left="720"/>
        <w:rPr>
          <w:color w:val="000000"/>
          <w:sz w:val="24"/>
          <w:szCs w:val="24"/>
        </w:rPr>
      </w:pPr>
      <w:r w:rsidRPr="008D2FE2">
        <w:rPr>
          <w:color w:val="000000"/>
          <w:sz w:val="24"/>
          <w:szCs w:val="24"/>
        </w:rPr>
        <w:t>Period 4</w:t>
      </w:r>
      <w:r w:rsidRPr="008D2FE2">
        <w:rPr>
          <w:color w:val="000000"/>
          <w:sz w:val="24"/>
          <w:szCs w:val="24"/>
        </w:rPr>
        <w:tab/>
      </w:r>
      <w:r w:rsidRPr="008D2FE2">
        <w:rPr>
          <w:color w:val="000000"/>
          <w:sz w:val="24"/>
          <w:szCs w:val="24"/>
        </w:rPr>
        <w:tab/>
        <w:t xml:space="preserve">12:20 </w:t>
      </w:r>
      <w:r w:rsidRPr="008D2FE2">
        <w:rPr>
          <w:color w:val="000000"/>
          <w:sz w:val="24"/>
          <w:szCs w:val="24"/>
        </w:rPr>
        <w:tab/>
        <w:t>–</w:t>
      </w:r>
      <w:r w:rsidRPr="008D2FE2">
        <w:rPr>
          <w:color w:val="000000"/>
          <w:sz w:val="24"/>
          <w:szCs w:val="24"/>
        </w:rPr>
        <w:tab/>
        <w:t xml:space="preserve">  1:20  </w:t>
      </w:r>
      <w:r w:rsidRPr="008D2FE2">
        <w:rPr>
          <w:color w:val="000000"/>
          <w:sz w:val="24"/>
          <w:szCs w:val="24"/>
        </w:rPr>
        <w:tab/>
        <w:t>Lunch</w:t>
      </w:r>
      <w:r w:rsidRPr="008D2FE2">
        <w:rPr>
          <w:color w:val="000000"/>
          <w:sz w:val="24"/>
          <w:szCs w:val="24"/>
        </w:rPr>
        <w:tab/>
      </w:r>
      <w:r w:rsidRPr="008D2FE2">
        <w:rPr>
          <w:color w:val="000000"/>
          <w:sz w:val="24"/>
          <w:szCs w:val="24"/>
        </w:rPr>
        <w:tab/>
        <w:t>11:25</w:t>
      </w:r>
      <w:r w:rsidRPr="008D2FE2">
        <w:rPr>
          <w:color w:val="000000"/>
          <w:sz w:val="24"/>
          <w:szCs w:val="24"/>
        </w:rPr>
        <w:tab/>
        <w:t>-</w:t>
      </w:r>
      <w:r w:rsidRPr="008D2FE2">
        <w:rPr>
          <w:color w:val="000000"/>
          <w:sz w:val="24"/>
          <w:szCs w:val="24"/>
        </w:rPr>
        <w:tab/>
        <w:t>12:00</w:t>
      </w:r>
      <w:r w:rsidRPr="008D2FE2">
        <w:rPr>
          <w:color w:val="000000"/>
          <w:sz w:val="24"/>
          <w:szCs w:val="24"/>
        </w:rPr>
        <w:tab/>
      </w:r>
    </w:p>
    <w:p w14:paraId="7B079661"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Period 5</w:t>
      </w:r>
      <w:r w:rsidRPr="008D2FE2">
        <w:rPr>
          <w:color w:val="000000"/>
          <w:sz w:val="24"/>
          <w:szCs w:val="24"/>
        </w:rPr>
        <w:tab/>
      </w:r>
      <w:r w:rsidRPr="008D2FE2">
        <w:rPr>
          <w:color w:val="000000"/>
          <w:sz w:val="24"/>
          <w:szCs w:val="24"/>
        </w:rPr>
        <w:tab/>
        <w:t xml:space="preserve">  1:25</w:t>
      </w:r>
      <w:r w:rsidRPr="008D2FE2">
        <w:rPr>
          <w:color w:val="000000"/>
          <w:sz w:val="24"/>
          <w:szCs w:val="24"/>
        </w:rPr>
        <w:tab/>
        <w:t>-</w:t>
      </w:r>
      <w:r w:rsidRPr="008D2FE2">
        <w:rPr>
          <w:color w:val="000000"/>
          <w:sz w:val="24"/>
          <w:szCs w:val="24"/>
        </w:rPr>
        <w:tab/>
        <w:t xml:space="preserve">  2:25</w:t>
      </w:r>
      <w:r w:rsidRPr="008D2FE2">
        <w:rPr>
          <w:color w:val="000000"/>
          <w:sz w:val="24"/>
          <w:szCs w:val="24"/>
        </w:rPr>
        <w:tab/>
      </w:r>
      <w:r w:rsidRPr="008D2FE2">
        <w:rPr>
          <w:color w:val="000000"/>
          <w:sz w:val="24"/>
          <w:szCs w:val="24"/>
        </w:rPr>
        <w:tab/>
        <w:t>Period 5</w:t>
      </w:r>
      <w:r w:rsidRPr="008D2FE2">
        <w:rPr>
          <w:color w:val="000000"/>
          <w:sz w:val="24"/>
          <w:szCs w:val="24"/>
        </w:rPr>
        <w:tab/>
        <w:t>12:05</w:t>
      </w:r>
      <w:r w:rsidRPr="008D2FE2">
        <w:rPr>
          <w:color w:val="000000"/>
          <w:sz w:val="24"/>
          <w:szCs w:val="24"/>
        </w:rPr>
        <w:tab/>
        <w:t>-</w:t>
      </w:r>
      <w:r w:rsidRPr="008D2FE2">
        <w:rPr>
          <w:color w:val="000000"/>
          <w:sz w:val="24"/>
          <w:szCs w:val="24"/>
        </w:rPr>
        <w:tab/>
        <w:t>12:45</w:t>
      </w:r>
    </w:p>
    <w:p w14:paraId="6D210963"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Period 6</w:t>
      </w:r>
      <w:r w:rsidRPr="008D2FE2">
        <w:rPr>
          <w:color w:val="000000"/>
          <w:sz w:val="24"/>
          <w:szCs w:val="24"/>
        </w:rPr>
        <w:tab/>
      </w:r>
      <w:r w:rsidRPr="008D2FE2">
        <w:rPr>
          <w:color w:val="000000"/>
          <w:sz w:val="24"/>
          <w:szCs w:val="24"/>
        </w:rPr>
        <w:tab/>
        <w:t xml:space="preserve">  2:30</w:t>
      </w:r>
      <w:r w:rsidRPr="008D2FE2">
        <w:rPr>
          <w:color w:val="000000"/>
          <w:sz w:val="24"/>
          <w:szCs w:val="24"/>
        </w:rPr>
        <w:tab/>
        <w:t>-</w:t>
      </w:r>
      <w:r w:rsidRPr="008D2FE2">
        <w:rPr>
          <w:color w:val="000000"/>
          <w:sz w:val="24"/>
          <w:szCs w:val="24"/>
        </w:rPr>
        <w:tab/>
        <w:t xml:space="preserve">  3:30</w:t>
      </w:r>
      <w:r w:rsidRPr="008D2FE2">
        <w:rPr>
          <w:color w:val="000000"/>
          <w:sz w:val="24"/>
          <w:szCs w:val="24"/>
        </w:rPr>
        <w:tab/>
      </w:r>
      <w:r w:rsidRPr="008D2FE2">
        <w:rPr>
          <w:color w:val="000000"/>
          <w:sz w:val="24"/>
          <w:szCs w:val="24"/>
        </w:rPr>
        <w:tab/>
        <w:t>Period 6</w:t>
      </w:r>
      <w:r w:rsidRPr="008D2FE2">
        <w:rPr>
          <w:color w:val="000000"/>
          <w:sz w:val="24"/>
          <w:szCs w:val="24"/>
        </w:rPr>
        <w:tab/>
        <w:t>12:50</w:t>
      </w:r>
      <w:r w:rsidRPr="008D2FE2">
        <w:rPr>
          <w:color w:val="000000"/>
          <w:sz w:val="24"/>
          <w:szCs w:val="24"/>
        </w:rPr>
        <w:tab/>
        <w:t>-</w:t>
      </w:r>
      <w:r w:rsidRPr="008D2FE2">
        <w:rPr>
          <w:color w:val="000000"/>
          <w:sz w:val="24"/>
          <w:szCs w:val="24"/>
        </w:rPr>
        <w:tab/>
        <w:t xml:space="preserve">  1:30</w:t>
      </w:r>
    </w:p>
    <w:p w14:paraId="27720870" w14:textId="77777777" w:rsidR="00B438E2" w:rsidRPr="008D2FE2" w:rsidRDefault="008B1332" w:rsidP="009E2F51">
      <w:pPr>
        <w:widowControl w:val="0"/>
        <w:pBdr>
          <w:top w:val="nil"/>
          <w:left w:val="nil"/>
          <w:bottom w:val="nil"/>
          <w:right w:val="nil"/>
          <w:between w:val="nil"/>
        </w:pBdr>
        <w:spacing w:line="240" w:lineRule="auto"/>
        <w:ind w:left="720"/>
        <w:rPr>
          <w:i/>
          <w:color w:val="000000"/>
          <w:sz w:val="24"/>
          <w:szCs w:val="24"/>
        </w:rPr>
      </w:pPr>
      <w:r w:rsidRPr="008D2FE2">
        <w:rPr>
          <w:i/>
          <w:color w:val="000000"/>
          <w:sz w:val="24"/>
          <w:szCs w:val="24"/>
        </w:rPr>
        <w:t xml:space="preserve"> </w:t>
      </w:r>
    </w:p>
    <w:p w14:paraId="5CBA72B3" w14:textId="77777777" w:rsidR="00B438E2" w:rsidRPr="008D2FE2" w:rsidRDefault="008B1332" w:rsidP="009E2F51">
      <w:pPr>
        <w:widowControl w:val="0"/>
        <w:pBdr>
          <w:top w:val="nil"/>
          <w:left w:val="nil"/>
          <w:bottom w:val="nil"/>
          <w:right w:val="nil"/>
          <w:between w:val="nil"/>
        </w:pBdr>
        <w:spacing w:line="240" w:lineRule="auto"/>
        <w:ind w:left="720"/>
        <w:rPr>
          <w:b/>
          <w:color w:val="000000"/>
          <w:sz w:val="24"/>
          <w:szCs w:val="24"/>
        </w:rPr>
      </w:pPr>
      <w:r w:rsidRPr="008D2FE2">
        <w:rPr>
          <w:b/>
          <w:color w:val="000000"/>
          <w:sz w:val="24"/>
          <w:szCs w:val="24"/>
          <w:u w:val="single"/>
        </w:rPr>
        <w:t>FINALS SCHEDULE</w:t>
      </w:r>
      <w:r w:rsidRPr="008D2FE2">
        <w:rPr>
          <w:b/>
          <w:color w:val="000000"/>
          <w:sz w:val="24"/>
          <w:szCs w:val="24"/>
        </w:rPr>
        <w:t xml:space="preserve"> </w:t>
      </w:r>
      <w:r w:rsidRPr="008D2FE2">
        <w:rPr>
          <w:color w:val="000000"/>
          <w:sz w:val="24"/>
          <w:szCs w:val="24"/>
        </w:rPr>
        <w:t>(280 minutes)</w:t>
      </w:r>
      <w:r w:rsidRPr="008D2FE2">
        <w:rPr>
          <w:b/>
          <w:color w:val="000000"/>
          <w:sz w:val="24"/>
          <w:szCs w:val="24"/>
        </w:rPr>
        <w:tab/>
      </w:r>
      <w:r w:rsidRPr="008D2FE2">
        <w:rPr>
          <w:b/>
          <w:color w:val="000000"/>
          <w:sz w:val="24"/>
          <w:szCs w:val="24"/>
        </w:rPr>
        <w:tab/>
      </w:r>
    </w:p>
    <w:p w14:paraId="77CF17D6"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Special Schedule as scheduled/announced</w:t>
      </w:r>
      <w:r w:rsidRPr="008D2FE2">
        <w:rPr>
          <w:color w:val="000000"/>
          <w:sz w:val="24"/>
          <w:szCs w:val="24"/>
        </w:rPr>
        <w:tab/>
      </w:r>
      <w:r w:rsidRPr="008D2FE2">
        <w:rPr>
          <w:color w:val="000000"/>
          <w:sz w:val="24"/>
          <w:szCs w:val="24"/>
        </w:rPr>
        <w:tab/>
      </w:r>
    </w:p>
    <w:p w14:paraId="5ED272A3"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90 minute periods / 5 minute passing</w:t>
      </w:r>
      <w:r w:rsidRPr="008D2FE2">
        <w:rPr>
          <w:color w:val="000000"/>
          <w:sz w:val="24"/>
          <w:szCs w:val="24"/>
        </w:rPr>
        <w:tab/>
      </w:r>
      <w:r w:rsidRPr="008D2FE2">
        <w:rPr>
          <w:color w:val="000000"/>
          <w:sz w:val="24"/>
          <w:szCs w:val="24"/>
        </w:rPr>
        <w:tab/>
      </w:r>
      <w:r w:rsidRPr="008D2FE2">
        <w:rPr>
          <w:color w:val="000000"/>
          <w:sz w:val="24"/>
          <w:szCs w:val="24"/>
        </w:rPr>
        <w:tab/>
      </w:r>
    </w:p>
    <w:p w14:paraId="4A84C7D5"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ab/>
      </w:r>
      <w:r w:rsidRPr="008D2FE2">
        <w:rPr>
          <w:color w:val="000000"/>
          <w:sz w:val="24"/>
          <w:szCs w:val="24"/>
        </w:rPr>
        <w:tab/>
      </w:r>
      <w:r w:rsidRPr="008D2FE2">
        <w:rPr>
          <w:color w:val="000000"/>
          <w:sz w:val="24"/>
          <w:szCs w:val="24"/>
        </w:rPr>
        <w:tab/>
        <w:t>8:15</w:t>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r>
    </w:p>
    <w:p w14:paraId="62F31071"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Period x</w:t>
      </w:r>
      <w:r w:rsidRPr="008D2FE2">
        <w:rPr>
          <w:color w:val="000000"/>
          <w:sz w:val="24"/>
          <w:szCs w:val="24"/>
        </w:rPr>
        <w:tab/>
      </w:r>
      <w:r w:rsidRPr="008D2FE2">
        <w:rPr>
          <w:color w:val="000000"/>
          <w:sz w:val="24"/>
          <w:szCs w:val="24"/>
        </w:rPr>
        <w:tab/>
        <w:t>8:20</w:t>
      </w:r>
      <w:r w:rsidRPr="008D2FE2">
        <w:rPr>
          <w:color w:val="000000"/>
          <w:sz w:val="24"/>
          <w:szCs w:val="24"/>
        </w:rPr>
        <w:tab/>
        <w:t>-</w:t>
      </w:r>
      <w:r w:rsidRPr="008D2FE2">
        <w:rPr>
          <w:color w:val="000000"/>
          <w:sz w:val="24"/>
          <w:szCs w:val="24"/>
        </w:rPr>
        <w:tab/>
        <w:t>9:50</w:t>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r>
    </w:p>
    <w:p w14:paraId="21CAA5A1"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Nutrition</w:t>
      </w:r>
      <w:r w:rsidRPr="008D2FE2">
        <w:rPr>
          <w:color w:val="000000"/>
          <w:sz w:val="24"/>
          <w:szCs w:val="24"/>
        </w:rPr>
        <w:tab/>
      </w:r>
      <w:r w:rsidRPr="008D2FE2">
        <w:rPr>
          <w:color w:val="000000"/>
          <w:sz w:val="24"/>
          <w:szCs w:val="24"/>
        </w:rPr>
        <w:tab/>
        <w:t>9:50</w:t>
      </w:r>
      <w:r w:rsidRPr="008D2FE2">
        <w:rPr>
          <w:color w:val="000000"/>
          <w:sz w:val="24"/>
          <w:szCs w:val="24"/>
        </w:rPr>
        <w:tab/>
        <w:t>-</w:t>
      </w:r>
      <w:r w:rsidRPr="008D2FE2">
        <w:rPr>
          <w:color w:val="000000"/>
          <w:sz w:val="24"/>
          <w:szCs w:val="24"/>
        </w:rPr>
        <w:tab/>
        <w:t>10:05</w:t>
      </w:r>
      <w:r w:rsidRPr="008D2FE2">
        <w:rPr>
          <w:color w:val="000000"/>
          <w:sz w:val="24"/>
          <w:szCs w:val="24"/>
        </w:rPr>
        <w:tab/>
      </w:r>
      <w:r w:rsidRPr="008D2FE2">
        <w:rPr>
          <w:color w:val="000000"/>
          <w:sz w:val="24"/>
          <w:szCs w:val="24"/>
        </w:rPr>
        <w:tab/>
      </w:r>
      <w:r w:rsidRPr="008D2FE2">
        <w:rPr>
          <w:color w:val="000000"/>
          <w:sz w:val="24"/>
          <w:szCs w:val="24"/>
        </w:rPr>
        <w:tab/>
      </w:r>
    </w:p>
    <w:p w14:paraId="7640DE83"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Period x</w:t>
      </w:r>
      <w:r w:rsidRPr="008D2FE2">
        <w:rPr>
          <w:color w:val="000000"/>
          <w:sz w:val="24"/>
          <w:szCs w:val="24"/>
        </w:rPr>
        <w:tab/>
      </w:r>
      <w:r w:rsidRPr="008D2FE2">
        <w:rPr>
          <w:color w:val="000000"/>
          <w:sz w:val="24"/>
          <w:szCs w:val="24"/>
        </w:rPr>
        <w:tab/>
        <w:t>10:10</w:t>
      </w:r>
      <w:r w:rsidRPr="008D2FE2">
        <w:rPr>
          <w:color w:val="000000"/>
          <w:sz w:val="24"/>
          <w:szCs w:val="24"/>
        </w:rPr>
        <w:tab/>
        <w:t>-</w:t>
      </w:r>
      <w:r w:rsidRPr="008D2FE2">
        <w:rPr>
          <w:color w:val="000000"/>
          <w:sz w:val="24"/>
          <w:szCs w:val="24"/>
        </w:rPr>
        <w:tab/>
        <w:t>11:40</w:t>
      </w:r>
      <w:r w:rsidRPr="008D2FE2">
        <w:rPr>
          <w:color w:val="000000"/>
          <w:sz w:val="24"/>
          <w:szCs w:val="24"/>
        </w:rPr>
        <w:tab/>
      </w:r>
      <w:r w:rsidRPr="008D2FE2">
        <w:rPr>
          <w:color w:val="000000"/>
          <w:sz w:val="24"/>
          <w:szCs w:val="24"/>
        </w:rPr>
        <w:tab/>
      </w:r>
      <w:r w:rsidRPr="008D2FE2">
        <w:rPr>
          <w:color w:val="000000"/>
          <w:sz w:val="24"/>
          <w:szCs w:val="24"/>
        </w:rPr>
        <w:tab/>
      </w:r>
    </w:p>
    <w:p w14:paraId="31A53D4E"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Lunch</w:t>
      </w:r>
      <w:r w:rsidRPr="008D2FE2">
        <w:rPr>
          <w:color w:val="000000"/>
          <w:sz w:val="24"/>
          <w:szCs w:val="24"/>
        </w:rPr>
        <w:tab/>
      </w:r>
      <w:r w:rsidRPr="008D2FE2">
        <w:rPr>
          <w:color w:val="000000"/>
          <w:sz w:val="24"/>
          <w:szCs w:val="24"/>
        </w:rPr>
        <w:tab/>
      </w:r>
      <w:r w:rsidRPr="008D2FE2">
        <w:rPr>
          <w:color w:val="000000"/>
          <w:sz w:val="24"/>
          <w:szCs w:val="24"/>
        </w:rPr>
        <w:tab/>
        <w:t>11:40</w:t>
      </w:r>
      <w:r w:rsidRPr="008D2FE2">
        <w:rPr>
          <w:color w:val="000000"/>
          <w:sz w:val="24"/>
          <w:szCs w:val="24"/>
        </w:rPr>
        <w:tab/>
        <w:t>-</w:t>
      </w:r>
      <w:r w:rsidRPr="008D2FE2">
        <w:rPr>
          <w:color w:val="000000"/>
          <w:sz w:val="24"/>
          <w:szCs w:val="24"/>
        </w:rPr>
        <w:tab/>
        <w:t>12:15</w:t>
      </w:r>
      <w:r w:rsidRPr="008D2FE2">
        <w:rPr>
          <w:color w:val="000000"/>
          <w:sz w:val="24"/>
          <w:szCs w:val="24"/>
        </w:rPr>
        <w:tab/>
      </w:r>
      <w:r w:rsidRPr="008D2FE2">
        <w:rPr>
          <w:color w:val="000000"/>
          <w:sz w:val="24"/>
          <w:szCs w:val="24"/>
        </w:rPr>
        <w:tab/>
      </w:r>
      <w:r w:rsidRPr="008D2FE2">
        <w:rPr>
          <w:color w:val="000000"/>
          <w:sz w:val="24"/>
          <w:szCs w:val="24"/>
        </w:rPr>
        <w:tab/>
      </w:r>
    </w:p>
    <w:p w14:paraId="2B2D9A9A"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Period x</w:t>
      </w:r>
      <w:r w:rsidRPr="008D2FE2">
        <w:rPr>
          <w:color w:val="000000"/>
          <w:sz w:val="24"/>
          <w:szCs w:val="24"/>
        </w:rPr>
        <w:tab/>
      </w:r>
      <w:r w:rsidRPr="008D2FE2">
        <w:rPr>
          <w:color w:val="000000"/>
          <w:sz w:val="24"/>
          <w:szCs w:val="24"/>
        </w:rPr>
        <w:tab/>
        <w:t>12:20</w:t>
      </w:r>
      <w:r w:rsidRPr="008D2FE2">
        <w:rPr>
          <w:color w:val="000000"/>
          <w:sz w:val="24"/>
          <w:szCs w:val="24"/>
        </w:rPr>
        <w:tab/>
        <w:t>-</w:t>
      </w:r>
      <w:r w:rsidRPr="008D2FE2">
        <w:rPr>
          <w:color w:val="000000"/>
          <w:sz w:val="24"/>
          <w:szCs w:val="24"/>
        </w:rPr>
        <w:tab/>
        <w:t>1:50</w:t>
      </w:r>
      <w:r w:rsidRPr="008D2FE2">
        <w:rPr>
          <w:color w:val="000000"/>
          <w:sz w:val="24"/>
          <w:szCs w:val="24"/>
        </w:rPr>
        <w:tab/>
      </w:r>
      <w:r w:rsidRPr="008D2FE2">
        <w:rPr>
          <w:color w:val="000000"/>
          <w:sz w:val="24"/>
          <w:szCs w:val="24"/>
        </w:rPr>
        <w:tab/>
      </w:r>
      <w:r w:rsidRPr="008D2FE2">
        <w:rPr>
          <w:color w:val="000000"/>
          <w:sz w:val="24"/>
          <w:szCs w:val="24"/>
        </w:rPr>
        <w:tab/>
      </w:r>
    </w:p>
    <w:p w14:paraId="0F90C171"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ab/>
      </w:r>
      <w:r w:rsidRPr="008D2FE2">
        <w:rPr>
          <w:color w:val="000000"/>
          <w:sz w:val="24"/>
          <w:szCs w:val="24"/>
        </w:rPr>
        <w:tab/>
      </w:r>
      <w:r w:rsidRPr="008D2FE2">
        <w:rPr>
          <w:color w:val="000000"/>
          <w:sz w:val="24"/>
          <w:szCs w:val="24"/>
        </w:rPr>
        <w:tab/>
      </w:r>
    </w:p>
    <w:p w14:paraId="3F59C812"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i/>
          <w:color w:val="000000"/>
          <w:sz w:val="24"/>
          <w:szCs w:val="24"/>
        </w:rPr>
        <w:t xml:space="preserve">                                                              </w:t>
      </w:r>
      <w:r w:rsidRPr="008D2FE2">
        <w:rPr>
          <w:i/>
          <w:color w:val="000000"/>
          <w:sz w:val="24"/>
          <w:szCs w:val="24"/>
        </w:rPr>
        <w:tab/>
      </w:r>
      <w:r w:rsidRPr="008D2FE2">
        <w:rPr>
          <w:i/>
          <w:color w:val="000000"/>
          <w:sz w:val="24"/>
          <w:szCs w:val="24"/>
        </w:rPr>
        <w:tab/>
      </w:r>
      <w:r w:rsidRPr="008D2FE2">
        <w:rPr>
          <w:i/>
          <w:color w:val="000000"/>
          <w:sz w:val="24"/>
          <w:szCs w:val="24"/>
        </w:rPr>
        <w:tab/>
      </w:r>
      <w:r w:rsidRPr="008D2FE2">
        <w:rPr>
          <w:i/>
          <w:color w:val="000000"/>
          <w:sz w:val="24"/>
          <w:szCs w:val="24"/>
        </w:rPr>
        <w:tab/>
      </w:r>
      <w:r w:rsidRPr="008D2FE2">
        <w:rPr>
          <w:i/>
          <w:color w:val="000000"/>
          <w:sz w:val="24"/>
          <w:szCs w:val="24"/>
        </w:rPr>
        <w:tab/>
      </w:r>
      <w:r w:rsidRPr="008D2FE2">
        <w:rPr>
          <w:i/>
          <w:color w:val="000000"/>
          <w:sz w:val="24"/>
          <w:szCs w:val="24"/>
        </w:rPr>
        <w:tab/>
      </w:r>
      <w:r w:rsidRPr="008D2FE2">
        <w:rPr>
          <w:i/>
          <w:color w:val="000000"/>
          <w:sz w:val="24"/>
          <w:szCs w:val="24"/>
        </w:rPr>
        <w:tab/>
      </w:r>
      <w:r w:rsidRPr="008D2FE2">
        <w:rPr>
          <w:color w:val="000000"/>
          <w:sz w:val="24"/>
          <w:szCs w:val="24"/>
        </w:rPr>
        <w:t xml:space="preserve">                                                                </w:t>
      </w:r>
    </w:p>
    <w:p w14:paraId="725D20F8" w14:textId="77777777" w:rsidR="00B438E2" w:rsidRPr="008D2FE2" w:rsidRDefault="008B1332" w:rsidP="009E2F51">
      <w:pPr>
        <w:widowControl w:val="0"/>
        <w:pBdr>
          <w:top w:val="nil"/>
          <w:left w:val="nil"/>
          <w:bottom w:val="nil"/>
          <w:right w:val="nil"/>
          <w:between w:val="nil"/>
        </w:pBdr>
        <w:spacing w:line="240" w:lineRule="auto"/>
        <w:ind w:left="720"/>
        <w:rPr>
          <w:b/>
          <w:color w:val="000000"/>
          <w:sz w:val="24"/>
          <w:szCs w:val="24"/>
        </w:rPr>
      </w:pPr>
      <w:r w:rsidRPr="008D2FE2">
        <w:rPr>
          <w:b/>
          <w:color w:val="000000"/>
          <w:sz w:val="24"/>
          <w:szCs w:val="24"/>
        </w:rPr>
        <w:tab/>
      </w:r>
      <w:r w:rsidRPr="008D2FE2">
        <w:rPr>
          <w:b/>
          <w:color w:val="000000"/>
          <w:sz w:val="24"/>
          <w:szCs w:val="24"/>
        </w:rPr>
        <w:tab/>
      </w:r>
      <w:r w:rsidRPr="008D2FE2">
        <w:rPr>
          <w:b/>
          <w:color w:val="000000"/>
          <w:sz w:val="24"/>
          <w:szCs w:val="24"/>
        </w:rPr>
        <w:tab/>
      </w:r>
      <w:r w:rsidRPr="008D2FE2">
        <w:rPr>
          <w:b/>
          <w:color w:val="000000"/>
          <w:sz w:val="24"/>
          <w:szCs w:val="24"/>
        </w:rPr>
        <w:tab/>
      </w:r>
      <w:r w:rsidRPr="008D2FE2">
        <w:rPr>
          <w:b/>
          <w:color w:val="000000"/>
          <w:sz w:val="24"/>
          <w:szCs w:val="24"/>
        </w:rPr>
        <w:tab/>
      </w:r>
      <w:r w:rsidRPr="008D2FE2">
        <w:rPr>
          <w:b/>
          <w:color w:val="000000"/>
          <w:sz w:val="24"/>
          <w:szCs w:val="24"/>
        </w:rPr>
        <w:tab/>
      </w:r>
      <w:r w:rsidRPr="008D2FE2">
        <w:rPr>
          <w:b/>
          <w:color w:val="000000"/>
          <w:sz w:val="24"/>
          <w:szCs w:val="24"/>
        </w:rPr>
        <w:tab/>
      </w:r>
      <w:r w:rsidRPr="008D2FE2">
        <w:rPr>
          <w:b/>
          <w:color w:val="000000"/>
          <w:sz w:val="24"/>
          <w:szCs w:val="24"/>
        </w:rPr>
        <w:tab/>
      </w:r>
    </w:p>
    <w:p w14:paraId="79C6C067"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b/>
          <w:color w:val="000000"/>
          <w:sz w:val="24"/>
          <w:szCs w:val="24"/>
          <w:u w:val="single"/>
        </w:rPr>
        <w:t>LATE START  OPTION 1</w:t>
      </w:r>
      <w:r w:rsidRPr="008D2FE2">
        <w:rPr>
          <w:b/>
          <w:color w:val="000000"/>
          <w:sz w:val="24"/>
          <w:szCs w:val="24"/>
        </w:rPr>
        <w:t xml:space="preserve"> </w:t>
      </w:r>
      <w:r w:rsidRPr="008D2FE2">
        <w:rPr>
          <w:color w:val="000000"/>
          <w:sz w:val="24"/>
          <w:szCs w:val="24"/>
        </w:rPr>
        <w:t>(280 minutes)</w:t>
      </w:r>
      <w:r w:rsidRPr="008D2FE2">
        <w:rPr>
          <w:b/>
          <w:color w:val="000000"/>
          <w:sz w:val="24"/>
          <w:szCs w:val="24"/>
        </w:rPr>
        <w:tab/>
      </w:r>
      <w:r w:rsidRPr="008D2FE2">
        <w:rPr>
          <w:b/>
          <w:color w:val="000000"/>
          <w:sz w:val="24"/>
          <w:szCs w:val="24"/>
        </w:rPr>
        <w:tab/>
      </w:r>
      <w:r w:rsidRPr="008D2FE2">
        <w:rPr>
          <w:b/>
          <w:color w:val="000000"/>
          <w:sz w:val="24"/>
          <w:szCs w:val="24"/>
          <w:u w:val="single"/>
        </w:rPr>
        <w:t>LATE START OPTION 2</w:t>
      </w:r>
      <w:r w:rsidRPr="008D2FE2">
        <w:rPr>
          <w:color w:val="000000"/>
          <w:sz w:val="24"/>
          <w:szCs w:val="24"/>
        </w:rPr>
        <w:t xml:space="preserve"> (240 minutes)</w:t>
      </w:r>
    </w:p>
    <w:p w14:paraId="58D0286D"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Emergency</w:t>
      </w:r>
      <w:r w:rsidRPr="008D2FE2">
        <w:rPr>
          <w:color w:val="000000"/>
          <w:sz w:val="24"/>
          <w:szCs w:val="24"/>
        </w:rPr>
        <w:tab/>
      </w:r>
      <w:r w:rsidRPr="008D2FE2">
        <w:rPr>
          <w:color w:val="000000"/>
          <w:sz w:val="24"/>
          <w:szCs w:val="24"/>
        </w:rPr>
        <w:tab/>
        <w:t xml:space="preserve"> </w:t>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t>Emergency</w:t>
      </w:r>
      <w:r w:rsidRPr="008D2FE2">
        <w:rPr>
          <w:color w:val="000000"/>
          <w:sz w:val="24"/>
          <w:szCs w:val="24"/>
        </w:rPr>
        <w:br/>
        <w:t>40-45 minute periods / 5 minute passing</w:t>
      </w:r>
      <w:r w:rsidRPr="008D2FE2">
        <w:rPr>
          <w:color w:val="000000"/>
          <w:sz w:val="24"/>
          <w:szCs w:val="24"/>
        </w:rPr>
        <w:tab/>
      </w:r>
      <w:r w:rsidRPr="008D2FE2">
        <w:rPr>
          <w:color w:val="000000"/>
          <w:sz w:val="24"/>
          <w:szCs w:val="24"/>
        </w:rPr>
        <w:tab/>
        <w:t>40/35 minute periods / 5 minute passing</w:t>
      </w:r>
    </w:p>
    <w:p w14:paraId="44ABC4EC"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ab/>
      </w:r>
      <w:r w:rsidRPr="008D2FE2">
        <w:rPr>
          <w:color w:val="000000"/>
          <w:sz w:val="24"/>
          <w:szCs w:val="24"/>
        </w:rPr>
        <w:tab/>
      </w:r>
      <w:r w:rsidRPr="008D2FE2">
        <w:rPr>
          <w:color w:val="000000"/>
          <w:sz w:val="24"/>
          <w:szCs w:val="24"/>
        </w:rPr>
        <w:tab/>
        <w:t xml:space="preserve">      </w:t>
      </w:r>
      <w:r w:rsidRPr="008D2FE2">
        <w:rPr>
          <w:color w:val="000000"/>
          <w:sz w:val="24"/>
          <w:szCs w:val="24"/>
        </w:rPr>
        <w:tab/>
      </w:r>
      <w:r w:rsidRPr="008D2FE2">
        <w:rPr>
          <w:color w:val="000000"/>
          <w:sz w:val="24"/>
          <w:szCs w:val="24"/>
        </w:rPr>
        <w:tab/>
        <w:t xml:space="preserve">  </w:t>
      </w:r>
    </w:p>
    <w:p w14:paraId="0CAE7E16"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 xml:space="preserve"> </w:t>
      </w:r>
      <w:r w:rsidRPr="008D2FE2">
        <w:rPr>
          <w:color w:val="000000"/>
          <w:sz w:val="24"/>
          <w:szCs w:val="24"/>
        </w:rPr>
        <w:tab/>
      </w:r>
      <w:r w:rsidRPr="008D2FE2">
        <w:rPr>
          <w:color w:val="000000"/>
          <w:sz w:val="24"/>
          <w:szCs w:val="24"/>
        </w:rPr>
        <w:tab/>
        <w:t xml:space="preserve">   9:55</w:t>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r>
      <w:r w:rsidRPr="008D2FE2">
        <w:rPr>
          <w:color w:val="000000"/>
          <w:sz w:val="24"/>
          <w:szCs w:val="24"/>
        </w:rPr>
        <w:tab/>
        <w:t>9:55</w:t>
      </w:r>
      <w:r w:rsidRPr="008D2FE2">
        <w:rPr>
          <w:color w:val="000000"/>
          <w:sz w:val="24"/>
          <w:szCs w:val="24"/>
        </w:rPr>
        <w:tab/>
      </w:r>
      <w:r w:rsidRPr="008D2FE2">
        <w:rPr>
          <w:color w:val="000000"/>
          <w:sz w:val="24"/>
          <w:szCs w:val="24"/>
        </w:rPr>
        <w:tab/>
      </w:r>
      <w:r w:rsidRPr="008D2FE2">
        <w:rPr>
          <w:color w:val="000000"/>
          <w:sz w:val="24"/>
          <w:szCs w:val="24"/>
        </w:rPr>
        <w:tab/>
      </w:r>
    </w:p>
    <w:p w14:paraId="1D27B822"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Period 1</w:t>
      </w:r>
      <w:r w:rsidRPr="008D2FE2">
        <w:rPr>
          <w:color w:val="000000"/>
          <w:sz w:val="24"/>
          <w:szCs w:val="24"/>
        </w:rPr>
        <w:tab/>
        <w:t>10:00</w:t>
      </w:r>
      <w:r w:rsidRPr="008D2FE2">
        <w:rPr>
          <w:color w:val="000000"/>
          <w:sz w:val="24"/>
          <w:szCs w:val="24"/>
        </w:rPr>
        <w:tab/>
        <w:t>-</w:t>
      </w:r>
      <w:r w:rsidRPr="008D2FE2">
        <w:rPr>
          <w:color w:val="000000"/>
          <w:sz w:val="24"/>
          <w:szCs w:val="24"/>
        </w:rPr>
        <w:tab/>
        <w:t>10:40</w:t>
      </w:r>
      <w:r w:rsidRPr="008D2FE2">
        <w:rPr>
          <w:color w:val="000000"/>
          <w:sz w:val="24"/>
          <w:szCs w:val="24"/>
        </w:rPr>
        <w:tab/>
      </w:r>
      <w:r w:rsidRPr="008D2FE2">
        <w:rPr>
          <w:color w:val="000000"/>
          <w:sz w:val="24"/>
          <w:szCs w:val="24"/>
        </w:rPr>
        <w:tab/>
      </w:r>
      <w:r w:rsidRPr="008D2FE2">
        <w:rPr>
          <w:color w:val="000000"/>
          <w:sz w:val="24"/>
          <w:szCs w:val="24"/>
        </w:rPr>
        <w:tab/>
        <w:t>Period 1</w:t>
      </w:r>
      <w:r w:rsidRPr="008D2FE2">
        <w:rPr>
          <w:color w:val="000000"/>
          <w:sz w:val="24"/>
          <w:szCs w:val="24"/>
        </w:rPr>
        <w:tab/>
        <w:t>10:00</w:t>
      </w:r>
      <w:r w:rsidRPr="008D2FE2">
        <w:rPr>
          <w:color w:val="000000"/>
          <w:sz w:val="24"/>
          <w:szCs w:val="24"/>
        </w:rPr>
        <w:tab/>
        <w:t>-</w:t>
      </w:r>
      <w:r w:rsidRPr="008D2FE2">
        <w:rPr>
          <w:color w:val="000000"/>
          <w:sz w:val="24"/>
          <w:szCs w:val="24"/>
        </w:rPr>
        <w:tab/>
        <w:t>10:40</w:t>
      </w:r>
    </w:p>
    <w:p w14:paraId="17CFB54A"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Nutrition</w:t>
      </w:r>
      <w:r w:rsidRPr="008D2FE2">
        <w:rPr>
          <w:color w:val="000000"/>
          <w:sz w:val="24"/>
          <w:szCs w:val="24"/>
        </w:rPr>
        <w:tab/>
        <w:t>10:40</w:t>
      </w:r>
      <w:r w:rsidRPr="008D2FE2">
        <w:rPr>
          <w:color w:val="000000"/>
          <w:sz w:val="24"/>
          <w:szCs w:val="24"/>
        </w:rPr>
        <w:tab/>
        <w:t>-</w:t>
      </w:r>
      <w:r w:rsidRPr="008D2FE2">
        <w:rPr>
          <w:color w:val="000000"/>
          <w:sz w:val="24"/>
          <w:szCs w:val="24"/>
        </w:rPr>
        <w:tab/>
        <w:t xml:space="preserve">10:50     </w:t>
      </w:r>
      <w:r w:rsidRPr="008D2FE2">
        <w:rPr>
          <w:color w:val="000000"/>
          <w:sz w:val="24"/>
          <w:szCs w:val="24"/>
        </w:rPr>
        <w:tab/>
      </w:r>
      <w:r w:rsidRPr="008D2FE2">
        <w:rPr>
          <w:color w:val="000000"/>
          <w:sz w:val="24"/>
          <w:szCs w:val="24"/>
        </w:rPr>
        <w:tab/>
        <w:t>Period 2</w:t>
      </w:r>
      <w:r w:rsidRPr="008D2FE2">
        <w:rPr>
          <w:color w:val="000000"/>
          <w:sz w:val="24"/>
          <w:szCs w:val="24"/>
        </w:rPr>
        <w:tab/>
        <w:t>10:45</w:t>
      </w:r>
      <w:r w:rsidRPr="008D2FE2">
        <w:rPr>
          <w:color w:val="000000"/>
          <w:sz w:val="24"/>
          <w:szCs w:val="24"/>
        </w:rPr>
        <w:tab/>
        <w:t>-</w:t>
      </w:r>
      <w:r w:rsidRPr="008D2FE2">
        <w:rPr>
          <w:color w:val="000000"/>
          <w:sz w:val="24"/>
          <w:szCs w:val="24"/>
        </w:rPr>
        <w:tab/>
        <w:t>11:20</w:t>
      </w:r>
      <w:r w:rsidRPr="008D2FE2">
        <w:rPr>
          <w:color w:val="000000"/>
          <w:sz w:val="24"/>
          <w:szCs w:val="24"/>
        </w:rPr>
        <w:br/>
        <w:t>Period 2</w:t>
      </w:r>
      <w:r w:rsidRPr="008D2FE2">
        <w:rPr>
          <w:color w:val="000000"/>
          <w:sz w:val="24"/>
          <w:szCs w:val="24"/>
        </w:rPr>
        <w:tab/>
        <w:t>10:55</w:t>
      </w:r>
      <w:r w:rsidRPr="008D2FE2">
        <w:rPr>
          <w:color w:val="000000"/>
          <w:sz w:val="24"/>
          <w:szCs w:val="24"/>
        </w:rPr>
        <w:tab/>
        <w:t>-</w:t>
      </w:r>
      <w:r w:rsidRPr="008D2FE2">
        <w:rPr>
          <w:color w:val="000000"/>
          <w:sz w:val="24"/>
          <w:szCs w:val="24"/>
        </w:rPr>
        <w:tab/>
        <w:t>11:35</w:t>
      </w:r>
      <w:r w:rsidRPr="008D2FE2">
        <w:rPr>
          <w:color w:val="000000"/>
          <w:sz w:val="24"/>
          <w:szCs w:val="24"/>
        </w:rPr>
        <w:tab/>
      </w:r>
      <w:r w:rsidRPr="008D2FE2">
        <w:rPr>
          <w:color w:val="000000"/>
          <w:sz w:val="24"/>
          <w:szCs w:val="24"/>
        </w:rPr>
        <w:tab/>
      </w:r>
      <w:r w:rsidRPr="008D2FE2">
        <w:rPr>
          <w:color w:val="000000"/>
          <w:sz w:val="24"/>
          <w:szCs w:val="24"/>
        </w:rPr>
        <w:tab/>
        <w:t>Period 3</w:t>
      </w:r>
      <w:r w:rsidRPr="008D2FE2">
        <w:rPr>
          <w:color w:val="000000"/>
          <w:sz w:val="24"/>
          <w:szCs w:val="24"/>
        </w:rPr>
        <w:tab/>
        <w:t>11:25</w:t>
      </w:r>
      <w:r w:rsidRPr="008D2FE2">
        <w:rPr>
          <w:color w:val="000000"/>
          <w:sz w:val="24"/>
          <w:szCs w:val="24"/>
        </w:rPr>
        <w:tab/>
        <w:t>-</w:t>
      </w:r>
      <w:r w:rsidRPr="008D2FE2">
        <w:rPr>
          <w:color w:val="000000"/>
          <w:sz w:val="24"/>
          <w:szCs w:val="24"/>
        </w:rPr>
        <w:tab/>
        <w:t>12:00</w:t>
      </w:r>
    </w:p>
    <w:p w14:paraId="166A8F8F"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Period 3</w:t>
      </w:r>
      <w:r w:rsidRPr="008D2FE2">
        <w:rPr>
          <w:color w:val="000000"/>
          <w:sz w:val="24"/>
          <w:szCs w:val="24"/>
        </w:rPr>
        <w:tab/>
        <w:t>11:40</w:t>
      </w:r>
      <w:r w:rsidRPr="008D2FE2">
        <w:rPr>
          <w:color w:val="000000"/>
          <w:sz w:val="24"/>
          <w:szCs w:val="24"/>
        </w:rPr>
        <w:tab/>
        <w:t>-</w:t>
      </w:r>
      <w:r w:rsidRPr="008D2FE2">
        <w:rPr>
          <w:color w:val="000000"/>
          <w:sz w:val="24"/>
          <w:szCs w:val="24"/>
        </w:rPr>
        <w:tab/>
        <w:t>12:20</w:t>
      </w:r>
      <w:r w:rsidRPr="008D2FE2">
        <w:rPr>
          <w:color w:val="000000"/>
          <w:sz w:val="24"/>
          <w:szCs w:val="24"/>
        </w:rPr>
        <w:tab/>
      </w:r>
      <w:r w:rsidRPr="008D2FE2">
        <w:rPr>
          <w:color w:val="000000"/>
          <w:sz w:val="24"/>
          <w:szCs w:val="24"/>
        </w:rPr>
        <w:tab/>
      </w:r>
      <w:r w:rsidRPr="008D2FE2">
        <w:rPr>
          <w:color w:val="000000"/>
          <w:sz w:val="24"/>
          <w:szCs w:val="24"/>
        </w:rPr>
        <w:tab/>
        <w:t>Nutrition</w:t>
      </w:r>
      <w:r w:rsidRPr="008D2FE2">
        <w:rPr>
          <w:color w:val="000000"/>
          <w:sz w:val="24"/>
          <w:szCs w:val="24"/>
        </w:rPr>
        <w:tab/>
        <w:t>12:00</w:t>
      </w:r>
      <w:r w:rsidRPr="008D2FE2">
        <w:rPr>
          <w:color w:val="000000"/>
          <w:sz w:val="24"/>
          <w:szCs w:val="24"/>
        </w:rPr>
        <w:tab/>
        <w:t>-</w:t>
      </w:r>
      <w:r w:rsidRPr="008D2FE2">
        <w:rPr>
          <w:color w:val="000000"/>
          <w:sz w:val="24"/>
          <w:szCs w:val="24"/>
        </w:rPr>
        <w:tab/>
        <w:t>12:10</w:t>
      </w:r>
    </w:p>
    <w:p w14:paraId="111212DB" w14:textId="77777777" w:rsidR="00B438E2" w:rsidRPr="008D2FE2" w:rsidRDefault="008B1332" w:rsidP="009E2F51">
      <w:pPr>
        <w:widowControl w:val="0"/>
        <w:pBdr>
          <w:top w:val="nil"/>
          <w:left w:val="nil"/>
          <w:bottom w:val="nil"/>
          <w:right w:val="nil"/>
          <w:between w:val="nil"/>
        </w:pBdr>
        <w:spacing w:line="240" w:lineRule="auto"/>
        <w:ind w:left="720"/>
        <w:rPr>
          <w:color w:val="000000"/>
          <w:sz w:val="24"/>
          <w:szCs w:val="24"/>
        </w:rPr>
      </w:pPr>
      <w:r w:rsidRPr="008D2FE2">
        <w:rPr>
          <w:color w:val="000000"/>
          <w:sz w:val="24"/>
          <w:szCs w:val="24"/>
        </w:rPr>
        <w:t>Lunch</w:t>
      </w:r>
      <w:r w:rsidRPr="008D2FE2">
        <w:rPr>
          <w:color w:val="000000"/>
          <w:sz w:val="24"/>
          <w:szCs w:val="24"/>
        </w:rPr>
        <w:tab/>
      </w:r>
      <w:r w:rsidRPr="008D2FE2">
        <w:rPr>
          <w:color w:val="000000"/>
          <w:sz w:val="24"/>
          <w:szCs w:val="24"/>
        </w:rPr>
        <w:tab/>
        <w:t>12:20</w:t>
      </w:r>
      <w:r w:rsidRPr="008D2FE2">
        <w:rPr>
          <w:color w:val="000000"/>
          <w:sz w:val="24"/>
          <w:szCs w:val="24"/>
        </w:rPr>
        <w:tab/>
        <w:t>-</w:t>
      </w:r>
      <w:r w:rsidRPr="008D2FE2">
        <w:rPr>
          <w:color w:val="000000"/>
          <w:sz w:val="24"/>
          <w:szCs w:val="24"/>
        </w:rPr>
        <w:tab/>
        <w:t>12:50</w:t>
      </w:r>
      <w:r w:rsidRPr="008D2FE2">
        <w:rPr>
          <w:color w:val="000000"/>
          <w:sz w:val="24"/>
          <w:szCs w:val="24"/>
        </w:rPr>
        <w:tab/>
      </w:r>
      <w:r w:rsidRPr="008D2FE2">
        <w:rPr>
          <w:color w:val="000000"/>
          <w:sz w:val="24"/>
          <w:szCs w:val="24"/>
        </w:rPr>
        <w:tab/>
      </w:r>
      <w:r w:rsidRPr="008D2FE2">
        <w:rPr>
          <w:color w:val="000000"/>
          <w:sz w:val="24"/>
          <w:szCs w:val="24"/>
        </w:rPr>
        <w:tab/>
        <w:t>Period 4</w:t>
      </w:r>
      <w:r w:rsidRPr="008D2FE2">
        <w:rPr>
          <w:color w:val="000000"/>
          <w:sz w:val="24"/>
          <w:szCs w:val="24"/>
        </w:rPr>
        <w:tab/>
        <w:t>12:15</w:t>
      </w:r>
      <w:r w:rsidRPr="008D2FE2">
        <w:rPr>
          <w:color w:val="000000"/>
          <w:sz w:val="24"/>
          <w:szCs w:val="24"/>
        </w:rPr>
        <w:tab/>
        <w:t>-</w:t>
      </w:r>
      <w:r w:rsidRPr="008D2FE2">
        <w:rPr>
          <w:color w:val="000000"/>
          <w:sz w:val="24"/>
          <w:szCs w:val="24"/>
        </w:rPr>
        <w:tab/>
        <w:t>12:50</w:t>
      </w:r>
    </w:p>
    <w:p w14:paraId="7D6A0DFB" w14:textId="77777777" w:rsidR="00B438E2" w:rsidRPr="008D2FE2" w:rsidRDefault="008B1332" w:rsidP="009E2F51">
      <w:pPr>
        <w:widowControl w:val="0"/>
        <w:pBdr>
          <w:top w:val="nil"/>
          <w:left w:val="nil"/>
          <w:bottom w:val="nil"/>
          <w:right w:val="nil"/>
          <w:between w:val="nil"/>
        </w:pBdr>
        <w:spacing w:line="240" w:lineRule="auto"/>
        <w:ind w:left="720" w:right="-810"/>
        <w:rPr>
          <w:color w:val="000000"/>
          <w:sz w:val="24"/>
          <w:szCs w:val="24"/>
        </w:rPr>
      </w:pPr>
      <w:r w:rsidRPr="008D2FE2">
        <w:rPr>
          <w:color w:val="000000"/>
          <w:sz w:val="24"/>
          <w:szCs w:val="24"/>
        </w:rPr>
        <w:t>Period 4</w:t>
      </w:r>
      <w:r w:rsidRPr="008D2FE2">
        <w:rPr>
          <w:color w:val="000000"/>
          <w:sz w:val="24"/>
          <w:szCs w:val="24"/>
        </w:rPr>
        <w:tab/>
        <w:t>12:55</w:t>
      </w:r>
      <w:r w:rsidRPr="008D2FE2">
        <w:rPr>
          <w:color w:val="000000"/>
          <w:sz w:val="24"/>
          <w:szCs w:val="24"/>
        </w:rPr>
        <w:tab/>
        <w:t>-</w:t>
      </w:r>
      <w:r w:rsidRPr="008D2FE2">
        <w:rPr>
          <w:color w:val="000000"/>
          <w:sz w:val="24"/>
          <w:szCs w:val="24"/>
        </w:rPr>
        <w:tab/>
        <w:t xml:space="preserve">  1:40</w:t>
      </w:r>
      <w:r w:rsidRPr="008D2FE2">
        <w:rPr>
          <w:color w:val="000000"/>
          <w:sz w:val="24"/>
          <w:szCs w:val="24"/>
        </w:rPr>
        <w:tab/>
      </w:r>
      <w:r w:rsidRPr="008D2FE2">
        <w:rPr>
          <w:color w:val="000000"/>
          <w:sz w:val="24"/>
          <w:szCs w:val="24"/>
        </w:rPr>
        <w:tab/>
      </w:r>
      <w:r w:rsidRPr="008D2FE2">
        <w:rPr>
          <w:color w:val="000000"/>
          <w:sz w:val="24"/>
          <w:szCs w:val="24"/>
        </w:rPr>
        <w:tab/>
        <w:t>Period 5</w:t>
      </w:r>
      <w:r w:rsidRPr="008D2FE2">
        <w:rPr>
          <w:color w:val="000000"/>
          <w:sz w:val="24"/>
          <w:szCs w:val="24"/>
        </w:rPr>
        <w:tab/>
        <w:t>12:55</w:t>
      </w:r>
      <w:r w:rsidRPr="008D2FE2">
        <w:rPr>
          <w:color w:val="000000"/>
          <w:sz w:val="24"/>
          <w:szCs w:val="24"/>
        </w:rPr>
        <w:tab/>
        <w:t>-</w:t>
      </w:r>
      <w:r w:rsidRPr="008D2FE2">
        <w:rPr>
          <w:color w:val="000000"/>
          <w:sz w:val="24"/>
          <w:szCs w:val="24"/>
        </w:rPr>
        <w:tab/>
        <w:t xml:space="preserve">  1:30</w:t>
      </w:r>
    </w:p>
    <w:p w14:paraId="68A75FC0" w14:textId="77777777" w:rsidR="00B438E2" w:rsidRPr="008D2FE2" w:rsidRDefault="008B1332" w:rsidP="009E2F51">
      <w:pPr>
        <w:widowControl w:val="0"/>
        <w:pBdr>
          <w:top w:val="nil"/>
          <w:left w:val="nil"/>
          <w:bottom w:val="nil"/>
          <w:right w:val="nil"/>
          <w:between w:val="nil"/>
        </w:pBdr>
        <w:spacing w:line="240" w:lineRule="auto"/>
        <w:ind w:left="630"/>
        <w:rPr>
          <w:color w:val="000000"/>
          <w:sz w:val="24"/>
          <w:szCs w:val="24"/>
        </w:rPr>
      </w:pPr>
      <w:r w:rsidRPr="008D2FE2">
        <w:rPr>
          <w:color w:val="000000"/>
          <w:sz w:val="24"/>
          <w:szCs w:val="24"/>
        </w:rPr>
        <w:t>Period 5</w:t>
      </w:r>
      <w:r w:rsidRPr="008D2FE2">
        <w:rPr>
          <w:color w:val="000000"/>
          <w:sz w:val="24"/>
          <w:szCs w:val="24"/>
        </w:rPr>
        <w:tab/>
        <w:t xml:space="preserve">  1:45</w:t>
      </w:r>
      <w:r w:rsidRPr="008D2FE2">
        <w:rPr>
          <w:color w:val="000000"/>
          <w:sz w:val="24"/>
          <w:szCs w:val="24"/>
        </w:rPr>
        <w:tab/>
        <w:t>-</w:t>
      </w:r>
      <w:r w:rsidRPr="008D2FE2">
        <w:rPr>
          <w:color w:val="000000"/>
          <w:sz w:val="24"/>
          <w:szCs w:val="24"/>
        </w:rPr>
        <w:tab/>
        <w:t xml:space="preserve">  2:30</w:t>
      </w:r>
      <w:r w:rsidRPr="008D2FE2">
        <w:rPr>
          <w:color w:val="000000"/>
          <w:sz w:val="24"/>
          <w:szCs w:val="24"/>
        </w:rPr>
        <w:tab/>
      </w:r>
      <w:r w:rsidRPr="008D2FE2">
        <w:rPr>
          <w:color w:val="000000"/>
          <w:sz w:val="24"/>
          <w:szCs w:val="24"/>
        </w:rPr>
        <w:tab/>
      </w:r>
      <w:r w:rsidRPr="008D2FE2">
        <w:rPr>
          <w:color w:val="000000"/>
          <w:sz w:val="24"/>
          <w:szCs w:val="24"/>
        </w:rPr>
        <w:tab/>
        <w:t>Period 6</w:t>
      </w:r>
      <w:r w:rsidRPr="008D2FE2">
        <w:rPr>
          <w:color w:val="000000"/>
          <w:sz w:val="24"/>
          <w:szCs w:val="24"/>
        </w:rPr>
        <w:tab/>
        <w:t xml:space="preserve">  1:35</w:t>
      </w:r>
      <w:r w:rsidRPr="008D2FE2">
        <w:rPr>
          <w:color w:val="000000"/>
          <w:sz w:val="24"/>
          <w:szCs w:val="24"/>
        </w:rPr>
        <w:tab/>
        <w:t>-</w:t>
      </w:r>
      <w:r w:rsidRPr="008D2FE2">
        <w:rPr>
          <w:color w:val="000000"/>
          <w:sz w:val="24"/>
          <w:szCs w:val="24"/>
        </w:rPr>
        <w:tab/>
        <w:t xml:space="preserve">  2:10</w:t>
      </w:r>
      <w:r w:rsidRPr="008D2FE2">
        <w:rPr>
          <w:color w:val="000000"/>
          <w:sz w:val="24"/>
          <w:szCs w:val="24"/>
        </w:rPr>
        <w:tab/>
      </w:r>
    </w:p>
    <w:p w14:paraId="78113578" w14:textId="77777777" w:rsidR="00B438E2" w:rsidRPr="008D2FE2" w:rsidRDefault="008B1332" w:rsidP="009E2F51">
      <w:pPr>
        <w:widowControl w:val="0"/>
        <w:pBdr>
          <w:top w:val="nil"/>
          <w:left w:val="nil"/>
          <w:bottom w:val="nil"/>
          <w:right w:val="nil"/>
          <w:between w:val="nil"/>
        </w:pBdr>
        <w:spacing w:line="240" w:lineRule="auto"/>
        <w:ind w:left="630" w:right="-810"/>
        <w:rPr>
          <w:color w:val="000000"/>
          <w:sz w:val="24"/>
          <w:szCs w:val="24"/>
        </w:rPr>
      </w:pPr>
      <w:r w:rsidRPr="008D2FE2">
        <w:rPr>
          <w:color w:val="000000"/>
          <w:sz w:val="24"/>
          <w:szCs w:val="24"/>
        </w:rPr>
        <w:t>Period 6</w:t>
      </w:r>
      <w:r w:rsidRPr="008D2FE2">
        <w:rPr>
          <w:color w:val="000000"/>
          <w:sz w:val="24"/>
          <w:szCs w:val="24"/>
        </w:rPr>
        <w:tab/>
        <w:t xml:space="preserve">  2:35</w:t>
      </w:r>
      <w:r w:rsidRPr="008D2FE2">
        <w:rPr>
          <w:color w:val="000000"/>
          <w:sz w:val="24"/>
          <w:szCs w:val="24"/>
        </w:rPr>
        <w:tab/>
        <w:t>-</w:t>
      </w:r>
      <w:r w:rsidRPr="008D2FE2">
        <w:rPr>
          <w:color w:val="000000"/>
          <w:sz w:val="24"/>
          <w:szCs w:val="24"/>
        </w:rPr>
        <w:tab/>
        <w:t xml:space="preserve">  3:20</w:t>
      </w:r>
      <w:r w:rsidRPr="008D2FE2">
        <w:rPr>
          <w:color w:val="000000"/>
          <w:sz w:val="24"/>
          <w:szCs w:val="24"/>
        </w:rPr>
        <w:tab/>
      </w:r>
      <w:r w:rsidRPr="008D2FE2">
        <w:rPr>
          <w:color w:val="000000"/>
          <w:sz w:val="24"/>
          <w:szCs w:val="24"/>
        </w:rPr>
        <w:tab/>
      </w:r>
      <w:r w:rsidRPr="008D2FE2">
        <w:rPr>
          <w:color w:val="000000"/>
          <w:sz w:val="24"/>
          <w:szCs w:val="24"/>
        </w:rPr>
        <w:tab/>
        <w:t>Lunch</w:t>
      </w:r>
      <w:r w:rsidRPr="008D2FE2">
        <w:rPr>
          <w:color w:val="000000"/>
          <w:sz w:val="24"/>
          <w:szCs w:val="24"/>
        </w:rPr>
        <w:tab/>
      </w:r>
      <w:r w:rsidRPr="008D2FE2">
        <w:rPr>
          <w:color w:val="000000"/>
          <w:sz w:val="24"/>
          <w:szCs w:val="24"/>
        </w:rPr>
        <w:tab/>
        <w:t xml:space="preserve">  2:10</w:t>
      </w:r>
      <w:r w:rsidRPr="008D2FE2">
        <w:rPr>
          <w:color w:val="000000"/>
          <w:sz w:val="24"/>
          <w:szCs w:val="24"/>
        </w:rPr>
        <w:tab/>
        <w:t>-</w:t>
      </w:r>
      <w:r w:rsidRPr="008D2FE2">
        <w:rPr>
          <w:color w:val="000000"/>
          <w:sz w:val="24"/>
          <w:szCs w:val="24"/>
        </w:rPr>
        <w:tab/>
        <w:t xml:space="preserve">  2:45</w:t>
      </w:r>
    </w:p>
    <w:p w14:paraId="473D2BF0" w14:textId="77777777" w:rsidR="00B438E2" w:rsidRPr="008D2FE2" w:rsidRDefault="008B1332" w:rsidP="009E2F51">
      <w:pPr>
        <w:widowControl w:val="0"/>
        <w:pBdr>
          <w:top w:val="nil"/>
          <w:left w:val="nil"/>
          <w:bottom w:val="nil"/>
          <w:right w:val="nil"/>
          <w:between w:val="nil"/>
        </w:pBdr>
        <w:spacing w:line="240" w:lineRule="auto"/>
        <w:ind w:left="90" w:right="-810" w:firstLine="1350"/>
        <w:rPr>
          <w:color w:val="000000"/>
          <w:sz w:val="24"/>
          <w:szCs w:val="24"/>
        </w:rPr>
      </w:pPr>
      <w:r w:rsidRPr="008D2FE2">
        <w:br w:type="page"/>
      </w:r>
    </w:p>
    <w:p w14:paraId="10CB6D08" w14:textId="77777777" w:rsidR="00B438E2" w:rsidRPr="008D2FE2" w:rsidRDefault="00B438E2">
      <w:pPr>
        <w:pBdr>
          <w:top w:val="nil"/>
          <w:left w:val="nil"/>
          <w:bottom w:val="nil"/>
          <w:right w:val="nil"/>
          <w:between w:val="nil"/>
        </w:pBdr>
        <w:spacing w:line="240" w:lineRule="auto"/>
        <w:ind w:left="7920" w:hanging="5760"/>
        <w:jc w:val="both"/>
        <w:rPr>
          <w:color w:val="000000"/>
          <w:sz w:val="24"/>
          <w:szCs w:val="24"/>
        </w:rPr>
      </w:pPr>
    </w:p>
    <w:p w14:paraId="67229363" w14:textId="77777777" w:rsidR="00B438E2" w:rsidRPr="008D2FE2" w:rsidRDefault="008B13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b/>
          <w:color w:val="000000"/>
          <w:sz w:val="28"/>
          <w:szCs w:val="28"/>
        </w:rPr>
      </w:pPr>
      <w:r w:rsidRPr="008D2FE2">
        <w:rPr>
          <w:b/>
          <w:color w:val="000000"/>
          <w:sz w:val="28"/>
          <w:szCs w:val="28"/>
        </w:rPr>
        <w:t>DUNSMUIR COMMUNITY DAY SCHOOL</w:t>
      </w:r>
      <w:r w:rsidRPr="008D2FE2">
        <w:rPr>
          <w:b/>
          <w:color w:val="000000"/>
          <w:sz w:val="28"/>
          <w:szCs w:val="28"/>
        </w:rPr>
        <w:tab/>
        <w:t>2022/23 – if activated</w:t>
      </w:r>
    </w:p>
    <w:p w14:paraId="347D21BF" w14:textId="77777777" w:rsidR="00B438E2" w:rsidRPr="008D2FE2" w:rsidRDefault="00B438E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rPr>
          <w:b/>
          <w:color w:val="000000"/>
          <w:sz w:val="28"/>
          <w:szCs w:val="28"/>
        </w:rPr>
      </w:pPr>
    </w:p>
    <w:p w14:paraId="3F845BA0" w14:textId="77777777" w:rsidR="00B438E2" w:rsidRPr="008D2FE2" w:rsidRDefault="00B438E2">
      <w:pPr>
        <w:pBdr>
          <w:top w:val="nil"/>
          <w:left w:val="nil"/>
          <w:bottom w:val="nil"/>
          <w:right w:val="nil"/>
          <w:between w:val="nil"/>
        </w:pBdr>
        <w:ind w:left="-1350"/>
        <w:rPr>
          <w:b/>
          <w:color w:val="000000"/>
          <w:sz w:val="28"/>
          <w:szCs w:val="28"/>
        </w:rPr>
      </w:pPr>
    </w:p>
    <w:p w14:paraId="53BBEEA7" w14:textId="77777777" w:rsidR="00B438E2" w:rsidRPr="008D2FE2" w:rsidRDefault="008B1332">
      <w:pPr>
        <w:pBdr>
          <w:top w:val="nil"/>
          <w:left w:val="nil"/>
          <w:bottom w:val="nil"/>
          <w:right w:val="nil"/>
          <w:between w:val="nil"/>
        </w:pBdr>
        <w:spacing w:line="240" w:lineRule="auto"/>
        <w:rPr>
          <w:color w:val="000000"/>
          <w:sz w:val="24"/>
          <w:szCs w:val="24"/>
        </w:rPr>
      </w:pPr>
      <w:r w:rsidRPr="008D2FE2">
        <w:rPr>
          <w:color w:val="000000"/>
          <w:sz w:val="24"/>
          <w:szCs w:val="24"/>
        </w:rPr>
        <w:t>The Dunsmuir Community Day School will operate if and only if there are students enrolled in it.  It serves students in grades 9 through 12. Students work under individualized learning programs that meet their academic, behavioral, and social needs. The bell schedule below is the framework used for each school day and contains a minimum of 390 minutes a year.</w:t>
      </w:r>
    </w:p>
    <w:p w14:paraId="6BBF5B3A" w14:textId="77777777" w:rsidR="00B438E2" w:rsidRPr="008D2FE2" w:rsidRDefault="00B438E2">
      <w:pPr>
        <w:pBdr>
          <w:top w:val="nil"/>
          <w:left w:val="nil"/>
          <w:bottom w:val="nil"/>
          <w:right w:val="nil"/>
          <w:between w:val="nil"/>
        </w:pBdr>
        <w:jc w:val="center"/>
        <w:rPr>
          <w:color w:val="000000"/>
          <w:sz w:val="24"/>
          <w:szCs w:val="24"/>
        </w:rPr>
      </w:pPr>
    </w:p>
    <w:p w14:paraId="271BA2C1" w14:textId="77777777" w:rsidR="00B438E2" w:rsidRPr="008D2FE2" w:rsidRDefault="008B1332">
      <w:pPr>
        <w:pBdr>
          <w:top w:val="nil"/>
          <w:left w:val="nil"/>
          <w:bottom w:val="nil"/>
          <w:right w:val="nil"/>
          <w:between w:val="nil"/>
        </w:pBdr>
        <w:jc w:val="center"/>
        <w:rPr>
          <w:b/>
          <w:color w:val="000000"/>
          <w:sz w:val="24"/>
          <w:szCs w:val="24"/>
        </w:rPr>
      </w:pPr>
      <w:r w:rsidRPr="008D2FE2">
        <w:rPr>
          <w:b/>
          <w:color w:val="000000"/>
          <w:sz w:val="24"/>
          <w:szCs w:val="24"/>
        </w:rPr>
        <w:t>CDS Bell Schedule</w:t>
      </w:r>
    </w:p>
    <w:p w14:paraId="6A3F8221" w14:textId="77777777" w:rsidR="00B438E2" w:rsidRPr="008D2FE2" w:rsidRDefault="00B438E2">
      <w:pPr>
        <w:pBdr>
          <w:top w:val="nil"/>
          <w:left w:val="nil"/>
          <w:bottom w:val="nil"/>
          <w:right w:val="nil"/>
          <w:between w:val="nil"/>
        </w:pBdr>
        <w:rPr>
          <w:b/>
          <w:color w:val="000000"/>
          <w:sz w:val="24"/>
          <w:szCs w:val="24"/>
        </w:rPr>
      </w:pPr>
    </w:p>
    <w:tbl>
      <w:tblPr>
        <w:tblStyle w:val="a2"/>
        <w:tblW w:w="6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160"/>
        <w:gridCol w:w="2070"/>
      </w:tblGrid>
      <w:tr w:rsidR="00B438E2" w:rsidRPr="008D2FE2" w14:paraId="02123C0B" w14:textId="77777777">
        <w:tc>
          <w:tcPr>
            <w:tcW w:w="1800" w:type="dxa"/>
            <w:shd w:val="clear" w:color="auto" w:fill="auto"/>
            <w:tcMar>
              <w:top w:w="0" w:type="dxa"/>
              <w:left w:w="108" w:type="dxa"/>
              <w:bottom w:w="0" w:type="dxa"/>
              <w:right w:w="108" w:type="dxa"/>
            </w:tcMar>
          </w:tcPr>
          <w:p w14:paraId="217018C9"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Period</w:t>
            </w:r>
          </w:p>
        </w:tc>
        <w:tc>
          <w:tcPr>
            <w:tcW w:w="2160" w:type="dxa"/>
            <w:shd w:val="clear" w:color="auto" w:fill="auto"/>
            <w:tcMar>
              <w:top w:w="0" w:type="dxa"/>
              <w:left w:w="108" w:type="dxa"/>
              <w:bottom w:w="0" w:type="dxa"/>
              <w:right w:w="108" w:type="dxa"/>
            </w:tcMar>
          </w:tcPr>
          <w:p w14:paraId="6473A6F7"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Class begins</w:t>
            </w:r>
          </w:p>
        </w:tc>
        <w:tc>
          <w:tcPr>
            <w:tcW w:w="2070" w:type="dxa"/>
            <w:shd w:val="clear" w:color="auto" w:fill="auto"/>
            <w:tcMar>
              <w:top w:w="0" w:type="dxa"/>
              <w:left w:w="108" w:type="dxa"/>
              <w:bottom w:w="0" w:type="dxa"/>
              <w:right w:w="108" w:type="dxa"/>
            </w:tcMar>
          </w:tcPr>
          <w:p w14:paraId="43D94AAA"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Class ends</w:t>
            </w:r>
          </w:p>
        </w:tc>
      </w:tr>
      <w:tr w:rsidR="00B438E2" w:rsidRPr="008D2FE2" w14:paraId="39DD71B7" w14:textId="77777777">
        <w:tc>
          <w:tcPr>
            <w:tcW w:w="1800" w:type="dxa"/>
            <w:shd w:val="clear" w:color="auto" w:fill="auto"/>
            <w:tcMar>
              <w:top w:w="0" w:type="dxa"/>
              <w:left w:w="108" w:type="dxa"/>
              <w:bottom w:w="0" w:type="dxa"/>
              <w:right w:w="108" w:type="dxa"/>
            </w:tcMar>
          </w:tcPr>
          <w:p w14:paraId="10963523"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1</w:t>
            </w:r>
          </w:p>
        </w:tc>
        <w:tc>
          <w:tcPr>
            <w:tcW w:w="2160" w:type="dxa"/>
            <w:shd w:val="clear" w:color="auto" w:fill="auto"/>
            <w:tcMar>
              <w:top w:w="0" w:type="dxa"/>
              <w:left w:w="108" w:type="dxa"/>
              <w:bottom w:w="0" w:type="dxa"/>
              <w:right w:w="108" w:type="dxa"/>
            </w:tcMar>
          </w:tcPr>
          <w:p w14:paraId="6D81299A"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8:10</w:t>
            </w:r>
          </w:p>
        </w:tc>
        <w:tc>
          <w:tcPr>
            <w:tcW w:w="2070" w:type="dxa"/>
            <w:shd w:val="clear" w:color="auto" w:fill="auto"/>
            <w:tcMar>
              <w:top w:w="0" w:type="dxa"/>
              <w:left w:w="108" w:type="dxa"/>
              <w:bottom w:w="0" w:type="dxa"/>
              <w:right w:w="108" w:type="dxa"/>
            </w:tcMar>
          </w:tcPr>
          <w:p w14:paraId="0F25D808"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9:15</w:t>
            </w:r>
          </w:p>
        </w:tc>
      </w:tr>
      <w:tr w:rsidR="00B438E2" w:rsidRPr="008D2FE2" w14:paraId="4A63B7C7" w14:textId="77777777">
        <w:tc>
          <w:tcPr>
            <w:tcW w:w="1800" w:type="dxa"/>
            <w:shd w:val="clear" w:color="auto" w:fill="auto"/>
            <w:tcMar>
              <w:top w:w="0" w:type="dxa"/>
              <w:left w:w="108" w:type="dxa"/>
              <w:bottom w:w="0" w:type="dxa"/>
              <w:right w:w="108" w:type="dxa"/>
            </w:tcMar>
          </w:tcPr>
          <w:p w14:paraId="7F6045E7"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2</w:t>
            </w:r>
          </w:p>
        </w:tc>
        <w:tc>
          <w:tcPr>
            <w:tcW w:w="2160" w:type="dxa"/>
            <w:shd w:val="clear" w:color="auto" w:fill="auto"/>
            <w:tcMar>
              <w:top w:w="0" w:type="dxa"/>
              <w:left w:w="108" w:type="dxa"/>
              <w:bottom w:w="0" w:type="dxa"/>
              <w:right w:w="108" w:type="dxa"/>
            </w:tcMar>
          </w:tcPr>
          <w:p w14:paraId="2B66B99D"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9:15</w:t>
            </w:r>
          </w:p>
        </w:tc>
        <w:tc>
          <w:tcPr>
            <w:tcW w:w="2070" w:type="dxa"/>
            <w:shd w:val="clear" w:color="auto" w:fill="auto"/>
            <w:tcMar>
              <w:top w:w="0" w:type="dxa"/>
              <w:left w:w="108" w:type="dxa"/>
              <w:bottom w:w="0" w:type="dxa"/>
              <w:right w:w="108" w:type="dxa"/>
            </w:tcMar>
          </w:tcPr>
          <w:p w14:paraId="1EEB77E8"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10:20</w:t>
            </w:r>
          </w:p>
        </w:tc>
      </w:tr>
      <w:tr w:rsidR="00B438E2" w:rsidRPr="008D2FE2" w14:paraId="1DFDAACE" w14:textId="77777777">
        <w:tc>
          <w:tcPr>
            <w:tcW w:w="1800" w:type="dxa"/>
            <w:shd w:val="clear" w:color="auto" w:fill="auto"/>
            <w:tcMar>
              <w:top w:w="0" w:type="dxa"/>
              <w:left w:w="108" w:type="dxa"/>
              <w:bottom w:w="0" w:type="dxa"/>
              <w:right w:w="108" w:type="dxa"/>
            </w:tcMar>
          </w:tcPr>
          <w:p w14:paraId="6E8E257B"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3</w:t>
            </w:r>
          </w:p>
        </w:tc>
        <w:tc>
          <w:tcPr>
            <w:tcW w:w="2160" w:type="dxa"/>
            <w:shd w:val="clear" w:color="auto" w:fill="auto"/>
            <w:tcMar>
              <w:top w:w="0" w:type="dxa"/>
              <w:left w:w="108" w:type="dxa"/>
              <w:bottom w:w="0" w:type="dxa"/>
              <w:right w:w="108" w:type="dxa"/>
            </w:tcMar>
          </w:tcPr>
          <w:p w14:paraId="5E40D7DE"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10:20</w:t>
            </w:r>
          </w:p>
        </w:tc>
        <w:tc>
          <w:tcPr>
            <w:tcW w:w="2070" w:type="dxa"/>
            <w:shd w:val="clear" w:color="auto" w:fill="auto"/>
            <w:tcMar>
              <w:top w:w="0" w:type="dxa"/>
              <w:left w:w="108" w:type="dxa"/>
              <w:bottom w:w="0" w:type="dxa"/>
              <w:right w:w="108" w:type="dxa"/>
            </w:tcMar>
          </w:tcPr>
          <w:p w14:paraId="78A646F9"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11:25</w:t>
            </w:r>
          </w:p>
        </w:tc>
      </w:tr>
      <w:tr w:rsidR="00B438E2" w:rsidRPr="008D2FE2" w14:paraId="5FECA54A" w14:textId="77777777">
        <w:tc>
          <w:tcPr>
            <w:tcW w:w="1800" w:type="dxa"/>
            <w:shd w:val="clear" w:color="auto" w:fill="auto"/>
            <w:tcMar>
              <w:top w:w="0" w:type="dxa"/>
              <w:left w:w="108" w:type="dxa"/>
              <w:bottom w:w="0" w:type="dxa"/>
              <w:right w:w="108" w:type="dxa"/>
            </w:tcMar>
          </w:tcPr>
          <w:p w14:paraId="278E6D7D"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Lunch</w:t>
            </w:r>
          </w:p>
        </w:tc>
        <w:tc>
          <w:tcPr>
            <w:tcW w:w="2160" w:type="dxa"/>
            <w:shd w:val="clear" w:color="auto" w:fill="auto"/>
            <w:tcMar>
              <w:top w:w="0" w:type="dxa"/>
              <w:left w:w="108" w:type="dxa"/>
              <w:bottom w:w="0" w:type="dxa"/>
              <w:right w:w="108" w:type="dxa"/>
            </w:tcMar>
          </w:tcPr>
          <w:p w14:paraId="1E0B2749"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11:25</w:t>
            </w:r>
          </w:p>
        </w:tc>
        <w:tc>
          <w:tcPr>
            <w:tcW w:w="2070" w:type="dxa"/>
            <w:shd w:val="clear" w:color="auto" w:fill="auto"/>
            <w:tcMar>
              <w:top w:w="0" w:type="dxa"/>
              <w:left w:w="108" w:type="dxa"/>
              <w:bottom w:w="0" w:type="dxa"/>
              <w:right w:w="108" w:type="dxa"/>
            </w:tcMar>
          </w:tcPr>
          <w:p w14:paraId="2CEECAF3"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12:05</w:t>
            </w:r>
          </w:p>
        </w:tc>
      </w:tr>
      <w:tr w:rsidR="00B438E2" w:rsidRPr="008D2FE2" w14:paraId="0134BE23" w14:textId="77777777">
        <w:tc>
          <w:tcPr>
            <w:tcW w:w="1800" w:type="dxa"/>
            <w:shd w:val="clear" w:color="auto" w:fill="auto"/>
            <w:tcMar>
              <w:top w:w="0" w:type="dxa"/>
              <w:left w:w="108" w:type="dxa"/>
              <w:bottom w:w="0" w:type="dxa"/>
              <w:right w:w="108" w:type="dxa"/>
            </w:tcMar>
          </w:tcPr>
          <w:p w14:paraId="148DFFFF"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4</w:t>
            </w:r>
          </w:p>
        </w:tc>
        <w:tc>
          <w:tcPr>
            <w:tcW w:w="2160" w:type="dxa"/>
            <w:shd w:val="clear" w:color="auto" w:fill="auto"/>
            <w:tcMar>
              <w:top w:w="0" w:type="dxa"/>
              <w:left w:w="108" w:type="dxa"/>
              <w:bottom w:w="0" w:type="dxa"/>
              <w:right w:w="108" w:type="dxa"/>
            </w:tcMar>
          </w:tcPr>
          <w:p w14:paraId="26A293A2"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12:05</w:t>
            </w:r>
          </w:p>
        </w:tc>
        <w:tc>
          <w:tcPr>
            <w:tcW w:w="2070" w:type="dxa"/>
            <w:shd w:val="clear" w:color="auto" w:fill="auto"/>
            <w:tcMar>
              <w:top w:w="0" w:type="dxa"/>
              <w:left w:w="108" w:type="dxa"/>
              <w:bottom w:w="0" w:type="dxa"/>
              <w:right w:w="108" w:type="dxa"/>
            </w:tcMar>
          </w:tcPr>
          <w:p w14:paraId="460677F5"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1:10</w:t>
            </w:r>
          </w:p>
        </w:tc>
      </w:tr>
      <w:tr w:rsidR="00B438E2" w:rsidRPr="008D2FE2" w14:paraId="463079BA" w14:textId="77777777">
        <w:tc>
          <w:tcPr>
            <w:tcW w:w="1800" w:type="dxa"/>
            <w:shd w:val="clear" w:color="auto" w:fill="auto"/>
            <w:tcMar>
              <w:top w:w="0" w:type="dxa"/>
              <w:left w:w="108" w:type="dxa"/>
              <w:bottom w:w="0" w:type="dxa"/>
              <w:right w:w="108" w:type="dxa"/>
            </w:tcMar>
          </w:tcPr>
          <w:p w14:paraId="5F6EE6CE"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5</w:t>
            </w:r>
          </w:p>
        </w:tc>
        <w:tc>
          <w:tcPr>
            <w:tcW w:w="2160" w:type="dxa"/>
            <w:shd w:val="clear" w:color="auto" w:fill="auto"/>
            <w:tcMar>
              <w:top w:w="0" w:type="dxa"/>
              <w:left w:w="108" w:type="dxa"/>
              <w:bottom w:w="0" w:type="dxa"/>
              <w:right w:w="108" w:type="dxa"/>
            </w:tcMar>
          </w:tcPr>
          <w:p w14:paraId="3C995F7A"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1:10</w:t>
            </w:r>
          </w:p>
        </w:tc>
        <w:tc>
          <w:tcPr>
            <w:tcW w:w="2070" w:type="dxa"/>
            <w:shd w:val="clear" w:color="auto" w:fill="auto"/>
            <w:tcMar>
              <w:top w:w="0" w:type="dxa"/>
              <w:left w:w="108" w:type="dxa"/>
              <w:bottom w:w="0" w:type="dxa"/>
              <w:right w:w="108" w:type="dxa"/>
            </w:tcMar>
          </w:tcPr>
          <w:p w14:paraId="62F0AD2D"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2:15</w:t>
            </w:r>
          </w:p>
        </w:tc>
      </w:tr>
      <w:tr w:rsidR="00B438E2" w:rsidRPr="008D2FE2" w14:paraId="1D0AEEF4" w14:textId="77777777">
        <w:tc>
          <w:tcPr>
            <w:tcW w:w="1800" w:type="dxa"/>
            <w:shd w:val="clear" w:color="auto" w:fill="auto"/>
            <w:tcMar>
              <w:top w:w="0" w:type="dxa"/>
              <w:left w:w="108" w:type="dxa"/>
              <w:bottom w:w="0" w:type="dxa"/>
              <w:right w:w="108" w:type="dxa"/>
            </w:tcMar>
          </w:tcPr>
          <w:p w14:paraId="4CBAC15E"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6</w:t>
            </w:r>
          </w:p>
        </w:tc>
        <w:tc>
          <w:tcPr>
            <w:tcW w:w="2160" w:type="dxa"/>
            <w:shd w:val="clear" w:color="auto" w:fill="auto"/>
            <w:tcMar>
              <w:top w:w="0" w:type="dxa"/>
              <w:left w:w="108" w:type="dxa"/>
              <w:bottom w:w="0" w:type="dxa"/>
              <w:right w:w="108" w:type="dxa"/>
            </w:tcMar>
          </w:tcPr>
          <w:p w14:paraId="33990319"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2:15</w:t>
            </w:r>
          </w:p>
        </w:tc>
        <w:tc>
          <w:tcPr>
            <w:tcW w:w="2070" w:type="dxa"/>
            <w:shd w:val="clear" w:color="auto" w:fill="auto"/>
            <w:tcMar>
              <w:top w:w="0" w:type="dxa"/>
              <w:left w:w="108" w:type="dxa"/>
              <w:bottom w:w="0" w:type="dxa"/>
              <w:right w:w="108" w:type="dxa"/>
            </w:tcMar>
          </w:tcPr>
          <w:p w14:paraId="1018A8A8" w14:textId="77777777" w:rsidR="00B438E2" w:rsidRPr="008D2FE2" w:rsidRDefault="008B1332">
            <w:pPr>
              <w:pBdr>
                <w:top w:val="nil"/>
                <w:left w:val="nil"/>
                <w:bottom w:val="nil"/>
                <w:right w:val="nil"/>
                <w:between w:val="nil"/>
              </w:pBdr>
              <w:rPr>
                <w:color w:val="000000"/>
                <w:sz w:val="24"/>
                <w:szCs w:val="24"/>
              </w:rPr>
            </w:pPr>
            <w:r w:rsidRPr="008D2FE2">
              <w:rPr>
                <w:color w:val="000000"/>
                <w:sz w:val="24"/>
                <w:szCs w:val="24"/>
              </w:rPr>
              <w:t>3:20</w:t>
            </w:r>
          </w:p>
        </w:tc>
      </w:tr>
    </w:tbl>
    <w:p w14:paraId="477DC9C7" w14:textId="77777777" w:rsidR="00B438E2" w:rsidRPr="008D2FE2" w:rsidRDefault="00B438E2">
      <w:pPr>
        <w:pBdr>
          <w:top w:val="nil"/>
          <w:left w:val="nil"/>
          <w:bottom w:val="nil"/>
          <w:right w:val="nil"/>
          <w:between w:val="nil"/>
        </w:pBdr>
        <w:rPr>
          <w:color w:val="000000"/>
          <w:sz w:val="24"/>
          <w:szCs w:val="24"/>
        </w:rPr>
      </w:pPr>
    </w:p>
    <w:p w14:paraId="3FB2A78B" w14:textId="77777777" w:rsidR="00B438E2" w:rsidRPr="008D2FE2" w:rsidRDefault="008B1332">
      <w:pPr>
        <w:pStyle w:val="Heading2"/>
        <w:rPr>
          <w:rFonts w:ascii="Book Antiqua" w:eastAsia="Book Antiqua" w:hAnsi="Book Antiqua" w:cs="Book Antiqua"/>
          <w:i w:val="0"/>
          <w:sz w:val="24"/>
          <w:szCs w:val="24"/>
          <w:u w:val="single"/>
        </w:rPr>
      </w:pPr>
      <w:r w:rsidRPr="008D2FE2">
        <w:br w:type="page"/>
      </w:r>
      <w:bookmarkStart w:id="114" w:name="_Toc144109044"/>
      <w:r w:rsidRPr="008D2FE2">
        <w:rPr>
          <w:rFonts w:ascii="Book Antiqua" w:eastAsia="Book Antiqua" w:hAnsi="Book Antiqua" w:cs="Book Antiqua"/>
          <w:i w:val="0"/>
          <w:sz w:val="24"/>
          <w:szCs w:val="24"/>
          <w:u w:val="single"/>
        </w:rPr>
        <w:t>ACCADEMIC CALENDAR</w:t>
      </w:r>
      <w:bookmarkEnd w:id="114"/>
    </w:p>
    <w:p w14:paraId="43D24794" w14:textId="77777777" w:rsidR="00B438E2" w:rsidRPr="008D2FE2" w:rsidRDefault="00B438E2">
      <w:pPr>
        <w:pBdr>
          <w:top w:val="nil"/>
          <w:left w:val="nil"/>
          <w:bottom w:val="nil"/>
          <w:right w:val="nil"/>
          <w:between w:val="nil"/>
        </w:pBdr>
        <w:rPr>
          <w:rFonts w:ascii="Book Antiqua" w:eastAsia="Book Antiqua" w:hAnsi="Book Antiqua" w:cs="Book Antiqua"/>
          <w:sz w:val="24"/>
          <w:szCs w:val="24"/>
          <w:u w:val="single"/>
        </w:rPr>
      </w:pPr>
    </w:p>
    <w:p w14:paraId="7510C890" w14:textId="77777777" w:rsidR="00B438E2" w:rsidRPr="008D2FE2" w:rsidRDefault="00B438E2">
      <w:pPr>
        <w:pBdr>
          <w:top w:val="nil"/>
          <w:left w:val="nil"/>
          <w:bottom w:val="nil"/>
          <w:right w:val="nil"/>
          <w:between w:val="nil"/>
        </w:pBdr>
        <w:rPr>
          <w:rFonts w:ascii="Book Antiqua" w:eastAsia="Book Antiqua" w:hAnsi="Book Antiqua" w:cs="Book Antiqua"/>
          <w:sz w:val="24"/>
          <w:szCs w:val="24"/>
          <w:u w:val="single"/>
        </w:rPr>
      </w:pPr>
    </w:p>
    <w:p w14:paraId="1FEB2750" w14:textId="77777777" w:rsidR="00B438E2" w:rsidRPr="008D2FE2" w:rsidRDefault="00B438E2">
      <w:pPr>
        <w:pBdr>
          <w:top w:val="nil"/>
          <w:left w:val="nil"/>
          <w:bottom w:val="nil"/>
          <w:right w:val="nil"/>
          <w:between w:val="nil"/>
        </w:pBdr>
        <w:rPr>
          <w:rFonts w:ascii="Book Antiqua" w:eastAsia="Book Antiqua" w:hAnsi="Book Antiqua" w:cs="Book Antiqua"/>
          <w:sz w:val="24"/>
          <w:szCs w:val="24"/>
          <w:u w:val="single"/>
        </w:rPr>
      </w:pPr>
    </w:p>
    <w:p w14:paraId="1B4FEA3A" w14:textId="77777777" w:rsidR="00B438E2" w:rsidRPr="008D2FE2" w:rsidRDefault="00B438E2">
      <w:pPr>
        <w:pBdr>
          <w:top w:val="nil"/>
          <w:left w:val="nil"/>
          <w:bottom w:val="nil"/>
          <w:right w:val="nil"/>
          <w:between w:val="nil"/>
        </w:pBdr>
        <w:rPr>
          <w:rFonts w:ascii="Book Antiqua" w:eastAsia="Book Antiqua" w:hAnsi="Book Antiqua" w:cs="Book Antiqua"/>
          <w:sz w:val="24"/>
          <w:szCs w:val="24"/>
          <w:u w:val="single"/>
        </w:rPr>
      </w:pPr>
    </w:p>
    <w:p w14:paraId="63D97574" w14:textId="77777777" w:rsidR="00B438E2" w:rsidRPr="008D2FE2" w:rsidRDefault="008B1332">
      <w:pPr>
        <w:pBdr>
          <w:top w:val="nil"/>
          <w:left w:val="nil"/>
          <w:bottom w:val="nil"/>
          <w:right w:val="nil"/>
          <w:between w:val="nil"/>
        </w:pBdr>
        <w:rPr>
          <w:rFonts w:ascii="Book Antiqua" w:eastAsia="Book Antiqua" w:hAnsi="Book Antiqua" w:cs="Book Antiqua"/>
          <w:sz w:val="24"/>
          <w:szCs w:val="24"/>
          <w:u w:val="single"/>
        </w:rPr>
      </w:pPr>
      <w:r w:rsidRPr="008D2FE2">
        <w:rPr>
          <w:rFonts w:ascii="Book Antiqua" w:eastAsia="Book Antiqua" w:hAnsi="Book Antiqua" w:cs="Book Antiqua"/>
          <w:noProof/>
          <w:sz w:val="24"/>
          <w:szCs w:val="24"/>
          <w:u w:val="single"/>
        </w:rPr>
        <w:drawing>
          <wp:inline distT="0" distB="0" distL="114300" distR="114300" wp14:anchorId="65569050" wp14:editId="44EB4B64">
            <wp:extent cx="2086165" cy="194291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086165" cy="1942910"/>
                    </a:xfrm>
                    <a:prstGeom prst="rect">
                      <a:avLst/>
                    </a:prstGeom>
                    <a:ln/>
                  </pic:spPr>
                </pic:pic>
              </a:graphicData>
            </a:graphic>
          </wp:inline>
        </w:drawing>
      </w:r>
    </w:p>
    <w:p w14:paraId="287BE0CC" w14:textId="77777777" w:rsidR="00B438E2" w:rsidRPr="008D2FE2" w:rsidRDefault="00B438E2">
      <w:pPr>
        <w:pBdr>
          <w:top w:val="nil"/>
          <w:left w:val="nil"/>
          <w:bottom w:val="nil"/>
          <w:right w:val="nil"/>
          <w:between w:val="nil"/>
        </w:pBdr>
        <w:rPr>
          <w:rFonts w:ascii="Book Antiqua" w:eastAsia="Book Antiqua" w:hAnsi="Book Antiqua" w:cs="Book Antiqua"/>
          <w:sz w:val="24"/>
          <w:szCs w:val="24"/>
          <w:u w:val="single"/>
        </w:rPr>
      </w:pPr>
    </w:p>
    <w:p w14:paraId="336BBD0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473FF4AF" w14:textId="77777777" w:rsidR="00B438E2" w:rsidRPr="008D2FE2" w:rsidRDefault="008B1332">
      <w:pPr>
        <w:pStyle w:val="Heading1"/>
      </w:pPr>
      <w:r w:rsidRPr="008D2FE2">
        <w:br w:type="page"/>
      </w:r>
      <w:bookmarkStart w:id="115" w:name="_Toc144109045"/>
      <w:r w:rsidRPr="008D2FE2">
        <w:t>SECTION  V – LEGAL NOTICES</w:t>
      </w:r>
      <w:bookmarkEnd w:id="115"/>
    </w:p>
    <w:p w14:paraId="7B9AC56C" w14:textId="77777777" w:rsidR="00B438E2" w:rsidRPr="008D2FE2" w:rsidRDefault="008B1332">
      <w:pPr>
        <w:pStyle w:val="Heading1"/>
        <w:rPr>
          <w:rFonts w:ascii="Book Antiqua" w:eastAsia="Book Antiqua" w:hAnsi="Book Antiqua" w:cs="Book Antiqua"/>
          <w:sz w:val="28"/>
          <w:szCs w:val="28"/>
        </w:rPr>
      </w:pPr>
      <w:bookmarkStart w:id="116" w:name="_Toc144109046"/>
      <w:r w:rsidRPr="008D2FE2">
        <w:rPr>
          <w:rFonts w:ascii="Book Antiqua" w:eastAsia="Book Antiqua" w:hAnsi="Book Antiqua" w:cs="Book Antiqua"/>
          <w:sz w:val="28"/>
          <w:szCs w:val="28"/>
        </w:rPr>
        <w:t>FEDERAL LAWS AND PROGRAMS</w:t>
      </w:r>
      <w:bookmarkEnd w:id="116"/>
    </w:p>
    <w:p w14:paraId="7B94B6FE" w14:textId="77777777" w:rsidR="00B438E2" w:rsidRPr="008D2FE2" w:rsidRDefault="00B438E2">
      <w:pPr>
        <w:pBdr>
          <w:top w:val="nil"/>
          <w:left w:val="nil"/>
          <w:bottom w:val="nil"/>
          <w:right w:val="nil"/>
          <w:between w:val="nil"/>
        </w:pBdr>
        <w:rPr>
          <w:rFonts w:ascii="Book Antiqua" w:eastAsia="Book Antiqua" w:hAnsi="Book Antiqua" w:cs="Book Antiqua"/>
          <w:sz w:val="28"/>
          <w:szCs w:val="28"/>
        </w:rPr>
      </w:pPr>
    </w:p>
    <w:p w14:paraId="133D2ABB" w14:textId="77777777" w:rsidR="00B438E2" w:rsidRPr="008D2FE2" w:rsidRDefault="008B1332">
      <w:pPr>
        <w:pStyle w:val="Heading2"/>
        <w:spacing w:line="276" w:lineRule="auto"/>
        <w:rPr>
          <w:rFonts w:ascii="Book Antiqua" w:eastAsia="Book Antiqua" w:hAnsi="Book Antiqua" w:cs="Book Antiqua"/>
          <w:b w:val="0"/>
          <w:i w:val="0"/>
          <w:sz w:val="24"/>
          <w:szCs w:val="24"/>
          <w:u w:val="single"/>
        </w:rPr>
      </w:pPr>
      <w:bookmarkStart w:id="117" w:name="_Toc144109047"/>
      <w:r w:rsidRPr="008D2FE2">
        <w:rPr>
          <w:rFonts w:ascii="Book Antiqua" w:eastAsia="Book Antiqua" w:hAnsi="Book Antiqua" w:cs="Book Antiqua"/>
          <w:b w:val="0"/>
          <w:i w:val="0"/>
          <w:sz w:val="24"/>
          <w:szCs w:val="24"/>
          <w:u w:val="single"/>
        </w:rPr>
        <w:t>ESSA - Every Student Succeeds Act (effective 1/1/17)</w:t>
      </w:r>
      <w:bookmarkEnd w:id="117"/>
    </w:p>
    <w:p w14:paraId="2C9D1689"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strike/>
          <w:color w:val="000000"/>
          <w:sz w:val="24"/>
          <w:szCs w:val="24"/>
        </w:rPr>
      </w:pPr>
      <w:r w:rsidRPr="008D2FE2">
        <w:rPr>
          <w:rFonts w:ascii="Book Antiqua" w:eastAsia="Book Antiqua" w:hAnsi="Book Antiqua" w:cs="Book Antiqua"/>
          <w:color w:val="000000"/>
          <w:sz w:val="24"/>
          <w:szCs w:val="24"/>
        </w:rPr>
        <w:t xml:space="preserve">The Every Student Succeeds Act (ESSA) was signed by President Obama on December 10, 2015. It reauthorizes the 50-year-old Elementary and Secondary Education Act (ESEA), the nation’s national education law and longstanding commitment to equal opportunity for all students. The new law builds on key areas of progress in recent years.  </w:t>
      </w:r>
      <w:r w:rsidRPr="008D2FE2">
        <w:rPr>
          <w:rFonts w:ascii="Book Antiqua" w:eastAsia="Book Antiqua" w:hAnsi="Book Antiqua" w:cs="Book Antiqua"/>
          <w:strike/>
          <w:color w:val="000000"/>
          <w:sz w:val="24"/>
          <w:szCs w:val="24"/>
        </w:rPr>
        <w:t>The administration joined a call from educators and families to create a better law that focused on the clear goal of fully preparing all students for success in college and careers.</w:t>
      </w:r>
    </w:p>
    <w:p w14:paraId="21764E01" w14:textId="77777777" w:rsidR="00B438E2" w:rsidRPr="008D2FE2" w:rsidRDefault="00B438E2">
      <w:pPr>
        <w:pBdr>
          <w:top w:val="nil"/>
          <w:left w:val="nil"/>
          <w:bottom w:val="nil"/>
          <w:right w:val="nil"/>
          <w:between w:val="nil"/>
        </w:pBdr>
        <w:rPr>
          <w:rFonts w:ascii="Book Antiqua" w:eastAsia="Book Antiqua" w:hAnsi="Book Antiqua" w:cs="Book Antiqua"/>
          <w:strike/>
          <w:color w:val="000000"/>
          <w:sz w:val="24"/>
          <w:szCs w:val="24"/>
        </w:rPr>
      </w:pPr>
    </w:p>
    <w:p w14:paraId="529B33BC" w14:textId="77777777" w:rsidR="00B438E2" w:rsidRPr="008D2FE2" w:rsidRDefault="008B1332">
      <w:pPr>
        <w:pBdr>
          <w:top w:val="nil"/>
          <w:left w:val="nil"/>
          <w:bottom w:val="nil"/>
          <w:right w:val="nil"/>
          <w:between w:val="nil"/>
        </w:pBdr>
        <w:rPr>
          <w:rFonts w:ascii="Book Antiqua" w:eastAsia="Book Antiqua" w:hAnsi="Book Antiqua" w:cs="Book Antiqua"/>
          <w:strike/>
          <w:sz w:val="24"/>
          <w:szCs w:val="24"/>
        </w:rPr>
      </w:pPr>
      <w:r w:rsidRPr="008D2FE2">
        <w:rPr>
          <w:rFonts w:ascii="Book Antiqua" w:eastAsia="Book Antiqua" w:hAnsi="Book Antiqua" w:cs="Book Antiqua"/>
          <w:strike/>
          <w:sz w:val="24"/>
          <w:szCs w:val="24"/>
        </w:rPr>
        <w:t xml:space="preserve">A Handbook for Frequently Asked Questions about ESSA is available in the school office or on line at </w:t>
      </w:r>
      <w:hyperlink r:id="rId78">
        <w:r w:rsidRPr="008D2FE2">
          <w:rPr>
            <w:rFonts w:ascii="Book Antiqua" w:eastAsia="Book Antiqua" w:hAnsi="Book Antiqua" w:cs="Book Antiqua"/>
            <w:strike/>
            <w:color w:val="0000FF"/>
            <w:sz w:val="24"/>
            <w:szCs w:val="24"/>
            <w:u w:val="single"/>
          </w:rPr>
          <w:t>http://www2.ed.gov/policy/elsec/leg/essa/faq/essatransitionfaqs050316.pdf</w:t>
        </w:r>
      </w:hyperlink>
      <w:r w:rsidRPr="008D2FE2">
        <w:rPr>
          <w:rFonts w:ascii="Book Antiqua" w:eastAsia="Book Antiqua" w:hAnsi="Book Antiqua" w:cs="Book Antiqua"/>
          <w:strike/>
          <w:sz w:val="24"/>
          <w:szCs w:val="24"/>
        </w:rPr>
        <w:t xml:space="preserve"> </w:t>
      </w:r>
    </w:p>
    <w:p w14:paraId="271C960E" w14:textId="77777777" w:rsidR="00B438E2" w:rsidRPr="008D2FE2" w:rsidRDefault="008B1332">
      <w:pPr>
        <w:pBdr>
          <w:top w:val="nil"/>
          <w:left w:val="nil"/>
          <w:bottom w:val="nil"/>
          <w:right w:val="nil"/>
          <w:between w:val="nil"/>
        </w:pBdr>
        <w:rPr>
          <w:rFonts w:ascii="Book Antiqua" w:eastAsia="Book Antiqua" w:hAnsi="Book Antiqua" w:cs="Book Antiqua"/>
          <w:strike/>
          <w:sz w:val="24"/>
          <w:szCs w:val="24"/>
        </w:rPr>
      </w:pPr>
      <w:r w:rsidRPr="008D2FE2">
        <w:rPr>
          <w:rFonts w:ascii="Book Antiqua" w:eastAsia="Book Antiqua" w:hAnsi="Book Antiqua" w:cs="Book Antiqua"/>
          <w:strike/>
          <w:sz w:val="24"/>
          <w:szCs w:val="24"/>
        </w:rPr>
        <w:t>Below is the latest Transition Plan from the State Department of Education</w:t>
      </w:r>
    </w:p>
    <w:p w14:paraId="0EB55A00" w14:textId="77777777" w:rsidR="00B438E2" w:rsidRPr="008D2FE2" w:rsidRDefault="00B438E2">
      <w:pPr>
        <w:pBdr>
          <w:top w:val="nil"/>
          <w:left w:val="nil"/>
          <w:bottom w:val="nil"/>
          <w:right w:val="nil"/>
          <w:between w:val="nil"/>
        </w:pBdr>
        <w:rPr>
          <w:rFonts w:ascii="Book Antiqua" w:eastAsia="Book Antiqua" w:hAnsi="Book Antiqua" w:cs="Book Antiqua"/>
          <w:strike/>
          <w:sz w:val="24"/>
          <w:szCs w:val="24"/>
        </w:rPr>
      </w:pPr>
    </w:p>
    <w:p w14:paraId="5E4A6D57"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strike/>
          <w:color w:val="000000"/>
          <w:sz w:val="24"/>
          <w:szCs w:val="24"/>
        </w:rPr>
      </w:pPr>
      <w:r w:rsidRPr="008D2FE2">
        <w:rPr>
          <w:rFonts w:ascii="Book Antiqua" w:eastAsia="Book Antiqua" w:hAnsi="Book Antiqua" w:cs="Book Antiqua"/>
          <w:strike/>
          <w:color w:val="000000"/>
          <w:sz w:val="24"/>
          <w:szCs w:val="24"/>
        </w:rPr>
        <w:t xml:space="preserve">(The information on this Web page was originally posted as a document attachment to the </w:t>
      </w:r>
      <w:hyperlink r:id="rId79">
        <w:r w:rsidRPr="008D2FE2">
          <w:rPr>
            <w:rFonts w:ascii="Book Antiqua" w:eastAsia="Book Antiqua" w:hAnsi="Book Antiqua" w:cs="Book Antiqua"/>
            <w:strike/>
            <w:color w:val="0000FF"/>
            <w:sz w:val="24"/>
            <w:szCs w:val="24"/>
            <w:u w:val="single"/>
          </w:rPr>
          <w:t>State Board of Education May 2016 Item 06</w:t>
        </w:r>
      </w:hyperlink>
      <w:r w:rsidRPr="008D2FE2">
        <w:rPr>
          <w:rFonts w:ascii="Book Antiqua" w:eastAsia="Book Antiqua" w:hAnsi="Book Antiqua" w:cs="Book Antiqua"/>
          <w:strike/>
          <w:color w:val="000000"/>
          <w:sz w:val="24"/>
          <w:szCs w:val="24"/>
        </w:rPr>
        <w:t xml:space="preserve"> [DOC].)</w:t>
      </w:r>
    </w:p>
    <w:p w14:paraId="68519D69"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strike/>
          <w:color w:val="000000"/>
          <w:sz w:val="24"/>
          <w:szCs w:val="24"/>
        </w:rPr>
      </w:pPr>
      <w:r w:rsidRPr="008D2FE2">
        <w:rPr>
          <w:rFonts w:ascii="Book Antiqua" w:eastAsia="Book Antiqua" w:hAnsi="Book Antiqua" w:cs="Book Antiqua"/>
          <w:strike/>
          <w:color w:val="000000"/>
          <w:sz w:val="24"/>
          <w:szCs w:val="24"/>
        </w:rPr>
        <w:t>Prepared by: California Department of Education</w:t>
      </w:r>
    </w:p>
    <w:p w14:paraId="1E10BA2F"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April 2016</w:t>
      </w:r>
    </w:p>
    <w:p w14:paraId="02C36C47"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As the new federal administration reviews laws, some of this bill may change. Notices will be sent to all parents when and if this occurs, explaining how the changes may affect their students.</w:t>
      </w:r>
    </w:p>
    <w:p w14:paraId="1E1D930C"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b/>
          <w:color w:val="000000"/>
          <w:sz w:val="24"/>
          <w:szCs w:val="24"/>
        </w:rPr>
      </w:pPr>
      <w:r w:rsidRPr="008D2FE2">
        <w:rPr>
          <w:rFonts w:ascii="Book Antiqua" w:eastAsia="Book Antiqua" w:hAnsi="Book Antiqua" w:cs="Book Antiqua"/>
          <w:b/>
          <w:color w:val="000000"/>
          <w:sz w:val="24"/>
          <w:szCs w:val="24"/>
        </w:rPr>
        <w:t>Overview</w:t>
      </w:r>
    </w:p>
    <w:p w14:paraId="6F9EF020"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The Every Student Succeeds Act (ESSA), which reauthorized and updated the Elementary and Secondary Education Act (ESEA). Overall, the new law provides states more authority on standards, assessments, accountability, supports, and interventions while preserving the general structure of the ESEA funding formulas.</w:t>
      </w:r>
    </w:p>
    <w:p w14:paraId="3F6EF862" w14:textId="77777777" w:rsidR="00B438E2" w:rsidRPr="008D2FE2" w:rsidRDefault="00B438E2">
      <w:pPr>
        <w:pBdr>
          <w:top w:val="nil"/>
          <w:left w:val="nil"/>
          <w:bottom w:val="nil"/>
          <w:right w:val="nil"/>
          <w:between w:val="nil"/>
        </w:pBdr>
        <w:spacing w:before="100" w:after="100"/>
        <w:rPr>
          <w:rFonts w:ascii="Book Antiqua" w:eastAsia="Book Antiqua" w:hAnsi="Book Antiqua" w:cs="Book Antiqua"/>
          <w:color w:val="000000"/>
          <w:sz w:val="24"/>
          <w:szCs w:val="24"/>
        </w:rPr>
      </w:pPr>
    </w:p>
    <w:p w14:paraId="1F3B8BB7"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b/>
          <w:color w:val="000000"/>
          <w:sz w:val="24"/>
          <w:szCs w:val="24"/>
        </w:rPr>
      </w:pPr>
      <w:r w:rsidRPr="008D2FE2">
        <w:rPr>
          <w:rFonts w:ascii="Book Antiqua" w:eastAsia="Book Antiqua" w:hAnsi="Book Antiqua" w:cs="Book Antiqua"/>
          <w:b/>
          <w:color w:val="000000"/>
          <w:sz w:val="24"/>
          <w:szCs w:val="24"/>
        </w:rPr>
        <w:t>Assessment</w:t>
      </w:r>
    </w:p>
    <w:p w14:paraId="4A6BA33A"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b/>
          <w:color w:val="000000"/>
          <w:sz w:val="24"/>
          <w:szCs w:val="24"/>
        </w:rPr>
      </w:pPr>
      <w:r w:rsidRPr="008D2FE2">
        <w:rPr>
          <w:rFonts w:ascii="Book Antiqua" w:eastAsia="Book Antiqua" w:hAnsi="Book Antiqua" w:cs="Book Antiqua"/>
          <w:b/>
          <w:color w:val="000000"/>
          <w:sz w:val="24"/>
          <w:szCs w:val="24"/>
        </w:rPr>
        <w:t>English Language Arts/Literacy and Mathematics Summative Assessments</w:t>
      </w:r>
    </w:p>
    <w:p w14:paraId="1E61C74E"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In 2016–17, California will continue to administer the Smarter Balanced Summative Assessments in English language arts/literacy (ELA) and mathematics in grades three through eight and eleven. Also, California is administering the California Alternate Assessments in ELA and mathematics to students with significant cognitive disabilities in grades three through eight and eleven (students whose Individualized Education Program [IEP] designates the use of an alternate assessment).</w:t>
      </w:r>
    </w:p>
    <w:p w14:paraId="2827D002"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b/>
          <w:color w:val="000000"/>
          <w:sz w:val="24"/>
          <w:szCs w:val="24"/>
        </w:rPr>
      </w:pPr>
      <w:r w:rsidRPr="008D2FE2">
        <w:rPr>
          <w:rFonts w:ascii="Book Antiqua" w:eastAsia="Book Antiqua" w:hAnsi="Book Antiqua" w:cs="Book Antiqua"/>
          <w:b/>
          <w:color w:val="000000"/>
          <w:sz w:val="24"/>
          <w:szCs w:val="24"/>
        </w:rPr>
        <w:t>California English Language Development Test</w:t>
      </w:r>
    </w:p>
    <w:p w14:paraId="1A6399F2"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The California English Language Development Test (CELDT) will continue to be administered. In spring 2017, a sample of school districts will participate in the English Language Proficiency Assessments for California (ELPAC) Summative Assessment field test. The operational ELPAC will replace the CELDT in 2018–19.</w:t>
      </w:r>
    </w:p>
    <w:p w14:paraId="7A159BBF"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b/>
          <w:color w:val="000000"/>
          <w:sz w:val="24"/>
          <w:szCs w:val="24"/>
        </w:rPr>
      </w:pPr>
      <w:r w:rsidRPr="008D2FE2">
        <w:rPr>
          <w:rFonts w:ascii="Book Antiqua" w:eastAsia="Book Antiqua" w:hAnsi="Book Antiqua" w:cs="Book Antiqua"/>
          <w:b/>
          <w:color w:val="000000"/>
          <w:sz w:val="24"/>
          <w:szCs w:val="24"/>
        </w:rPr>
        <w:t>Transition to the California Next Generation Science Standards Summative Assessments</w:t>
      </w:r>
    </w:p>
    <w:p w14:paraId="2A04EF7D"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 xml:space="preserve">Development of the California Next Generation Science Standards (CA NGSS) Summative Assessments is currently in progress, which will replace the California Standards Test, California Modified Assessment, and the California Alternate Performance Assessment in science. </w:t>
      </w:r>
    </w:p>
    <w:p w14:paraId="1A64670E"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b/>
          <w:color w:val="000000"/>
          <w:sz w:val="24"/>
          <w:szCs w:val="24"/>
        </w:rPr>
      </w:pPr>
      <w:r w:rsidRPr="008D2FE2">
        <w:rPr>
          <w:rFonts w:ascii="Book Antiqua" w:eastAsia="Book Antiqua" w:hAnsi="Book Antiqua" w:cs="Book Antiqua"/>
          <w:b/>
          <w:color w:val="000000"/>
          <w:sz w:val="24"/>
          <w:szCs w:val="24"/>
        </w:rPr>
        <w:t>Accountability</w:t>
      </w:r>
    </w:p>
    <w:p w14:paraId="18D232FE" w14:textId="77777777" w:rsidR="00B438E2" w:rsidRPr="008D2FE2" w:rsidRDefault="008B1332">
      <w:pPr>
        <w:pBdr>
          <w:top w:val="nil"/>
          <w:left w:val="nil"/>
          <w:bottom w:val="nil"/>
          <w:right w:val="nil"/>
          <w:between w:val="nil"/>
        </w:pBdr>
        <w:spacing w:before="100" w:after="100"/>
        <w:rPr>
          <w:rFonts w:ascii="Book Antiqua" w:eastAsia="Book Antiqua" w:hAnsi="Book Antiqua" w:cs="Book Antiqua"/>
          <w:color w:val="000000"/>
          <w:sz w:val="24"/>
          <w:szCs w:val="24"/>
        </w:rPr>
      </w:pPr>
      <w:r w:rsidRPr="008D2FE2">
        <w:rPr>
          <w:rFonts w:ascii="Book Antiqua" w:eastAsia="Book Antiqua" w:hAnsi="Book Antiqua" w:cs="Book Antiqua"/>
          <w:color w:val="000000"/>
          <w:sz w:val="24"/>
          <w:szCs w:val="24"/>
        </w:rPr>
        <w:t>California has established the LCFF evaluation rubrics. The LCFF evaluation rubrics consist of more than 20 data elements to be analyzed by LEAs annually through their LCAP. The emerging unified state and federal accountability system is composed of a concise set of indicators that comprise a selected subset of key indicators from the LCFF evaluation rubrics that will also satisfy the ESSA requirements. The accountability system will be described in the ESSA State Plan, which will be operational in the 2017–18 school year.</w:t>
      </w:r>
    </w:p>
    <w:p w14:paraId="52FB08DF" w14:textId="77777777" w:rsidR="00B438E2" w:rsidRPr="008D2FE2" w:rsidRDefault="00B438E2">
      <w:pPr>
        <w:pBdr>
          <w:top w:val="nil"/>
          <w:left w:val="nil"/>
          <w:bottom w:val="nil"/>
          <w:right w:val="nil"/>
          <w:between w:val="nil"/>
        </w:pBdr>
        <w:spacing w:before="100" w:after="100" w:line="240" w:lineRule="auto"/>
        <w:rPr>
          <w:rFonts w:ascii="Book Antiqua" w:eastAsia="Book Antiqua" w:hAnsi="Book Antiqua" w:cs="Book Antiqua"/>
          <w:color w:val="000000"/>
          <w:sz w:val="24"/>
          <w:szCs w:val="24"/>
        </w:rPr>
      </w:pPr>
    </w:p>
    <w:p w14:paraId="0390419C"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b/>
          <w:color w:val="000000"/>
          <w:sz w:val="24"/>
          <w:szCs w:val="24"/>
        </w:rPr>
      </w:pPr>
      <w:r w:rsidRPr="008D2FE2">
        <w:rPr>
          <w:rFonts w:ascii="Book Antiqua" w:eastAsia="Book Antiqua" w:hAnsi="Book Antiqua" w:cs="Book Antiqua"/>
          <w:b/>
          <w:color w:val="000000"/>
          <w:sz w:val="24"/>
          <w:szCs w:val="24"/>
        </w:rPr>
        <w:t>Federal</w:t>
      </w:r>
      <w:r w:rsidRPr="008D2FE2">
        <w:rPr>
          <w:rFonts w:ascii="Times New Roman" w:eastAsia="Times New Roman" w:hAnsi="Times New Roman" w:cs="Times New Roman"/>
          <w:b/>
          <w:color w:val="000000"/>
          <w:sz w:val="24"/>
          <w:szCs w:val="24"/>
        </w:rPr>
        <w:t xml:space="preserve"> Law re Education</w:t>
      </w:r>
    </w:p>
    <w:p w14:paraId="5031B50B" w14:textId="77777777" w:rsidR="00B438E2" w:rsidRPr="008D2FE2" w:rsidRDefault="008B1332">
      <w:pPr>
        <w:pBdr>
          <w:top w:val="nil"/>
          <w:left w:val="nil"/>
          <w:bottom w:val="nil"/>
          <w:right w:val="nil"/>
          <w:between w:val="nil"/>
        </w:pBdr>
        <w:spacing w:before="100" w:after="100" w:line="240" w:lineRule="auto"/>
        <w:rPr>
          <w:rFonts w:ascii="Times New Roman" w:eastAsia="Times New Roman" w:hAnsi="Times New Roman" w:cs="Times New Roman"/>
          <w:color w:val="0000FF"/>
          <w:sz w:val="24"/>
          <w:szCs w:val="24"/>
          <w:u w:val="single"/>
        </w:rPr>
      </w:pPr>
      <w:r w:rsidRPr="008D2FE2">
        <w:rPr>
          <w:rFonts w:ascii="Times New Roman" w:eastAsia="Times New Roman" w:hAnsi="Times New Roman" w:cs="Times New Roman"/>
          <w:color w:val="000000"/>
          <w:sz w:val="24"/>
          <w:szCs w:val="24"/>
        </w:rPr>
        <w:t xml:space="preserve">For actual legislation, go to the following link:  </w:t>
      </w:r>
      <w:hyperlink r:id="rId80">
        <w:r w:rsidRPr="008D2FE2">
          <w:rPr>
            <w:rFonts w:ascii="Times New Roman" w:eastAsia="Times New Roman" w:hAnsi="Times New Roman" w:cs="Times New Roman"/>
            <w:color w:val="0000FF"/>
            <w:sz w:val="24"/>
            <w:szCs w:val="24"/>
            <w:u w:val="single"/>
          </w:rPr>
          <w:t>https://www.ed.gov/essa?src=rn</w:t>
        </w:r>
      </w:hyperlink>
    </w:p>
    <w:p w14:paraId="1DFB49C1" w14:textId="77777777" w:rsidR="00B438E2" w:rsidRPr="008D2FE2" w:rsidRDefault="00B438E2">
      <w:pPr>
        <w:pBdr>
          <w:top w:val="nil"/>
          <w:left w:val="nil"/>
          <w:bottom w:val="nil"/>
          <w:right w:val="nil"/>
          <w:between w:val="nil"/>
        </w:pBdr>
        <w:spacing w:before="100" w:after="100" w:line="240" w:lineRule="auto"/>
        <w:rPr>
          <w:rFonts w:ascii="Times New Roman" w:eastAsia="Times New Roman" w:hAnsi="Times New Roman" w:cs="Times New Roman"/>
          <w:color w:val="0000FF"/>
          <w:sz w:val="24"/>
          <w:szCs w:val="24"/>
          <w:u w:val="single"/>
        </w:rPr>
      </w:pPr>
    </w:p>
    <w:p w14:paraId="4C493406" w14:textId="77777777" w:rsidR="00B438E2" w:rsidRPr="008D2FE2" w:rsidRDefault="008B1332">
      <w:pPr>
        <w:pStyle w:val="Heading1"/>
        <w:rPr>
          <w:strike/>
        </w:rPr>
      </w:pPr>
      <w:r w:rsidRPr="008D2FE2">
        <w:br w:type="page"/>
      </w:r>
      <w:bookmarkStart w:id="118" w:name="_Toc144109048"/>
      <w:r w:rsidRPr="008D2FE2">
        <w:rPr>
          <w:strike/>
        </w:rPr>
        <w:t>EVERY STUDENT SUCCEEDS ACT</w:t>
      </w:r>
      <w:bookmarkEnd w:id="118"/>
      <w:r w:rsidRPr="008D2FE2">
        <w:rPr>
          <w:strike/>
        </w:rPr>
        <w:t xml:space="preserve"> </w:t>
      </w:r>
    </w:p>
    <w:p w14:paraId="2F5DABE3" w14:textId="77777777" w:rsidR="00B438E2" w:rsidRPr="008D2FE2" w:rsidRDefault="00B438E2">
      <w:pPr>
        <w:pBdr>
          <w:top w:val="nil"/>
          <w:left w:val="nil"/>
          <w:bottom w:val="nil"/>
          <w:right w:val="nil"/>
          <w:between w:val="nil"/>
        </w:pBdr>
        <w:rPr>
          <w:strike/>
        </w:rPr>
      </w:pPr>
    </w:p>
    <w:p w14:paraId="3797F7E9" w14:textId="77777777" w:rsidR="00B438E2" w:rsidRPr="008D2FE2" w:rsidRDefault="008B1332">
      <w:pPr>
        <w:pBdr>
          <w:top w:val="nil"/>
          <w:left w:val="nil"/>
          <w:bottom w:val="nil"/>
          <w:right w:val="nil"/>
          <w:between w:val="nil"/>
        </w:pBdr>
        <w:rPr>
          <w:rFonts w:ascii="Book Antiqua" w:eastAsia="Book Antiqua" w:hAnsi="Book Antiqua" w:cs="Book Antiqua"/>
          <w:strike/>
          <w:sz w:val="24"/>
          <w:szCs w:val="24"/>
        </w:rPr>
      </w:pPr>
      <w:r w:rsidRPr="008D2FE2">
        <w:rPr>
          <w:rFonts w:ascii="Book Antiqua" w:eastAsia="Book Antiqua" w:hAnsi="Book Antiqua" w:cs="Book Antiqua"/>
          <w:strike/>
          <w:sz w:val="24"/>
          <w:szCs w:val="24"/>
        </w:rPr>
        <w:t>This is the new Federal law governing education and use of federal grants and funding programs, replacing the previous law, no Child left Behind. Below is an article copied from the California department of Education that explains many of the new regulations and how they will affect your child’s education environment.</w:t>
      </w:r>
    </w:p>
    <w:p w14:paraId="5C0E7451" w14:textId="77777777" w:rsidR="00B438E2" w:rsidRPr="008D2FE2" w:rsidRDefault="008B1332">
      <w:pPr>
        <w:pStyle w:val="Heading2"/>
        <w:rPr>
          <w:strike/>
        </w:rPr>
      </w:pPr>
      <w:bookmarkStart w:id="119" w:name="_Toc144109049"/>
      <w:r w:rsidRPr="008D2FE2">
        <w:rPr>
          <w:strike/>
        </w:rPr>
        <w:t>Assessments under Title I, Part A &amp; Title I, Part B: Summary of Final Regulations</w:t>
      </w:r>
      <w:bookmarkEnd w:id="119"/>
    </w:p>
    <w:p w14:paraId="31913CFD"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1</w:t>
      </w:r>
    </w:p>
    <w:p w14:paraId="2BDD8F87"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High-quality assessments are essential to effectively educating students, measuring progress, and promoting equity. Done well and thoughtfully, they provide critical information for educators, families, the public, and students themselves and create the basis for improving outcomes for all learners. Done poorly, in excess, or without clear purpose, however, they take valuable time away from teaching and learning, and may drain creative approaches from our classrooms.</w:t>
      </w:r>
    </w:p>
    <w:p w14:paraId="6DD7EACF" w14:textId="77777777" w:rsidR="00B438E2" w:rsidRPr="008D2FE2" w:rsidRDefault="00B438E2">
      <w:pPr>
        <w:pBdr>
          <w:top w:val="nil"/>
          <w:left w:val="nil"/>
          <w:bottom w:val="nil"/>
          <w:right w:val="nil"/>
          <w:between w:val="nil"/>
        </w:pBdr>
        <w:spacing w:line="240" w:lineRule="auto"/>
        <w:rPr>
          <w:rFonts w:ascii="Calibri" w:eastAsia="Calibri" w:hAnsi="Calibri" w:cs="Calibri"/>
          <w:i/>
          <w:strike/>
          <w:color w:val="000000"/>
        </w:rPr>
      </w:pPr>
    </w:p>
    <w:p w14:paraId="0F57ECF5"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Two Notices of Final Regulations (NFRs) that implement provisions of Title I of the ESSA ensure states administer high-quality, annual assessments that are worth taking and provide meaningful data about student success, while also encouraging states and districts to continue to push the field of assessment forward through innovation.</w:t>
      </w:r>
    </w:p>
    <w:p w14:paraId="3B2A19E4" w14:textId="77777777" w:rsidR="00B438E2" w:rsidRPr="008D2FE2" w:rsidRDefault="00B438E2">
      <w:pPr>
        <w:pBdr>
          <w:top w:val="nil"/>
          <w:left w:val="nil"/>
          <w:bottom w:val="nil"/>
          <w:right w:val="nil"/>
          <w:between w:val="nil"/>
        </w:pBdr>
        <w:spacing w:line="240" w:lineRule="auto"/>
        <w:rPr>
          <w:rFonts w:ascii="Calibri" w:eastAsia="Calibri" w:hAnsi="Calibri" w:cs="Calibri"/>
          <w:i/>
          <w:strike/>
          <w:color w:val="000000"/>
        </w:rPr>
      </w:pPr>
    </w:p>
    <w:p w14:paraId="59302415"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“High-quality assessments are a critical tool that can help educators, parents, and policymakers promote educational equity by highlighting achievement gaps, especially for our traditionally underserved students, and that can spur instructional improvements that benefit all our children. At the same time, where too much focus has been placed on testing, educators, parents, and students have rightly highlighted the need for more creativity and innovation,” said U.S. Secretary of Education John B. King Jr. “Our final regulations strike a balance by offering states flexibility to eliminate redundant testing and promote innovative assessments, while ensuring assessments continue to contribute to a well-rounded picture of how students and schools are doing.”</w:t>
      </w:r>
    </w:p>
    <w:p w14:paraId="26E514D2" w14:textId="77777777" w:rsidR="00B438E2" w:rsidRPr="008D2FE2" w:rsidRDefault="00B438E2">
      <w:pPr>
        <w:pBdr>
          <w:top w:val="nil"/>
          <w:left w:val="nil"/>
          <w:bottom w:val="nil"/>
          <w:right w:val="nil"/>
          <w:between w:val="nil"/>
        </w:pBdr>
        <w:spacing w:line="240" w:lineRule="auto"/>
        <w:rPr>
          <w:rFonts w:ascii="Calibri" w:eastAsia="Calibri" w:hAnsi="Calibri" w:cs="Calibri"/>
          <w:i/>
          <w:strike/>
          <w:color w:val="000000"/>
        </w:rPr>
      </w:pPr>
    </w:p>
    <w:p w14:paraId="3D5C71F0"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Final Regulations</w:t>
      </w:r>
    </w:p>
    <w:p w14:paraId="1E8BE020"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Today, the Department announces final regulations regarding assessment provisions under both Title I, part A and Title I, part B. In response to public comments, the final regulations on Title I, part A include a number of changes, including: </w:t>
      </w:r>
    </w:p>
    <w:p w14:paraId="77220097"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•Streamlining the criteria for evaluating state requests for waivers to exceed the cap on the percent</w:t>
      </w:r>
    </w:p>
    <w:p w14:paraId="6E7DA04E"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Age of children with the most significant cognitive disabilities who take an alternate assessment aligned with alternate academic achievement standards; </w:t>
      </w:r>
    </w:p>
    <w:p w14:paraId="647BCF7D"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•Clarifying the parameters for the use of Native American language assessments in a Native American language school or program. </w:t>
      </w:r>
    </w:p>
    <w:p w14:paraId="7CD3D1B0"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In response to public comments, the final regulations on Title I, part B include a number of changes, including:</w:t>
      </w:r>
    </w:p>
    <w:p w14:paraId="652040A0"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•Clarifying that an innovative assessment may include items above or below a student’s grade level so long as the State measures each student’s academic proficiency based on the challenging State academic content standards for the grade in which the student is enrolled;</w:t>
      </w:r>
    </w:p>
    <w:p w14:paraId="215C2559"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•Providing additional information on how a state may demonstrate that the innovative assessments and state assessments provide comparable results; </w:t>
      </w:r>
    </w:p>
    <w:p w14:paraId="67119E66"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•Clarifying that states need to ensure that districts and schools participating in the innovative assessment demonstration pilot are providing comparable results to one another. Together, we believe these changes in the final regulations help clarify provisions in the new law and will aid states and districts in implementing high-quality assessments.</w:t>
      </w:r>
    </w:p>
    <w:p w14:paraId="29F68B71" w14:textId="77777777" w:rsidR="00B438E2" w:rsidRPr="008D2FE2" w:rsidRDefault="00B438E2">
      <w:pPr>
        <w:pBdr>
          <w:top w:val="nil"/>
          <w:left w:val="nil"/>
          <w:bottom w:val="nil"/>
          <w:right w:val="nil"/>
          <w:between w:val="nil"/>
        </w:pBdr>
        <w:spacing w:line="240" w:lineRule="auto"/>
        <w:rPr>
          <w:rFonts w:ascii="Calibri" w:eastAsia="Calibri" w:hAnsi="Calibri" w:cs="Calibri"/>
          <w:i/>
          <w:strike/>
          <w:color w:val="000000"/>
        </w:rPr>
      </w:pPr>
    </w:p>
    <w:p w14:paraId="72504677"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 xml:space="preserve">Supporting Flexibility for States and Districts and Promoting High Expectations for All Students: </w:t>
      </w:r>
    </w:p>
    <w:p w14:paraId="0CAC29F6"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 xml:space="preserve">Title I, Part A General Statutory Requirements </w:t>
      </w:r>
    </w:p>
    <w:p w14:paraId="43D2770B"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•ESSA requires that states establish college -and career-ready standards and maintain high expectations when assessing all students against those standards. These regulations support innovation and flexibility while maintaining a high bar for quality of the tests states use to assess all students against state-developed college-and career-ready expectations.</w:t>
      </w:r>
    </w:p>
    <w:p w14:paraId="7C2DAF11"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•States must assess all students, including by offering appropriate accommodations for English learners and children with disabilities, and, to the extent practicable, must develop assessments using the principles of universal design for learning, which intentionally reduce barriers and improve flexibility in how students receive information or demonstrate knowledge.</w:t>
      </w:r>
    </w:p>
    <w:p w14:paraId="7FA229B7"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•Tests must measure higher-order thinking skills, such as reasoning, analysis, complex problem solving, critical thinking, effective communication, and understanding of challenging content.</w:t>
      </w:r>
    </w:p>
    <w:p w14:paraId="0B274C24"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3</w:t>
      </w:r>
    </w:p>
    <w:p w14:paraId="7DA0C1E3"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•States have flexibility to develop new assessment designs, which may include a series of multiple statewide interim assessments during the course of the academic year that result in a single summative assessment score (sometimes described as “modular” assessments).Flexibility for locally selected, nationally recognized high school academic assessments</w:t>
      </w:r>
    </w:p>
    <w:p w14:paraId="1B3B263E"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•Under ESSA and these regulations, a state may permit districts to use a nationally recognized high school academic assessments in place of the statewide high school assessment; a district using this flexibility, however, must use the same locally selected, nationally recognized assessment in all of its high schools.</w:t>
      </w:r>
    </w:p>
    <w:p w14:paraId="4736C6E7"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•To ensure these tests are truly “nationally recognized,” the regulations clarify they must be given in multiple states, be recognized by institutions of higher education for the purposes of entrance or placement into courses in postsecondary education or training programs, and provide the same benefits to all students – including English learners and children with disabilities.</w:t>
      </w:r>
    </w:p>
    <w:p w14:paraId="1B797678"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•To ensure the assessment a district uses under this flexibility meets the needs of the community, districts requesting to use a locally selected, nationally recognized high school academic assessment must consult with stakeholders and notify parents of its plans. </w:t>
      </w:r>
    </w:p>
    <w:p w14:paraId="1DC29850"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•States will review tests that districts request to use as a nationally recognized assessment in order to ensure the tests are of strong technical quality. Assessments selected under this flexibility are </w:t>
      </w:r>
    </w:p>
    <w:p w14:paraId="4D59E9D0"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also subject to assessment peer review, as are all statewide assessments under Title I, part A.</w:t>
      </w:r>
    </w:p>
    <w:p w14:paraId="0D6BA59C" w14:textId="77777777" w:rsidR="00B438E2" w:rsidRPr="008D2FE2" w:rsidRDefault="00B438E2">
      <w:pPr>
        <w:pBdr>
          <w:top w:val="nil"/>
          <w:left w:val="nil"/>
          <w:bottom w:val="nil"/>
          <w:right w:val="nil"/>
          <w:between w:val="nil"/>
        </w:pBdr>
        <w:spacing w:line="240" w:lineRule="auto"/>
        <w:rPr>
          <w:rFonts w:ascii="Calibri" w:eastAsia="Calibri" w:hAnsi="Calibri" w:cs="Calibri"/>
          <w:i/>
          <w:strike/>
          <w:color w:val="000000"/>
        </w:rPr>
      </w:pPr>
    </w:p>
    <w:p w14:paraId="75BD0B5D"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Eliminating unnecessary testing</w:t>
      </w:r>
    </w:p>
    <w:p w14:paraId="7069E9BD"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•Consistent with flexibility in the ESSA, the regulations allow students taking advanced mathematics courses in eighth grade to avoid unnecessary, redundant testing by allowing those students to take </w:t>
      </w:r>
    </w:p>
    <w:p w14:paraId="2A38FAB6"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The assessment typically administered to high school students enrolled in that course, if their state uses end-of-course tests in high school and the course taken in eighth grade is aligned with the tested high school course. </w:t>
      </w:r>
    </w:p>
    <w:p w14:paraId="66F6E61E"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•To ensure opportunities are fairly distributed, states that choose to utilize this flexibility must describe strategies to provide all students the opportunity to be prepared for and to take advanced mathematics coursework in middle school. </w:t>
      </w:r>
    </w:p>
    <w:p w14:paraId="28E6EA1C"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Assessing students with the most significant cognitive disabilities on alternate assessments aligned with alternate academic achievement standards</w:t>
      </w:r>
    </w:p>
    <w:p w14:paraId="3DB00C83"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•To ensure that the vast majority of students take a state’s general assessment and only students with the most significant cognitive disabilities take an alternate assessment aligned with alternate academic achievement standards, the ESSA limits the number of students who may take such assessments to 1 percent of all tested students in a given subject. There is no cap on individual schools or districts.</w:t>
      </w:r>
    </w:p>
    <w:p w14:paraId="25DCDD5A"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•The law allows a state to request a waiver of this 1 percent cap and the regulations provide states greater clarity relating to the criteria for approving these requests to ensure that waivers are reserved for exceptional situations, in which states need to assess additional students with the most significant cognitive disabilities with such assessments and that waiver requests provide transparent state-level information on the number and percentage of students, including by subgroup, taking the alternate assessment.</w:t>
      </w:r>
    </w:p>
    <w:p w14:paraId="25247E6B"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•Recognizing that a state should do everything it can to ensure students are being held to the appropriate standards and that only students with the most significant cognitive disabilities should be taking the alternate assessment aligned with alternate achievement standards, and to ensure that it is making substantial progress toward reducing the percentage to fewer than 1 percent, the regulations require a state seeking a waiver to have a plan of action to meet the 1 percent limit in the future.</w:t>
      </w:r>
    </w:p>
    <w:p w14:paraId="0412959B"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4</w:t>
      </w:r>
    </w:p>
    <w:p w14:paraId="580220C4"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•Consistent with the Individuals with Disabilities Education Act (IDEA), states must have guidelines for Individualized Education Program (IEP) teams in determining on a case-by-case basis whether a student is most appropriately assessed with an alternate assessment aligned with alternate academic achievement standards.</w:t>
      </w:r>
    </w:p>
    <w:p w14:paraId="64AFE7A7"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•The regulations highlight the critical state role in ensuring that general and special education teachers, paraprofessionals, teachers of English learners, and other appropriate staff receive necessary training so that they know how to administer alternate assessments and make use of appropriate accommodations to support students with disabilities.</w:t>
      </w:r>
    </w:p>
    <w:p w14:paraId="4B56D373" w14:textId="77777777" w:rsidR="00B438E2" w:rsidRPr="008D2FE2" w:rsidRDefault="00B438E2">
      <w:pPr>
        <w:pBdr>
          <w:top w:val="nil"/>
          <w:left w:val="nil"/>
          <w:bottom w:val="nil"/>
          <w:right w:val="nil"/>
          <w:between w:val="nil"/>
        </w:pBdr>
        <w:spacing w:line="240" w:lineRule="auto"/>
        <w:rPr>
          <w:rFonts w:ascii="Calibri" w:eastAsia="Calibri" w:hAnsi="Calibri" w:cs="Calibri"/>
          <w:i/>
          <w:strike/>
          <w:color w:val="000000"/>
        </w:rPr>
      </w:pPr>
    </w:p>
    <w:p w14:paraId="5CFABE30"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Supporting English learners and Native American students</w:t>
      </w:r>
    </w:p>
    <w:p w14:paraId="1A5F285B"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•The regulations clarify that states must administer a single statewide English language proficiency assessment to all English learners (ELs) in grades K-12, consistent with existing state practice. </w:t>
      </w:r>
    </w:p>
    <w:p w14:paraId="4F9BFAA2"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•States must ensure that English learners are included in academic instruction and statewide assessments by providing appropriate accommodations to all English learners.</w:t>
      </w:r>
    </w:p>
    <w:p w14:paraId="2DEAEEF2"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•Consistent with the statutory requirement that states must make every effort to make native language assessments available for all languages present “to a significant extent” in a state, the regulations require that states define what it means for a language to be present “to a significant extent,” including that the most common language (besides English) is included in that definition.</w:t>
      </w:r>
    </w:p>
    <w:p w14:paraId="28DD8871"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•The regulations permit states to administer assessments in a Native American language to students enrolled in a Native American language school or program in any subject until the students are in high school, regardless of whether the students are identified as English learners. </w:t>
      </w:r>
    </w:p>
    <w:p w14:paraId="55C81850"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Moving to high-quality, computer-adaptive assessments</w:t>
      </w:r>
    </w:p>
    <w:p w14:paraId="785996EA"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•The law and regulations explain that states may develop computer-adaptive tests, which may provide a more precise estimate of a student’s ability with fewer questions than traditional tests.</w:t>
      </w:r>
    </w:p>
    <w:p w14:paraId="1FFF97C1"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•Even if computer-adaptive assessments include questions above or below a student’s grade level, such assessments must measure and report assessment results against grade-level academic standards to ensure all students are held to the same high standards. </w:t>
      </w:r>
    </w:p>
    <w:p w14:paraId="2B6D8D9F" w14:textId="77777777" w:rsidR="00B438E2" w:rsidRPr="008D2FE2" w:rsidRDefault="00B438E2">
      <w:pPr>
        <w:pBdr>
          <w:top w:val="nil"/>
          <w:left w:val="nil"/>
          <w:bottom w:val="nil"/>
          <w:right w:val="nil"/>
          <w:between w:val="nil"/>
        </w:pBdr>
        <w:spacing w:line="240" w:lineRule="auto"/>
        <w:rPr>
          <w:rFonts w:ascii="Calibri" w:eastAsia="Calibri" w:hAnsi="Calibri" w:cs="Calibri"/>
          <w:i/>
          <w:strike/>
          <w:color w:val="000000"/>
        </w:rPr>
      </w:pPr>
    </w:p>
    <w:p w14:paraId="24DEE3AE"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Promoting Innovation and Next Generation Assessments: Title I, Part B General Statutory Requirements</w:t>
      </w:r>
    </w:p>
    <w:p w14:paraId="15D158AA"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•The final regulations under Title I, part B support states in implementing the new flexibility in ESSA to pilot innovative approaches to assessments. </w:t>
      </w:r>
    </w:p>
    <w:p w14:paraId="1B432C0E"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•The Secretary has authority to grant flexibility to states to administer an innovative assessment in a subset of districts—instead of the statewide assessment —and to use those results for the purposes of accountability and reporting as the states scale the new systems to statewide use. </w:t>
      </w:r>
    </w:p>
    <w:p w14:paraId="7AFDD4B2"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•Under Title I, part B, the Department may grant innovative assessment demonstration authority to up to seven states during the initial demonstration period of three years.</w:t>
      </w:r>
    </w:p>
    <w:p w14:paraId="76D5B908" w14:textId="77777777" w:rsidR="00B438E2" w:rsidRPr="008D2FE2" w:rsidRDefault="00B438E2">
      <w:pPr>
        <w:pBdr>
          <w:top w:val="nil"/>
          <w:left w:val="nil"/>
          <w:bottom w:val="nil"/>
          <w:right w:val="nil"/>
          <w:between w:val="nil"/>
        </w:pBdr>
        <w:spacing w:line="240" w:lineRule="auto"/>
        <w:rPr>
          <w:rFonts w:ascii="Calibri" w:eastAsia="Calibri" w:hAnsi="Calibri" w:cs="Calibri"/>
          <w:i/>
          <w:strike/>
          <w:color w:val="000000"/>
        </w:rPr>
      </w:pPr>
    </w:p>
    <w:p w14:paraId="0028583A"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Application requirements</w:t>
      </w:r>
    </w:p>
    <w:p w14:paraId="26CD6756"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•The final regulations organize and clarify the statutory application requirements for demonstration authority, including: (1) evidence of consultation with technical experts and key stakeholders that will be affected by the new assessment system; (2) a demonstration of how the proposed innovative assessment system does, or will, meet statutory requirements for the alignment, quality, and fairness of the innovative assessment; (3) assurances related to standards and assessment requirements under the ESEA that remain in place under the authority; and (4) details on demographic and related information from participating school districts.</w:t>
      </w:r>
    </w:p>
    <w:p w14:paraId="310225E9"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5</w:t>
      </w:r>
    </w:p>
    <w:p w14:paraId="3A753170"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•A state may develop an innovative assessment in all required grades and subjects, or a subset of them. The innovative assessment may, in any required grade or subject, include one or more types of innovative assessments and must produce an annual summative determination of each student’s mastery of grade-level content standards.</w:t>
      </w:r>
    </w:p>
    <w:p w14:paraId="3CF66EB4"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 xml:space="preserve">•To ensure states are able to assess all students using a new assessment, as required by the law, states must describe their approach to scaling the innovative assessment statewide, including criteria for selecting participating districts and benchmarks toward achieving implementation in demographically representative districts and schools over time. </w:t>
      </w:r>
    </w:p>
    <w:p w14:paraId="5501C123"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Selection criteria</w:t>
      </w:r>
    </w:p>
    <w:p w14:paraId="3F5B3C13"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•Selection criteria in the final regulations, established from statutory requirements, explain how state applications will be evaluated by peer reviewers. States are required to describe their plan for critical components of their system and their implementation plan, including a rationale for the state’s particular innovative approach; a plan for scoring the assessments to ensure unbiased, valid, and reliable results; stakeholder support for their proposal; the availability of technology, expertise, and other essential resources and conditions.</w:t>
      </w:r>
    </w:p>
    <w:p w14:paraId="2A1C6F02"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•States must include a plan for how the State will sustain, or make progress, toward implementation in demographically diverse districts and schools throughout the demonstration period, with annual benchmarks for achieving a representative sample of participating schools that are, as a group, demographically similar to the state as a whole.</w:t>
      </w:r>
    </w:p>
    <w:p w14:paraId="1FDB6BDB"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•States participating in the pilot must provide supports for educators, parents, and students, including training, professional development, and other strategies for familiarizing students, parents, and teachers with the new assessments.</w:t>
      </w:r>
    </w:p>
    <w:p w14:paraId="3FC57904"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Establishing comparability</w:t>
      </w:r>
    </w:p>
    <w:p w14:paraId="15C05ABC"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•States are required to ensure their innovative assessments produce results comparable to the statewide assessments and must determine comparability between the statewide assessment and the innovative assessment annually. The final regulations provide states flexibility in how to establish comparability with four suggested methodologies or an equally rigorous, state-determined methodology.</w:t>
      </w:r>
    </w:p>
    <w:p w14:paraId="0F658E54"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•States must also ensure that results of the innovative assessment, including the annual summative determination, are valid, reliable, and comparable for all students and for each subgroup of students and among participating schools and districts.</w:t>
      </w:r>
    </w:p>
    <w:p w14:paraId="4611F08D" w14:textId="77777777" w:rsidR="00B438E2" w:rsidRPr="008D2FE2" w:rsidRDefault="008B1332">
      <w:pPr>
        <w:pBdr>
          <w:top w:val="nil"/>
          <w:left w:val="nil"/>
          <w:bottom w:val="nil"/>
          <w:right w:val="nil"/>
          <w:between w:val="nil"/>
        </w:pBdr>
        <w:spacing w:line="240" w:lineRule="auto"/>
        <w:rPr>
          <w:rFonts w:ascii="Calibri" w:eastAsia="Calibri" w:hAnsi="Calibri" w:cs="Calibri"/>
          <w:b/>
          <w:i/>
          <w:strike/>
          <w:color w:val="000000"/>
        </w:rPr>
      </w:pPr>
      <w:r w:rsidRPr="008D2FE2">
        <w:rPr>
          <w:rFonts w:ascii="Calibri" w:eastAsia="Calibri" w:hAnsi="Calibri" w:cs="Calibri"/>
          <w:b/>
          <w:i/>
          <w:strike/>
          <w:color w:val="000000"/>
        </w:rPr>
        <w:t>Transition to statewide use</w:t>
      </w:r>
    </w:p>
    <w:p w14:paraId="3946285D"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•Consistent with the statute, the final regulations allow a state to request demonstration authority for up to five years, and to request an extension for up to two years if the state needs more time to scale its new assessment system statewide.</w:t>
      </w:r>
    </w:p>
    <w:p w14:paraId="53875B24"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•Recognizing the differences between school districts in size and capacity, the final regulations allow districts to roll out the innovative assessment to their schools over multiple years, as long as the state ensures statewide implementation in all schools and districts by the end of its demonstration period.</w:t>
      </w:r>
    </w:p>
    <w:p w14:paraId="0AC04860" w14:textId="77777777" w:rsidR="00B438E2" w:rsidRPr="008D2FE2" w:rsidRDefault="008B1332">
      <w:pPr>
        <w:pBdr>
          <w:top w:val="nil"/>
          <w:left w:val="nil"/>
          <w:bottom w:val="nil"/>
          <w:right w:val="nil"/>
          <w:between w:val="nil"/>
        </w:pBdr>
        <w:spacing w:line="240" w:lineRule="auto"/>
        <w:rPr>
          <w:rFonts w:ascii="Calibri" w:eastAsia="Calibri" w:hAnsi="Calibri" w:cs="Calibri"/>
          <w:i/>
          <w:strike/>
          <w:color w:val="000000"/>
        </w:rPr>
      </w:pPr>
      <w:r w:rsidRPr="008D2FE2">
        <w:rPr>
          <w:rFonts w:ascii="Calibri" w:eastAsia="Calibri" w:hAnsi="Calibri" w:cs="Calibri"/>
          <w:i/>
          <w:strike/>
          <w:color w:val="000000"/>
        </w:rPr>
        <w:t>•At the end of the pilot stage, the law and final regulations require states to submit their innovative assessments for assessment peer review, under Title I, part A, consistent with other statewide assessments.</w:t>
      </w:r>
    </w:p>
    <w:p w14:paraId="0DA54B9E" w14:textId="77777777" w:rsidR="00B438E2" w:rsidRPr="008D2FE2" w:rsidRDefault="00B438E2">
      <w:pPr>
        <w:pBdr>
          <w:top w:val="nil"/>
          <w:left w:val="nil"/>
          <w:bottom w:val="nil"/>
          <w:right w:val="nil"/>
          <w:between w:val="nil"/>
        </w:pBdr>
        <w:spacing w:line="240" w:lineRule="auto"/>
        <w:rPr>
          <w:rFonts w:ascii="Calibri" w:eastAsia="Calibri" w:hAnsi="Calibri" w:cs="Calibri"/>
          <w:i/>
          <w:strike/>
          <w:color w:val="000000"/>
        </w:rPr>
      </w:pPr>
    </w:p>
    <w:p w14:paraId="19529D7B" w14:textId="77777777" w:rsidR="00B438E2" w:rsidRPr="008D2FE2" w:rsidRDefault="008B1332">
      <w:pPr>
        <w:pBdr>
          <w:top w:val="nil"/>
          <w:left w:val="nil"/>
          <w:bottom w:val="nil"/>
          <w:right w:val="nil"/>
          <w:between w:val="nil"/>
        </w:pBdr>
        <w:spacing w:line="240" w:lineRule="auto"/>
        <w:rPr>
          <w:rFonts w:ascii="Calibri" w:eastAsia="Calibri" w:hAnsi="Calibri" w:cs="Calibri"/>
          <w:b/>
          <w:i/>
          <w:color w:val="000000"/>
        </w:rPr>
      </w:pPr>
      <w:r w:rsidRPr="008D2FE2">
        <w:rPr>
          <w:rFonts w:ascii="Calibri" w:eastAsia="Calibri" w:hAnsi="Calibri" w:cs="Calibri"/>
          <w:b/>
          <w:i/>
          <w:color w:val="000000"/>
        </w:rPr>
        <w:t>Refer to State of California Department of Education and the United States Department of Education for updates and revisions.</w:t>
      </w:r>
    </w:p>
    <w:p w14:paraId="11702A30" w14:textId="77777777" w:rsidR="00B438E2" w:rsidRPr="008D2FE2" w:rsidRDefault="00B438E2">
      <w:pPr>
        <w:pStyle w:val="Heading2"/>
        <w:rPr>
          <w:rFonts w:ascii="Calibri" w:eastAsia="Calibri" w:hAnsi="Calibri" w:cs="Calibri"/>
        </w:rPr>
      </w:pPr>
    </w:p>
    <w:p w14:paraId="170F3740" w14:textId="77777777" w:rsidR="00B438E2" w:rsidRPr="008D2FE2" w:rsidRDefault="008B1332">
      <w:pPr>
        <w:pBdr>
          <w:top w:val="nil"/>
          <w:left w:val="nil"/>
          <w:bottom w:val="nil"/>
          <w:right w:val="nil"/>
          <w:between w:val="nil"/>
        </w:pBdr>
        <w:rPr>
          <w:rFonts w:ascii="Calibri" w:eastAsia="Calibri" w:hAnsi="Calibri" w:cs="Calibri"/>
          <w:b/>
          <w:i/>
          <w:color w:val="000000"/>
        </w:rPr>
      </w:pPr>
      <w:r w:rsidRPr="008D2FE2">
        <w:br w:type="page"/>
      </w:r>
    </w:p>
    <w:p w14:paraId="3DC7547D" w14:textId="77777777" w:rsidR="00B438E2" w:rsidRPr="008D2FE2" w:rsidRDefault="008B1332">
      <w:pPr>
        <w:pStyle w:val="Heading2"/>
        <w:rPr>
          <w:rFonts w:ascii="Book Antiqua" w:eastAsia="Book Antiqua" w:hAnsi="Book Antiqua" w:cs="Book Antiqua"/>
          <w:b w:val="0"/>
          <w:i w:val="0"/>
          <w:sz w:val="24"/>
          <w:szCs w:val="24"/>
          <w:u w:val="single"/>
        </w:rPr>
      </w:pPr>
      <w:bookmarkStart w:id="120" w:name="_Toc144109050"/>
      <w:r w:rsidRPr="008D2FE2">
        <w:rPr>
          <w:rFonts w:ascii="Book Antiqua" w:eastAsia="Book Antiqua" w:hAnsi="Book Antiqua" w:cs="Book Antiqua"/>
          <w:b w:val="0"/>
          <w:i w:val="0"/>
          <w:sz w:val="24"/>
          <w:szCs w:val="24"/>
          <w:u w:val="single"/>
        </w:rPr>
        <w:t>teacher &amp; Paraprofessional Qualifications</w:t>
      </w:r>
      <w:bookmarkEnd w:id="120"/>
    </w:p>
    <w:p w14:paraId="230108C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79BA1A5F" w14:textId="77777777" w:rsidR="00B438E2" w:rsidRPr="008D2FE2" w:rsidRDefault="008B1332">
      <w:pPr>
        <w:widowControl w:val="0"/>
        <w:pBdr>
          <w:top w:val="nil"/>
          <w:left w:val="nil"/>
          <w:bottom w:val="nil"/>
          <w:right w:val="nil"/>
          <w:between w:val="nil"/>
        </w:pBdr>
        <w:rPr>
          <w:rFonts w:ascii="Book Antiqua" w:eastAsia="Book Antiqua" w:hAnsi="Book Antiqua" w:cs="Book Antiqua"/>
          <w:color w:val="000000"/>
        </w:rPr>
      </w:pPr>
      <w:r w:rsidRPr="008D2FE2">
        <w:rPr>
          <w:rFonts w:ascii="Book Antiqua" w:eastAsia="Book Antiqua" w:hAnsi="Book Antiqua" w:cs="Book Antiqua"/>
          <w:color w:val="000000"/>
        </w:rPr>
        <w:tab/>
        <w:t>Dunsmuir Joint Union High School and Dunsmuir Community Day School receives Title I Federal Funds. The current legislation titled ESSA is now in effect, and this Federal law requires that parents be notified of their rights to know the professional qualifications of their child’s teacher(s) and paraprofessionals in core academic subject areas, including the following:</w:t>
      </w:r>
    </w:p>
    <w:p w14:paraId="7392A02D" w14:textId="77777777" w:rsidR="00B438E2" w:rsidRPr="008D2FE2" w:rsidRDefault="008B1332">
      <w:pPr>
        <w:widowControl w:val="0"/>
        <w:numPr>
          <w:ilvl w:val="0"/>
          <w:numId w:val="13"/>
        </w:numPr>
        <w:pBdr>
          <w:top w:val="nil"/>
          <w:left w:val="nil"/>
          <w:bottom w:val="nil"/>
          <w:right w:val="nil"/>
          <w:between w:val="nil"/>
        </w:pBdr>
        <w:ind w:left="360" w:hanging="360"/>
      </w:pPr>
      <w:r w:rsidRPr="008D2FE2">
        <w:rPr>
          <w:rFonts w:ascii="Book Antiqua" w:eastAsia="Book Antiqua" w:hAnsi="Book Antiqua" w:cs="Book Antiqua"/>
          <w:color w:val="000000"/>
        </w:rPr>
        <w:t>The type of state credential or license the teacher holds. Some teachers will have a credential in a particular subject area, such as English or mathematics, and others will have a multiple subject credential, which allows them to teach a variety of subjects.</w:t>
      </w:r>
    </w:p>
    <w:p w14:paraId="5B17CD51" w14:textId="77777777" w:rsidR="00B438E2" w:rsidRPr="008D2FE2" w:rsidRDefault="00B438E2">
      <w:pPr>
        <w:widowControl w:val="0"/>
        <w:pBdr>
          <w:top w:val="nil"/>
          <w:left w:val="nil"/>
          <w:bottom w:val="nil"/>
          <w:right w:val="nil"/>
          <w:between w:val="nil"/>
        </w:pBdr>
        <w:rPr>
          <w:rFonts w:ascii="Book Antiqua" w:eastAsia="Book Antiqua" w:hAnsi="Book Antiqua" w:cs="Book Antiqua"/>
          <w:color w:val="000000"/>
        </w:rPr>
      </w:pPr>
    </w:p>
    <w:p w14:paraId="3B2C76B7" w14:textId="77777777" w:rsidR="00B438E2" w:rsidRPr="008D2FE2" w:rsidRDefault="008B1332">
      <w:pPr>
        <w:widowControl w:val="0"/>
        <w:numPr>
          <w:ilvl w:val="0"/>
          <w:numId w:val="13"/>
        </w:numPr>
        <w:pBdr>
          <w:top w:val="nil"/>
          <w:left w:val="nil"/>
          <w:bottom w:val="nil"/>
          <w:right w:val="nil"/>
          <w:between w:val="nil"/>
        </w:pBdr>
        <w:ind w:left="360" w:hanging="360"/>
      </w:pPr>
      <w:r w:rsidRPr="008D2FE2">
        <w:rPr>
          <w:rFonts w:ascii="Book Antiqua" w:eastAsia="Book Antiqua" w:hAnsi="Book Antiqua" w:cs="Book Antiqua"/>
          <w:color w:val="000000"/>
        </w:rPr>
        <w:t>The education level and subject area of the teacher’s college degree(s).  All teachers have at least a bachelor’s degree, and many teachers have further graduate degrees, such as a masters or doctoral degree.</w:t>
      </w:r>
    </w:p>
    <w:p w14:paraId="33D31F9A" w14:textId="77777777" w:rsidR="00B438E2" w:rsidRPr="008D2FE2" w:rsidRDefault="00B438E2">
      <w:pPr>
        <w:widowControl w:val="0"/>
        <w:pBdr>
          <w:top w:val="nil"/>
          <w:left w:val="nil"/>
          <w:bottom w:val="nil"/>
          <w:right w:val="nil"/>
          <w:between w:val="nil"/>
        </w:pBdr>
        <w:rPr>
          <w:rFonts w:ascii="Book Antiqua" w:eastAsia="Book Antiqua" w:hAnsi="Book Antiqua" w:cs="Book Antiqua"/>
          <w:color w:val="000000"/>
        </w:rPr>
      </w:pPr>
    </w:p>
    <w:p w14:paraId="4570179C" w14:textId="77777777" w:rsidR="00B438E2" w:rsidRPr="008D2FE2" w:rsidRDefault="008B1332">
      <w:pPr>
        <w:widowControl w:val="0"/>
        <w:pBdr>
          <w:top w:val="nil"/>
          <w:left w:val="nil"/>
          <w:bottom w:val="nil"/>
          <w:right w:val="nil"/>
          <w:between w:val="nil"/>
        </w:pBdr>
        <w:ind w:firstLine="720"/>
        <w:rPr>
          <w:rFonts w:ascii="Book Antiqua" w:eastAsia="Book Antiqua" w:hAnsi="Book Antiqua" w:cs="Book Antiqua"/>
          <w:color w:val="000000"/>
        </w:rPr>
      </w:pPr>
      <w:r w:rsidRPr="008D2FE2">
        <w:rPr>
          <w:rFonts w:ascii="Book Antiqua" w:eastAsia="Book Antiqua" w:hAnsi="Book Antiqua" w:cs="Book Antiqua"/>
          <w:color w:val="000000"/>
        </w:rPr>
        <w:t>In addition to the qualification of the teacher, if a paraprofessional (teacher’s aide) provides your child services, you may request information about his or her qualifications. Many paraprofessionals have two years of college, and others have passed a test that verifies their qualifications.</w:t>
      </w:r>
    </w:p>
    <w:p w14:paraId="78468C24" w14:textId="77777777" w:rsidR="00B438E2" w:rsidRPr="008D2FE2" w:rsidRDefault="00B438E2">
      <w:pPr>
        <w:widowControl w:val="0"/>
        <w:pBdr>
          <w:top w:val="nil"/>
          <w:left w:val="nil"/>
          <w:bottom w:val="nil"/>
          <w:right w:val="nil"/>
          <w:between w:val="nil"/>
        </w:pBdr>
        <w:rPr>
          <w:rFonts w:ascii="Book Antiqua" w:eastAsia="Book Antiqua" w:hAnsi="Book Antiqua" w:cs="Book Antiqua"/>
          <w:color w:val="000000"/>
        </w:rPr>
      </w:pPr>
    </w:p>
    <w:p w14:paraId="457B446D" w14:textId="77777777" w:rsidR="00B438E2" w:rsidRPr="008D2FE2" w:rsidRDefault="008B1332">
      <w:pPr>
        <w:widowControl w:val="0"/>
        <w:pBdr>
          <w:top w:val="nil"/>
          <w:left w:val="nil"/>
          <w:bottom w:val="nil"/>
          <w:right w:val="nil"/>
          <w:between w:val="nil"/>
        </w:pBdr>
        <w:rPr>
          <w:rFonts w:ascii="Book Antiqua" w:eastAsia="Book Antiqua" w:hAnsi="Book Antiqua" w:cs="Book Antiqua"/>
          <w:color w:val="000000"/>
        </w:rPr>
      </w:pPr>
      <w:r w:rsidRPr="008D2FE2">
        <w:rPr>
          <w:rFonts w:ascii="Book Antiqua" w:eastAsia="Book Antiqua" w:hAnsi="Book Antiqua" w:cs="Book Antiqua"/>
          <w:color w:val="000000"/>
        </w:rPr>
        <w:tab/>
        <w:t>If you would like this information, please contact the Superintendent/Principal at 530.235.4835.</w:t>
      </w:r>
    </w:p>
    <w:p w14:paraId="24FCF379" w14:textId="77777777" w:rsidR="00B438E2" w:rsidRPr="008D2FE2" w:rsidRDefault="00B438E2">
      <w:pPr>
        <w:pStyle w:val="Heading2"/>
        <w:rPr>
          <w:rFonts w:ascii="Book Antiqua" w:eastAsia="Book Antiqua" w:hAnsi="Book Antiqua" w:cs="Book Antiqua"/>
        </w:rPr>
      </w:pPr>
      <w:bookmarkStart w:id="121" w:name="_2981zbj" w:colFirst="0" w:colLast="0"/>
      <w:bookmarkEnd w:id="121"/>
    </w:p>
    <w:p w14:paraId="171535B0" w14:textId="77777777" w:rsidR="00B438E2" w:rsidRPr="008D2FE2" w:rsidRDefault="008B1332">
      <w:pPr>
        <w:pStyle w:val="Heading2"/>
        <w:rPr>
          <w:rFonts w:ascii="Book Antiqua" w:eastAsia="Book Antiqua" w:hAnsi="Book Antiqua" w:cs="Book Antiqua"/>
          <w:b w:val="0"/>
          <w:i w:val="0"/>
          <w:sz w:val="24"/>
          <w:szCs w:val="24"/>
          <w:u w:val="single"/>
        </w:rPr>
      </w:pPr>
      <w:bookmarkStart w:id="122" w:name="_Toc144109051"/>
      <w:r w:rsidRPr="008D2FE2">
        <w:rPr>
          <w:rFonts w:ascii="Book Antiqua" w:eastAsia="Book Antiqua" w:hAnsi="Book Antiqua" w:cs="Book Antiqua"/>
          <w:b w:val="0"/>
          <w:i w:val="0"/>
          <w:sz w:val="24"/>
          <w:szCs w:val="24"/>
          <w:u w:val="single"/>
        </w:rPr>
        <w:t>Family Educational Rights and Privacy Act (FERPA)</w:t>
      </w:r>
      <w:bookmarkEnd w:id="122"/>
    </w:p>
    <w:p w14:paraId="23B9546A" w14:textId="77777777" w:rsidR="00B438E2" w:rsidRPr="008D2FE2" w:rsidRDefault="00B438E2">
      <w:pPr>
        <w:pBdr>
          <w:top w:val="nil"/>
          <w:left w:val="nil"/>
          <w:bottom w:val="nil"/>
          <w:right w:val="nil"/>
          <w:between w:val="nil"/>
        </w:pBdr>
        <w:rPr>
          <w:rFonts w:ascii="Book Antiqua" w:eastAsia="Book Antiqua" w:hAnsi="Book Antiqua" w:cs="Book Antiqua"/>
          <w:sz w:val="24"/>
          <w:szCs w:val="24"/>
          <w:u w:val="single"/>
        </w:rPr>
      </w:pPr>
    </w:p>
    <w:p w14:paraId="17E8382F"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030A13"/>
        </w:rPr>
      </w:pPr>
      <w:bookmarkStart w:id="123" w:name="_38czs75" w:colFirst="0" w:colLast="0"/>
      <w:bookmarkEnd w:id="123"/>
      <w:r w:rsidRPr="008D2FE2">
        <w:rPr>
          <w:rFonts w:ascii="Book Antiqua" w:eastAsia="Book Antiqua" w:hAnsi="Book Antiqua" w:cs="Book Antiqua"/>
          <w:color w:val="030A13"/>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42C0161A"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030A13"/>
        </w:rPr>
      </w:pPr>
      <w:r w:rsidRPr="008D2FE2">
        <w:rPr>
          <w:rFonts w:ascii="Book Antiqua" w:eastAsia="Book Antiqua" w:hAnsi="Book Antiqua" w:cs="Book Antiqua"/>
          <w:color w:val="030A13"/>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5E1CB1AB" w14:textId="77777777" w:rsidR="00B438E2" w:rsidRPr="008D2FE2" w:rsidRDefault="008B1332">
      <w:pPr>
        <w:numPr>
          <w:ilvl w:val="0"/>
          <w:numId w:val="30"/>
        </w:numPr>
        <w:pBdr>
          <w:top w:val="nil"/>
          <w:left w:val="nil"/>
          <w:bottom w:val="nil"/>
          <w:right w:val="nil"/>
          <w:between w:val="nil"/>
        </w:pBdr>
        <w:spacing w:before="100" w:line="240" w:lineRule="auto"/>
        <w:ind w:hanging="360"/>
      </w:pPr>
      <w:r w:rsidRPr="008D2FE2">
        <w:rPr>
          <w:rFonts w:ascii="Book Antiqua" w:eastAsia="Book Antiqua" w:hAnsi="Book Antiqua" w:cs="Book Antiqua"/>
          <w:color w:val="030A13"/>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0DD8DF3E" w14:textId="77777777" w:rsidR="00B438E2" w:rsidRPr="008D2FE2" w:rsidRDefault="008B1332">
      <w:pPr>
        <w:numPr>
          <w:ilvl w:val="0"/>
          <w:numId w:val="30"/>
        </w:numPr>
        <w:pBdr>
          <w:top w:val="nil"/>
          <w:left w:val="nil"/>
          <w:bottom w:val="nil"/>
          <w:right w:val="nil"/>
          <w:between w:val="nil"/>
        </w:pBdr>
        <w:spacing w:line="240" w:lineRule="auto"/>
        <w:ind w:hanging="360"/>
      </w:pPr>
      <w:r w:rsidRPr="008D2FE2">
        <w:rPr>
          <w:rFonts w:ascii="Book Antiqua" w:eastAsia="Book Antiqua" w:hAnsi="Book Antiqua" w:cs="Book Antiqua"/>
          <w:color w:val="030A13"/>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53F8F323" w14:textId="77777777" w:rsidR="00B438E2" w:rsidRPr="008D2FE2" w:rsidRDefault="008B1332">
      <w:pPr>
        <w:numPr>
          <w:ilvl w:val="0"/>
          <w:numId w:val="30"/>
        </w:numPr>
        <w:pBdr>
          <w:top w:val="nil"/>
          <w:left w:val="nil"/>
          <w:bottom w:val="nil"/>
          <w:right w:val="nil"/>
          <w:between w:val="nil"/>
        </w:pBdr>
        <w:spacing w:line="240" w:lineRule="auto"/>
        <w:ind w:hanging="360"/>
      </w:pPr>
      <w:r w:rsidRPr="008D2FE2">
        <w:rPr>
          <w:rFonts w:ascii="Book Antiqua" w:eastAsia="Book Antiqua" w:hAnsi="Book Antiqua" w:cs="Book Antiqua"/>
          <w:color w:val="030A13"/>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1094669A" w14:textId="77777777" w:rsidR="00B438E2" w:rsidRPr="008D2FE2" w:rsidRDefault="008B1332">
      <w:pPr>
        <w:numPr>
          <w:ilvl w:val="1"/>
          <w:numId w:val="30"/>
        </w:numPr>
        <w:pBdr>
          <w:top w:val="nil"/>
          <w:left w:val="nil"/>
          <w:bottom w:val="nil"/>
          <w:right w:val="nil"/>
          <w:between w:val="nil"/>
        </w:pBdr>
        <w:spacing w:line="240" w:lineRule="auto"/>
        <w:ind w:hanging="360"/>
      </w:pPr>
      <w:r w:rsidRPr="008D2FE2">
        <w:rPr>
          <w:rFonts w:ascii="Book Antiqua" w:eastAsia="Book Antiqua" w:hAnsi="Book Antiqua" w:cs="Book Antiqua"/>
          <w:color w:val="030A13"/>
        </w:rPr>
        <w:t>School officials with legitimate educational interest;</w:t>
      </w:r>
    </w:p>
    <w:p w14:paraId="2830D01A" w14:textId="77777777" w:rsidR="00B438E2" w:rsidRPr="008D2FE2" w:rsidRDefault="008B1332">
      <w:pPr>
        <w:numPr>
          <w:ilvl w:val="1"/>
          <w:numId w:val="30"/>
        </w:numPr>
        <w:pBdr>
          <w:top w:val="nil"/>
          <w:left w:val="nil"/>
          <w:bottom w:val="nil"/>
          <w:right w:val="nil"/>
          <w:between w:val="nil"/>
        </w:pBdr>
        <w:spacing w:line="240" w:lineRule="auto"/>
        <w:ind w:hanging="360"/>
      </w:pPr>
      <w:r w:rsidRPr="008D2FE2">
        <w:rPr>
          <w:rFonts w:ascii="Book Antiqua" w:eastAsia="Book Antiqua" w:hAnsi="Book Antiqua" w:cs="Book Antiqua"/>
          <w:color w:val="030A13"/>
        </w:rPr>
        <w:t>Other schools to which a student is transferring;</w:t>
      </w:r>
    </w:p>
    <w:p w14:paraId="73AC4B16" w14:textId="77777777" w:rsidR="00B438E2" w:rsidRPr="008D2FE2" w:rsidRDefault="008B1332">
      <w:pPr>
        <w:numPr>
          <w:ilvl w:val="1"/>
          <w:numId w:val="30"/>
        </w:numPr>
        <w:pBdr>
          <w:top w:val="nil"/>
          <w:left w:val="nil"/>
          <w:bottom w:val="nil"/>
          <w:right w:val="nil"/>
          <w:between w:val="nil"/>
        </w:pBdr>
        <w:spacing w:line="240" w:lineRule="auto"/>
        <w:ind w:hanging="360"/>
      </w:pPr>
      <w:r w:rsidRPr="008D2FE2">
        <w:rPr>
          <w:rFonts w:ascii="Book Antiqua" w:eastAsia="Book Antiqua" w:hAnsi="Book Antiqua" w:cs="Book Antiqua"/>
          <w:color w:val="030A13"/>
        </w:rPr>
        <w:t>Specified officials for audit or evaluation purposes;</w:t>
      </w:r>
    </w:p>
    <w:p w14:paraId="33C97C6F" w14:textId="77777777" w:rsidR="00B438E2" w:rsidRPr="008D2FE2" w:rsidRDefault="008B1332">
      <w:pPr>
        <w:numPr>
          <w:ilvl w:val="1"/>
          <w:numId w:val="30"/>
        </w:numPr>
        <w:pBdr>
          <w:top w:val="nil"/>
          <w:left w:val="nil"/>
          <w:bottom w:val="nil"/>
          <w:right w:val="nil"/>
          <w:between w:val="nil"/>
        </w:pBdr>
        <w:spacing w:line="240" w:lineRule="auto"/>
        <w:ind w:hanging="360"/>
      </w:pPr>
      <w:r w:rsidRPr="008D2FE2">
        <w:rPr>
          <w:rFonts w:ascii="Book Antiqua" w:eastAsia="Book Antiqua" w:hAnsi="Book Antiqua" w:cs="Book Antiqua"/>
          <w:color w:val="030A13"/>
        </w:rPr>
        <w:t>Appropriate parties in connection with financial aid to a student;</w:t>
      </w:r>
    </w:p>
    <w:p w14:paraId="53B78876" w14:textId="77777777" w:rsidR="00B438E2" w:rsidRPr="008D2FE2" w:rsidRDefault="008B1332">
      <w:pPr>
        <w:numPr>
          <w:ilvl w:val="1"/>
          <w:numId w:val="30"/>
        </w:numPr>
        <w:pBdr>
          <w:top w:val="nil"/>
          <w:left w:val="nil"/>
          <w:bottom w:val="nil"/>
          <w:right w:val="nil"/>
          <w:between w:val="nil"/>
        </w:pBdr>
        <w:spacing w:line="240" w:lineRule="auto"/>
        <w:ind w:hanging="360"/>
      </w:pPr>
      <w:r w:rsidRPr="008D2FE2">
        <w:rPr>
          <w:rFonts w:ascii="Book Antiqua" w:eastAsia="Book Antiqua" w:hAnsi="Book Antiqua" w:cs="Book Antiqua"/>
          <w:color w:val="030A13"/>
        </w:rPr>
        <w:t>Organizations conducting certain studies for or on behalf of the school;</w:t>
      </w:r>
    </w:p>
    <w:p w14:paraId="42FB046A" w14:textId="77777777" w:rsidR="00B438E2" w:rsidRPr="008D2FE2" w:rsidRDefault="008B1332">
      <w:pPr>
        <w:numPr>
          <w:ilvl w:val="1"/>
          <w:numId w:val="30"/>
        </w:numPr>
        <w:pBdr>
          <w:top w:val="nil"/>
          <w:left w:val="nil"/>
          <w:bottom w:val="nil"/>
          <w:right w:val="nil"/>
          <w:between w:val="nil"/>
        </w:pBdr>
        <w:spacing w:line="240" w:lineRule="auto"/>
        <w:ind w:hanging="360"/>
      </w:pPr>
      <w:r w:rsidRPr="008D2FE2">
        <w:rPr>
          <w:rFonts w:ascii="Book Antiqua" w:eastAsia="Book Antiqua" w:hAnsi="Book Antiqua" w:cs="Book Antiqua"/>
          <w:color w:val="030A13"/>
        </w:rPr>
        <w:t>Accrediting organizations;</w:t>
      </w:r>
    </w:p>
    <w:p w14:paraId="32E51F6A" w14:textId="77777777" w:rsidR="00B438E2" w:rsidRPr="008D2FE2" w:rsidRDefault="008B1332">
      <w:pPr>
        <w:numPr>
          <w:ilvl w:val="1"/>
          <w:numId w:val="30"/>
        </w:numPr>
        <w:pBdr>
          <w:top w:val="nil"/>
          <w:left w:val="nil"/>
          <w:bottom w:val="nil"/>
          <w:right w:val="nil"/>
          <w:between w:val="nil"/>
        </w:pBdr>
        <w:spacing w:line="240" w:lineRule="auto"/>
        <w:ind w:hanging="360"/>
      </w:pPr>
      <w:r w:rsidRPr="008D2FE2">
        <w:rPr>
          <w:rFonts w:ascii="Book Antiqua" w:eastAsia="Book Antiqua" w:hAnsi="Book Antiqua" w:cs="Book Antiqua"/>
          <w:color w:val="030A13"/>
        </w:rPr>
        <w:t>To comply with a judicial order or lawfully issued subpoena;</w:t>
      </w:r>
    </w:p>
    <w:p w14:paraId="1AF2F53C" w14:textId="77777777" w:rsidR="00B438E2" w:rsidRPr="008D2FE2" w:rsidRDefault="008B1332">
      <w:pPr>
        <w:numPr>
          <w:ilvl w:val="1"/>
          <w:numId w:val="30"/>
        </w:numPr>
        <w:pBdr>
          <w:top w:val="nil"/>
          <w:left w:val="nil"/>
          <w:bottom w:val="nil"/>
          <w:right w:val="nil"/>
          <w:between w:val="nil"/>
        </w:pBdr>
        <w:spacing w:line="240" w:lineRule="auto"/>
        <w:ind w:hanging="360"/>
      </w:pPr>
      <w:r w:rsidRPr="008D2FE2">
        <w:rPr>
          <w:rFonts w:ascii="Book Antiqua" w:eastAsia="Book Antiqua" w:hAnsi="Book Antiqua" w:cs="Book Antiqua"/>
          <w:color w:val="030A13"/>
        </w:rPr>
        <w:t>Appropriate officials in cases of health and safety emergencies; and</w:t>
      </w:r>
    </w:p>
    <w:p w14:paraId="75B6BC76" w14:textId="77777777" w:rsidR="00B438E2" w:rsidRPr="008D2FE2" w:rsidRDefault="008B1332">
      <w:pPr>
        <w:numPr>
          <w:ilvl w:val="1"/>
          <w:numId w:val="30"/>
        </w:numPr>
        <w:pBdr>
          <w:top w:val="nil"/>
          <w:left w:val="nil"/>
          <w:bottom w:val="nil"/>
          <w:right w:val="nil"/>
          <w:between w:val="nil"/>
        </w:pBdr>
        <w:spacing w:after="100" w:line="240" w:lineRule="auto"/>
        <w:ind w:hanging="360"/>
      </w:pPr>
      <w:r w:rsidRPr="008D2FE2">
        <w:rPr>
          <w:rFonts w:ascii="Book Antiqua" w:eastAsia="Book Antiqua" w:hAnsi="Book Antiqua" w:cs="Book Antiqua"/>
          <w:color w:val="030A13"/>
        </w:rPr>
        <w:t>State and local authorities, within a juvenile justice system, pursuant to specific State law.</w:t>
      </w:r>
    </w:p>
    <w:p w14:paraId="7E68E782"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030A13"/>
        </w:rPr>
      </w:pPr>
      <w:r w:rsidRPr="008D2FE2">
        <w:rPr>
          <w:rFonts w:ascii="Book Antiqua" w:eastAsia="Book Antiqua" w:hAnsi="Book Antiqua" w:cs="Book Antiqua"/>
          <w:color w:val="030A13"/>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1986751E" w14:textId="77777777" w:rsidR="00B438E2" w:rsidRPr="008D2FE2" w:rsidRDefault="00133F2B">
      <w:pPr>
        <w:pBdr>
          <w:top w:val="nil"/>
          <w:left w:val="nil"/>
          <w:bottom w:val="nil"/>
          <w:right w:val="nil"/>
          <w:between w:val="nil"/>
        </w:pBdr>
        <w:spacing w:before="300" w:after="150" w:line="240" w:lineRule="auto"/>
        <w:rPr>
          <w:rFonts w:ascii="Georgia" w:eastAsia="Georgia" w:hAnsi="Georgia" w:cs="Georgia"/>
          <w:color w:val="7E5D8E"/>
          <w:sz w:val="27"/>
          <w:szCs w:val="27"/>
        </w:rPr>
      </w:pPr>
      <w:hyperlink r:id="rId81">
        <w:r w:rsidR="008B1332" w:rsidRPr="008D2FE2">
          <w:rPr>
            <w:rFonts w:ascii="Georgia" w:eastAsia="Georgia" w:hAnsi="Georgia" w:cs="Georgia"/>
            <w:color w:val="7E5D8E"/>
            <w:sz w:val="27"/>
            <w:szCs w:val="27"/>
          </w:rPr>
          <w:t>Get the Latest on FERPA at https://studentprivacy.ed.gov/</w:t>
        </w:r>
      </w:hyperlink>
    </w:p>
    <w:p w14:paraId="5647C25C" w14:textId="77777777" w:rsidR="00B438E2" w:rsidRPr="008D2FE2" w:rsidRDefault="008B1332">
      <w:pPr>
        <w:pBdr>
          <w:top w:val="nil"/>
          <w:left w:val="nil"/>
          <w:bottom w:val="nil"/>
          <w:right w:val="nil"/>
          <w:between w:val="nil"/>
        </w:pBdr>
      </w:pPr>
      <w:r w:rsidRPr="008D2FE2">
        <w:rPr>
          <w:color w:val="030A13"/>
          <w:sz w:val="21"/>
          <w:szCs w:val="21"/>
        </w:rPr>
        <w:br/>
      </w:r>
      <w:hyperlink r:id="rId82">
        <w:r w:rsidRPr="008D2FE2">
          <w:rPr>
            <w:color w:val="0000FF"/>
            <w:u w:val="single"/>
          </w:rPr>
          <w:t>https://www2.ed.gov/print/policy/gen/guid/fpco/ferpa/index.html</w:t>
        </w:r>
      </w:hyperlink>
      <w:r w:rsidRPr="008D2FE2">
        <w:t xml:space="preserve">  6/22/21</w:t>
      </w:r>
    </w:p>
    <w:p w14:paraId="19F821AF" w14:textId="77777777" w:rsidR="00B438E2" w:rsidRPr="008D2FE2" w:rsidRDefault="00B438E2">
      <w:pPr>
        <w:pBdr>
          <w:top w:val="nil"/>
          <w:left w:val="nil"/>
          <w:bottom w:val="nil"/>
          <w:right w:val="nil"/>
          <w:between w:val="nil"/>
        </w:pBdr>
      </w:pPr>
    </w:p>
    <w:p w14:paraId="5F30FD61" w14:textId="77777777" w:rsidR="00B438E2" w:rsidRPr="008D2FE2" w:rsidRDefault="008B1332">
      <w:pPr>
        <w:pBdr>
          <w:top w:val="nil"/>
          <w:left w:val="nil"/>
          <w:bottom w:val="nil"/>
          <w:right w:val="nil"/>
          <w:between w:val="nil"/>
        </w:pBdr>
      </w:pPr>
      <w:r w:rsidRPr="008D2FE2">
        <w:t>34 CFR Part 99 – Portions show below.</w:t>
      </w:r>
    </w:p>
    <w:p w14:paraId="75756507" w14:textId="77777777" w:rsidR="00B438E2" w:rsidRPr="008D2FE2" w:rsidRDefault="00B438E2">
      <w:pPr>
        <w:pBdr>
          <w:top w:val="nil"/>
          <w:left w:val="nil"/>
          <w:bottom w:val="nil"/>
          <w:right w:val="nil"/>
          <w:between w:val="nil"/>
        </w:pBdr>
      </w:pPr>
    </w:p>
    <w:p w14:paraId="33B1A1DF"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b/>
          <w:color w:val="112E51"/>
        </w:rPr>
      </w:pPr>
      <w:r w:rsidRPr="008D2FE2">
        <w:rPr>
          <w:rFonts w:ascii="Book Antiqua" w:eastAsia="Book Antiqua" w:hAnsi="Book Antiqua" w:cs="Book Antiqua"/>
          <w:b/>
          <w:color w:val="112E51"/>
        </w:rPr>
        <w:t>§99.4 What are the rights of parents?</w:t>
      </w:r>
    </w:p>
    <w:p w14:paraId="409BCA3E"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An educational agency or institution shall give full rights under the Act to either parent, unless the agency or institution has been provided with evidence that there is a court order, State statute, or legally binding document relating to such matters as divorce, separation, or custody that specifically revokes these rights.</w:t>
      </w:r>
    </w:p>
    <w:p w14:paraId="33AA8B62"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(Authority: 20 U.S.C. 1232g)</w:t>
      </w:r>
    </w:p>
    <w:p w14:paraId="30B206CB" w14:textId="77777777" w:rsidR="00B438E2" w:rsidRPr="008D2FE2" w:rsidRDefault="00133F2B">
      <w:pPr>
        <w:pBdr>
          <w:top w:val="nil"/>
          <w:left w:val="nil"/>
          <w:bottom w:val="nil"/>
          <w:right w:val="nil"/>
          <w:between w:val="nil"/>
        </w:pBdr>
        <w:spacing w:line="240" w:lineRule="auto"/>
        <w:rPr>
          <w:rFonts w:ascii="Book Antiqua" w:eastAsia="Book Antiqua" w:hAnsi="Book Antiqua" w:cs="Book Antiqua"/>
          <w:color w:val="0071BC"/>
          <w:u w:val="single"/>
        </w:rPr>
      </w:pPr>
      <w:hyperlink r:id="rId83" w:anchor="0.1__top">
        <w:r w:rsidR="008B1332" w:rsidRPr="008D2FE2">
          <w:rPr>
            <w:rFonts w:ascii="Book Antiqua" w:eastAsia="Book Antiqua" w:hAnsi="Book Antiqua" w:cs="Book Antiqua"/>
            <w:color w:val="0071BC"/>
            <w:u w:val="single"/>
          </w:rPr>
          <w:t>Back to Top</w:t>
        </w:r>
      </w:hyperlink>
    </w:p>
    <w:p w14:paraId="38BB6B92" w14:textId="77777777" w:rsidR="00B438E2" w:rsidRPr="008D2FE2" w:rsidRDefault="008B1332">
      <w:pPr>
        <w:pBdr>
          <w:top w:val="nil"/>
          <w:left w:val="nil"/>
          <w:bottom w:val="nil"/>
          <w:right w:val="nil"/>
          <w:between w:val="nil"/>
        </w:pBdr>
        <w:spacing w:line="240" w:lineRule="auto"/>
        <w:rPr>
          <w:rFonts w:ascii="Book Antiqua" w:eastAsia="Book Antiqua" w:hAnsi="Book Antiqua" w:cs="Book Antiqua"/>
          <w:color w:val="0071BC"/>
        </w:rPr>
      </w:pPr>
      <w:bookmarkStart w:id="124" w:name="2mn7vak" w:colFirst="0" w:colLast="0"/>
      <w:bookmarkEnd w:id="124"/>
      <w:r w:rsidRPr="008D2FE2">
        <w:rPr>
          <w:rFonts w:ascii="Book Antiqua" w:eastAsia="Book Antiqua" w:hAnsi="Book Antiqua" w:cs="Book Antiqua"/>
          <w:color w:val="0071BC"/>
        </w:rPr>
        <w:t> </w:t>
      </w:r>
    </w:p>
    <w:p w14:paraId="091A8101"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b/>
          <w:color w:val="112E51"/>
        </w:rPr>
      </w:pPr>
      <w:r w:rsidRPr="008D2FE2">
        <w:rPr>
          <w:rFonts w:ascii="Book Antiqua" w:eastAsia="Book Antiqua" w:hAnsi="Book Antiqua" w:cs="Book Antiqua"/>
          <w:b/>
          <w:color w:val="112E51"/>
        </w:rPr>
        <w:t>§99.5 What are the rights of students?</w:t>
      </w:r>
    </w:p>
    <w:p w14:paraId="58D3C958"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(a)(1) When a student becomes an eligible student, the rights accorded to, and consent required of, parents under this part transfer from the parents to the student.</w:t>
      </w:r>
    </w:p>
    <w:p w14:paraId="4FE027D5"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(2) Nothing in this section prevents an educational agency or institution from disclosing education records, or personally identifiable information from education records, to a parent without the prior written consent of an eligible student if the disclosure meets the conditions in §99.31(a)(8), §99.31(a)(10), §99.31(a)(15), or any other provision in §99.31(a).</w:t>
      </w:r>
    </w:p>
    <w:p w14:paraId="656501AD"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(b) The Act and this part do not prevent educational agencies or institutions from giving students rights in addition to those given to parents.</w:t>
      </w:r>
    </w:p>
    <w:p w14:paraId="6EFE27E1"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(c) An individual who is or has been a student at an educational institution and who applies for admission at another component of that institution does not have rights under this part with respect to records maintained by that other component, including records maintained in connection with the student's application for admission, unless the student is accepted and attends that other component of the institution.</w:t>
      </w:r>
    </w:p>
    <w:p w14:paraId="274CE15E"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(Authority: 20 U.S.C. 1232g(d))</w:t>
      </w:r>
    </w:p>
    <w:p w14:paraId="4B6EAC17"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[53 FR 11943, Apr. 11, 1988, as amended at 58 FR 3188, Jan. 7, 1993; 65 FR 41853, July 6, 2000; 73 FR 74852, Dec. 9, 2008]</w:t>
      </w:r>
    </w:p>
    <w:p w14:paraId="6FCCB922" w14:textId="77777777" w:rsidR="00B438E2" w:rsidRPr="008D2FE2" w:rsidRDefault="00133F2B">
      <w:pPr>
        <w:pBdr>
          <w:top w:val="nil"/>
          <w:left w:val="nil"/>
          <w:bottom w:val="nil"/>
          <w:right w:val="nil"/>
          <w:between w:val="nil"/>
        </w:pBdr>
        <w:spacing w:line="240" w:lineRule="auto"/>
        <w:rPr>
          <w:rFonts w:ascii="Book Antiqua" w:eastAsia="Book Antiqua" w:hAnsi="Book Antiqua" w:cs="Book Antiqua"/>
          <w:color w:val="0071BC"/>
          <w:u w:val="single"/>
        </w:rPr>
      </w:pPr>
      <w:hyperlink r:id="rId84" w:anchor="0.1__top">
        <w:r w:rsidR="008B1332" w:rsidRPr="008D2FE2">
          <w:rPr>
            <w:rFonts w:ascii="Book Antiqua" w:eastAsia="Book Antiqua" w:hAnsi="Book Antiqua" w:cs="Book Antiqua"/>
            <w:color w:val="0071BC"/>
            <w:u w:val="single"/>
          </w:rPr>
          <w:t>Back to Top</w:t>
        </w:r>
      </w:hyperlink>
    </w:p>
    <w:p w14:paraId="1BE731D5" w14:textId="77777777" w:rsidR="00B438E2" w:rsidRPr="008D2FE2" w:rsidRDefault="008B1332">
      <w:pPr>
        <w:pBdr>
          <w:top w:val="nil"/>
          <w:left w:val="nil"/>
          <w:bottom w:val="nil"/>
          <w:right w:val="nil"/>
          <w:between w:val="nil"/>
        </w:pBdr>
        <w:spacing w:line="240" w:lineRule="auto"/>
        <w:rPr>
          <w:rFonts w:ascii="Book Antiqua" w:eastAsia="Book Antiqua" w:hAnsi="Book Antiqua" w:cs="Book Antiqua"/>
          <w:color w:val="0071BC"/>
        </w:rPr>
      </w:pPr>
      <w:bookmarkStart w:id="125" w:name="3ls5o66" w:colFirst="0" w:colLast="0"/>
      <w:bookmarkEnd w:id="125"/>
      <w:r w:rsidRPr="008D2FE2">
        <w:rPr>
          <w:rFonts w:ascii="Book Antiqua" w:eastAsia="Book Antiqua" w:hAnsi="Book Antiqua" w:cs="Book Antiqua"/>
          <w:color w:val="0071BC"/>
        </w:rPr>
        <w:t> </w:t>
      </w:r>
    </w:p>
    <w:p w14:paraId="0F6F8230"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b/>
          <w:color w:val="112E51"/>
        </w:rPr>
      </w:pPr>
      <w:r w:rsidRPr="008D2FE2">
        <w:rPr>
          <w:rFonts w:ascii="Book Antiqua" w:eastAsia="Book Antiqua" w:hAnsi="Book Antiqua" w:cs="Book Antiqua"/>
          <w:b/>
          <w:color w:val="112E51"/>
        </w:rPr>
        <w:t>§99.7 What must an educational agency or institution include in its annual notification?</w:t>
      </w:r>
    </w:p>
    <w:p w14:paraId="43E21BB1"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(a)(1) Each educational agency or institution shall annually notify parents of students currently in attendance, or eligible students currently in attendance, of their rights under the Act and this part.</w:t>
      </w:r>
    </w:p>
    <w:p w14:paraId="544D2E3D"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(2) The notice must inform parents or eligible students that they have the right to—</w:t>
      </w:r>
    </w:p>
    <w:p w14:paraId="2FF3CB4E"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(i) Inspect and review the student's education records;</w:t>
      </w:r>
    </w:p>
    <w:p w14:paraId="36CB2D74"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(ii) Seek amendment of the student's education records that the parent or eligible student believes to be inaccurate, misleading, or otherwise in violation of the student's privacy rights;</w:t>
      </w:r>
    </w:p>
    <w:p w14:paraId="2B9B84DF"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(iii) Consent to disclosures of personally identifiable information contained in the student's education records, except to the extent that the Act and §99.31 authorize disclosure without consent; and</w:t>
      </w:r>
    </w:p>
    <w:p w14:paraId="08452EAA"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(iv) File with the Department a complaint under §§99.63 and 99.64 concerning alleged failures by the educational agency or institution to comply with the requirements of the Act and this part.</w:t>
      </w:r>
    </w:p>
    <w:p w14:paraId="611BE674"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(3) The notice must include all of the following:</w:t>
      </w:r>
    </w:p>
    <w:p w14:paraId="0664E0E9"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(i) The procedure for exercising the right to inspect and review education records.</w:t>
      </w:r>
    </w:p>
    <w:p w14:paraId="67150C48"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(ii) The procedure for requesting amendment of records under §99.20.</w:t>
      </w:r>
    </w:p>
    <w:p w14:paraId="2D85047E"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(iii) If the educational agency or institution has a policy of disclosing education records under §99.31(a)(1), a specification of criteria for determining who constitutes a school official and what constitutes a legitimate educational interest.</w:t>
      </w:r>
    </w:p>
    <w:p w14:paraId="630A238C"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(b) An educational agency or institution may provide this notice by any means that are reasonably likely to inform the parents or eligible students of their rights.</w:t>
      </w:r>
    </w:p>
    <w:p w14:paraId="1702A088"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(1) An educational agency or institution shall effectively notify parents or eligible students who are disabled.</w:t>
      </w:r>
    </w:p>
    <w:p w14:paraId="5AD53FBF"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(2) An agency or institution of elementary or secondary education shall effectively notify parents who have a primary or home language other than English.</w:t>
      </w:r>
    </w:p>
    <w:p w14:paraId="41FB6105"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(Approved by the Office of Management and Budget under control number 1880-0508)</w:t>
      </w:r>
    </w:p>
    <w:p w14:paraId="63C5E677"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(Authority: 20 U.S.C. 1232g (e) and (f))</w:t>
      </w:r>
    </w:p>
    <w:p w14:paraId="3A27416A" w14:textId="77777777" w:rsidR="00B438E2" w:rsidRPr="008D2FE2" w:rsidRDefault="008B1332">
      <w:pPr>
        <w:pBdr>
          <w:top w:val="nil"/>
          <w:left w:val="nil"/>
          <w:bottom w:val="nil"/>
          <w:right w:val="nil"/>
          <w:between w:val="nil"/>
        </w:pBdr>
        <w:spacing w:after="150" w:line="240" w:lineRule="auto"/>
        <w:rPr>
          <w:rFonts w:ascii="Book Antiqua" w:eastAsia="Book Antiqua" w:hAnsi="Book Antiqua" w:cs="Book Antiqua"/>
          <w:color w:val="333333"/>
        </w:rPr>
      </w:pPr>
      <w:r w:rsidRPr="008D2FE2">
        <w:rPr>
          <w:rFonts w:ascii="Book Antiqua" w:eastAsia="Book Antiqua" w:hAnsi="Book Antiqua" w:cs="Book Antiqua"/>
          <w:color w:val="333333"/>
        </w:rPr>
        <w:t>[61 FR 59295, Nov. 21, 1996]</w:t>
      </w:r>
    </w:p>
    <w:p w14:paraId="0F0565B7" w14:textId="77777777" w:rsidR="00B438E2" w:rsidRPr="008D2FE2" w:rsidRDefault="00B438E2">
      <w:pPr>
        <w:pStyle w:val="Heading2"/>
        <w:rPr>
          <w:rFonts w:ascii="Book Antiqua" w:eastAsia="Book Antiqua" w:hAnsi="Book Antiqua" w:cs="Book Antiqua"/>
          <w:color w:val="333333"/>
        </w:rPr>
      </w:pPr>
    </w:p>
    <w:p w14:paraId="5D1BC7AA" w14:textId="77777777" w:rsidR="00B438E2" w:rsidRPr="008D2FE2" w:rsidRDefault="008B1332">
      <w:pPr>
        <w:pStyle w:val="Heading2"/>
        <w:rPr>
          <w:rFonts w:ascii="Book Antiqua" w:eastAsia="Book Antiqua" w:hAnsi="Book Antiqua" w:cs="Book Antiqua"/>
          <w:b w:val="0"/>
          <w:i w:val="0"/>
          <w:sz w:val="24"/>
          <w:szCs w:val="24"/>
          <w:u w:val="single"/>
        </w:rPr>
      </w:pPr>
      <w:bookmarkStart w:id="126" w:name="_Toc144109052"/>
      <w:r w:rsidRPr="008D2FE2">
        <w:rPr>
          <w:rFonts w:ascii="Book Antiqua" w:eastAsia="Book Antiqua" w:hAnsi="Book Antiqua" w:cs="Book Antiqua"/>
          <w:b w:val="0"/>
          <w:i w:val="0"/>
          <w:sz w:val="24"/>
          <w:szCs w:val="24"/>
          <w:u w:val="single"/>
        </w:rPr>
        <w:t>Protection of Pupil Rights Amendment (PPRA)</w:t>
      </w:r>
      <w:bookmarkEnd w:id="126"/>
    </w:p>
    <w:p w14:paraId="0DC7A8B7" w14:textId="77777777" w:rsidR="00B438E2" w:rsidRPr="008D2FE2" w:rsidRDefault="008B1332">
      <w:pPr>
        <w:pStyle w:val="Heading3"/>
        <w:jc w:val="center"/>
        <w:rPr>
          <w:rFonts w:ascii="Book Antiqua" w:eastAsia="Book Antiqua" w:hAnsi="Book Antiqua" w:cs="Book Antiqua"/>
          <w:sz w:val="22"/>
          <w:szCs w:val="22"/>
        </w:rPr>
      </w:pPr>
      <w:bookmarkStart w:id="127" w:name="_Toc144109053"/>
      <w:r w:rsidRPr="008D2FE2">
        <w:rPr>
          <w:rFonts w:ascii="Book Antiqua" w:eastAsia="Book Antiqua" w:hAnsi="Book Antiqua" w:cs="Book Antiqua"/>
          <w:sz w:val="22"/>
          <w:szCs w:val="22"/>
        </w:rPr>
        <w:t>Notification of Rights under the Protection of Pupil Rights Amendment (PPRA)</w:t>
      </w:r>
      <w:bookmarkEnd w:id="127"/>
    </w:p>
    <w:p w14:paraId="3FA033C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7FEFDF3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PPRA affords parents certain rights regarding our conduct of surveys, collection and use of information for marketing purposes, and certain physical exams. These include the right to:</w:t>
      </w:r>
    </w:p>
    <w:p w14:paraId="305427F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r>
      <w:r w:rsidRPr="008D2FE2">
        <w:rPr>
          <w:rFonts w:ascii="Book Antiqua" w:eastAsia="Book Antiqua" w:hAnsi="Book Antiqua" w:cs="Book Antiqua"/>
          <w:b/>
          <w:color w:val="000000"/>
        </w:rPr>
        <w:t>A.</w:t>
      </w:r>
      <w:r w:rsidRPr="008D2FE2">
        <w:rPr>
          <w:rFonts w:ascii="Book Antiqua" w:eastAsia="Book Antiqua" w:hAnsi="Book Antiqua" w:cs="Book Antiqua"/>
          <w:color w:val="000000"/>
        </w:rPr>
        <w:t xml:space="preserve">  Consent before students are required to submit to a survey that concerns one or more of the following protected areas ("protected information survey") if the survey is funded in whole or in part by a program of the U.S. Department of Education (ED)-</w:t>
      </w:r>
    </w:p>
    <w:p w14:paraId="278DEB80" w14:textId="77777777" w:rsidR="00B438E2" w:rsidRPr="008D2FE2" w:rsidRDefault="008B1332">
      <w:pPr>
        <w:widowControl w:val="0"/>
        <w:numPr>
          <w:ilvl w:val="0"/>
          <w:numId w:val="20"/>
        </w:numPr>
        <w:pBdr>
          <w:top w:val="nil"/>
          <w:left w:val="nil"/>
          <w:bottom w:val="nil"/>
          <w:right w:val="nil"/>
          <w:between w:val="nil"/>
        </w:pBdr>
        <w:spacing w:line="240" w:lineRule="auto"/>
      </w:pPr>
      <w:r w:rsidRPr="008D2FE2">
        <w:rPr>
          <w:rFonts w:ascii="Book Antiqua" w:eastAsia="Book Antiqua" w:hAnsi="Book Antiqua" w:cs="Book Antiqua"/>
          <w:color w:val="000000"/>
        </w:rPr>
        <w:t>Political affiliations or beliefs of the student or student's parent;</w:t>
      </w:r>
    </w:p>
    <w:p w14:paraId="0A904CE5" w14:textId="77777777" w:rsidR="00B438E2" w:rsidRPr="008D2FE2" w:rsidRDefault="008B1332">
      <w:pPr>
        <w:widowControl w:val="0"/>
        <w:numPr>
          <w:ilvl w:val="0"/>
          <w:numId w:val="20"/>
        </w:numPr>
        <w:pBdr>
          <w:top w:val="nil"/>
          <w:left w:val="nil"/>
          <w:bottom w:val="nil"/>
          <w:right w:val="nil"/>
          <w:between w:val="nil"/>
        </w:pBdr>
        <w:spacing w:line="240" w:lineRule="auto"/>
      </w:pPr>
      <w:r w:rsidRPr="008D2FE2">
        <w:rPr>
          <w:rFonts w:ascii="Book Antiqua" w:eastAsia="Book Antiqua" w:hAnsi="Book Antiqua" w:cs="Book Antiqua"/>
          <w:color w:val="000000"/>
        </w:rPr>
        <w:t>Mental or psychological problems of the student or student's family;</w:t>
      </w:r>
    </w:p>
    <w:p w14:paraId="5CE293EE" w14:textId="77777777" w:rsidR="00B438E2" w:rsidRPr="008D2FE2" w:rsidRDefault="008B1332">
      <w:pPr>
        <w:widowControl w:val="0"/>
        <w:numPr>
          <w:ilvl w:val="0"/>
          <w:numId w:val="20"/>
        </w:numPr>
        <w:pBdr>
          <w:top w:val="nil"/>
          <w:left w:val="nil"/>
          <w:bottom w:val="nil"/>
          <w:right w:val="nil"/>
          <w:between w:val="nil"/>
        </w:pBdr>
        <w:spacing w:line="240" w:lineRule="auto"/>
      </w:pPr>
      <w:r w:rsidRPr="008D2FE2">
        <w:rPr>
          <w:rFonts w:ascii="Book Antiqua" w:eastAsia="Book Antiqua" w:hAnsi="Book Antiqua" w:cs="Book Antiqua"/>
          <w:color w:val="000000"/>
        </w:rPr>
        <w:t>Sex behavior or attitudes;</w:t>
      </w:r>
    </w:p>
    <w:p w14:paraId="7B51E7C6" w14:textId="77777777" w:rsidR="00B438E2" w:rsidRPr="008D2FE2" w:rsidRDefault="008B1332">
      <w:pPr>
        <w:widowControl w:val="0"/>
        <w:numPr>
          <w:ilvl w:val="0"/>
          <w:numId w:val="20"/>
        </w:numPr>
        <w:pBdr>
          <w:top w:val="nil"/>
          <w:left w:val="nil"/>
          <w:bottom w:val="nil"/>
          <w:right w:val="nil"/>
          <w:between w:val="nil"/>
        </w:pBdr>
        <w:spacing w:line="240" w:lineRule="auto"/>
      </w:pPr>
      <w:r w:rsidRPr="008D2FE2">
        <w:rPr>
          <w:rFonts w:ascii="Book Antiqua" w:eastAsia="Book Antiqua" w:hAnsi="Book Antiqua" w:cs="Book Antiqua"/>
          <w:color w:val="000000"/>
        </w:rPr>
        <w:t>Illegal, anti-social, self-incriminating, or demeaning behavior;</w:t>
      </w:r>
    </w:p>
    <w:p w14:paraId="1035A0BA" w14:textId="77777777" w:rsidR="00B438E2" w:rsidRPr="008D2FE2" w:rsidRDefault="008B1332">
      <w:pPr>
        <w:widowControl w:val="0"/>
        <w:numPr>
          <w:ilvl w:val="0"/>
          <w:numId w:val="20"/>
        </w:numPr>
        <w:pBdr>
          <w:top w:val="nil"/>
          <w:left w:val="nil"/>
          <w:bottom w:val="nil"/>
          <w:right w:val="nil"/>
          <w:between w:val="nil"/>
        </w:pBdr>
        <w:spacing w:line="240" w:lineRule="auto"/>
      </w:pPr>
      <w:r w:rsidRPr="008D2FE2">
        <w:rPr>
          <w:rFonts w:ascii="Book Antiqua" w:eastAsia="Book Antiqua" w:hAnsi="Book Antiqua" w:cs="Book Antiqua"/>
          <w:color w:val="000000"/>
        </w:rPr>
        <w:t>Critical appraisals of others with whom respondents have close family relationships;</w:t>
      </w:r>
    </w:p>
    <w:p w14:paraId="7463B48B" w14:textId="77777777" w:rsidR="00B438E2" w:rsidRPr="008D2FE2" w:rsidRDefault="008B1332">
      <w:pPr>
        <w:widowControl w:val="0"/>
        <w:numPr>
          <w:ilvl w:val="0"/>
          <w:numId w:val="20"/>
        </w:numPr>
        <w:pBdr>
          <w:top w:val="nil"/>
          <w:left w:val="nil"/>
          <w:bottom w:val="nil"/>
          <w:right w:val="nil"/>
          <w:between w:val="nil"/>
        </w:pBdr>
        <w:spacing w:line="240" w:lineRule="auto"/>
      </w:pPr>
      <w:r w:rsidRPr="008D2FE2">
        <w:rPr>
          <w:rFonts w:ascii="Book Antiqua" w:eastAsia="Book Antiqua" w:hAnsi="Book Antiqua" w:cs="Book Antiqua"/>
          <w:color w:val="000000"/>
        </w:rPr>
        <w:t>Legally recognized privileged relationships, such as with lawyers, doctors, or ministers;</w:t>
      </w:r>
    </w:p>
    <w:p w14:paraId="30122272" w14:textId="77777777" w:rsidR="00B438E2" w:rsidRPr="008D2FE2" w:rsidRDefault="008B1332">
      <w:pPr>
        <w:widowControl w:val="0"/>
        <w:numPr>
          <w:ilvl w:val="0"/>
          <w:numId w:val="20"/>
        </w:numPr>
        <w:pBdr>
          <w:top w:val="nil"/>
          <w:left w:val="nil"/>
          <w:bottom w:val="nil"/>
          <w:right w:val="nil"/>
          <w:between w:val="nil"/>
        </w:pBdr>
        <w:spacing w:line="240" w:lineRule="auto"/>
      </w:pPr>
      <w:r w:rsidRPr="008D2FE2">
        <w:rPr>
          <w:rFonts w:ascii="Book Antiqua" w:eastAsia="Book Antiqua" w:hAnsi="Book Antiqua" w:cs="Book Antiqua"/>
          <w:color w:val="000000"/>
        </w:rPr>
        <w:t>Religious practices, affiliations, or beliefs of the student or parents; or</w:t>
      </w:r>
    </w:p>
    <w:p w14:paraId="42C04342" w14:textId="77777777" w:rsidR="00B438E2" w:rsidRPr="008D2FE2" w:rsidRDefault="008B1332">
      <w:pPr>
        <w:widowControl w:val="0"/>
        <w:numPr>
          <w:ilvl w:val="0"/>
          <w:numId w:val="20"/>
        </w:numPr>
        <w:pBdr>
          <w:top w:val="nil"/>
          <w:left w:val="nil"/>
          <w:bottom w:val="nil"/>
          <w:right w:val="nil"/>
          <w:between w:val="nil"/>
        </w:pBdr>
        <w:spacing w:line="240" w:lineRule="auto"/>
      </w:pPr>
      <w:r w:rsidRPr="008D2FE2">
        <w:rPr>
          <w:rFonts w:ascii="Book Antiqua" w:eastAsia="Book Antiqua" w:hAnsi="Book Antiqua" w:cs="Book Antiqua"/>
          <w:color w:val="000000"/>
        </w:rPr>
        <w:t>Income, other than as required by law to determine program eligibility.</w:t>
      </w:r>
    </w:p>
    <w:p w14:paraId="64E11EA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r>
      <w:r w:rsidRPr="008D2FE2">
        <w:rPr>
          <w:rFonts w:ascii="Book Antiqua" w:eastAsia="Book Antiqua" w:hAnsi="Book Antiqua" w:cs="Book Antiqua"/>
          <w:b/>
          <w:color w:val="000000"/>
        </w:rPr>
        <w:t>B.</w:t>
      </w:r>
      <w:r w:rsidRPr="008D2FE2">
        <w:rPr>
          <w:rFonts w:ascii="Book Antiqua" w:eastAsia="Book Antiqua" w:hAnsi="Book Antiqua" w:cs="Book Antiqua"/>
          <w:color w:val="000000"/>
        </w:rPr>
        <w:t xml:space="preserve">  Receive notice and an opportunity to opt a student out of -</w:t>
      </w:r>
    </w:p>
    <w:p w14:paraId="2B60F6A8" w14:textId="77777777" w:rsidR="00B438E2" w:rsidRPr="008D2FE2" w:rsidRDefault="008B1332">
      <w:pPr>
        <w:widowControl w:val="0"/>
        <w:numPr>
          <w:ilvl w:val="0"/>
          <w:numId w:val="2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Any other protected information survey, regardless of funding;</w:t>
      </w:r>
    </w:p>
    <w:p w14:paraId="41E361A6" w14:textId="77777777" w:rsidR="00B438E2" w:rsidRPr="008D2FE2" w:rsidRDefault="008B1332">
      <w:pPr>
        <w:widowControl w:val="0"/>
        <w:numPr>
          <w:ilvl w:val="0"/>
          <w:numId w:val="2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14:paraId="4B25F63F" w14:textId="77777777" w:rsidR="00B438E2" w:rsidRPr="008D2FE2" w:rsidRDefault="008B1332">
      <w:pPr>
        <w:widowControl w:val="0"/>
        <w:numPr>
          <w:ilvl w:val="0"/>
          <w:numId w:val="2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Activities involving collection, disclosure, or use of personal information obtained from students for marketing or to sell or otherwise distribute the information to others.</w:t>
      </w:r>
    </w:p>
    <w:p w14:paraId="0A6499A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r>
      <w:r w:rsidRPr="008D2FE2">
        <w:rPr>
          <w:rFonts w:ascii="Book Antiqua" w:eastAsia="Book Antiqua" w:hAnsi="Book Antiqua" w:cs="Book Antiqua"/>
          <w:b/>
          <w:color w:val="000000"/>
        </w:rPr>
        <w:t>C.</w:t>
      </w:r>
      <w:r w:rsidRPr="008D2FE2">
        <w:rPr>
          <w:rFonts w:ascii="Book Antiqua" w:eastAsia="Book Antiqua" w:hAnsi="Book Antiqua" w:cs="Book Antiqua"/>
          <w:color w:val="000000"/>
        </w:rPr>
        <w:t xml:space="preserve">  Inspect, upon request and before administration or use -</w:t>
      </w:r>
    </w:p>
    <w:p w14:paraId="5067F33C" w14:textId="77777777" w:rsidR="00B438E2" w:rsidRPr="008D2FE2" w:rsidRDefault="008B1332">
      <w:pPr>
        <w:widowControl w:val="0"/>
        <w:numPr>
          <w:ilvl w:val="0"/>
          <w:numId w:val="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Protected information surveys of students;</w:t>
      </w:r>
    </w:p>
    <w:p w14:paraId="3EEB34E4" w14:textId="77777777" w:rsidR="00B438E2" w:rsidRPr="008D2FE2" w:rsidRDefault="008B1332">
      <w:pPr>
        <w:widowControl w:val="0"/>
        <w:numPr>
          <w:ilvl w:val="0"/>
          <w:numId w:val="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Instruments used to collect personal information from students for any of the above marketing, sales, or other distribution purposes; and</w:t>
      </w:r>
    </w:p>
    <w:p w14:paraId="6058DE7A" w14:textId="77777777" w:rsidR="00B438E2" w:rsidRPr="008D2FE2" w:rsidRDefault="008B1332">
      <w:pPr>
        <w:widowControl w:val="0"/>
        <w:numPr>
          <w:ilvl w:val="0"/>
          <w:numId w:val="8"/>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Instructional material used as part of the educational curriculum.</w:t>
      </w:r>
    </w:p>
    <w:p w14:paraId="4C5BCB6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These rights transfer to from the parents to a student who is 18 years old or an emancipated minor under State law.</w:t>
      </w:r>
    </w:p>
    <w:p w14:paraId="7896390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615C35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b/>
          <w:color w:val="000000"/>
          <w:sz w:val="20"/>
          <w:szCs w:val="20"/>
        </w:rPr>
        <w:t>[School District will/has develop[ed] and adopt[ed]]</w:t>
      </w:r>
      <w:r w:rsidRPr="008D2FE2">
        <w:rPr>
          <w:rFonts w:ascii="Book Antiqua" w:eastAsia="Book Antiqua" w:hAnsi="Book Antiqua" w:cs="Book Antiqua"/>
          <w:color w:val="000000"/>
          <w:sz w:val="20"/>
          <w:szCs w:val="20"/>
        </w:rPr>
        <w:t>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w:t>
      </w:r>
      <w:r w:rsidRPr="008D2FE2">
        <w:rPr>
          <w:rFonts w:ascii="Book Antiqua" w:eastAsia="Book Antiqua" w:hAnsi="Book Antiqua" w:cs="Book Antiqua"/>
          <w:b/>
          <w:color w:val="000000"/>
          <w:sz w:val="20"/>
          <w:szCs w:val="20"/>
        </w:rPr>
        <w:t>[School District]</w:t>
      </w:r>
      <w:r w:rsidRPr="008D2FE2">
        <w:rPr>
          <w:rFonts w:ascii="Book Antiqua" w:eastAsia="Book Antiqua" w:hAnsi="Book Antiqua" w:cs="Book Antiqua"/>
          <w:color w:val="000000"/>
          <w:sz w:val="20"/>
          <w:szCs w:val="20"/>
        </w:rPr>
        <w:t> will directly notify parents of these policies at least annually at the start of each school year and after any substantive changes. </w:t>
      </w:r>
      <w:r w:rsidRPr="008D2FE2">
        <w:rPr>
          <w:rFonts w:ascii="Book Antiqua" w:eastAsia="Book Antiqua" w:hAnsi="Book Antiqua" w:cs="Book Antiqua"/>
          <w:b/>
          <w:color w:val="000000"/>
          <w:sz w:val="20"/>
          <w:szCs w:val="20"/>
        </w:rPr>
        <w:t>[School District]</w:t>
      </w:r>
      <w:r w:rsidRPr="008D2FE2">
        <w:rPr>
          <w:rFonts w:ascii="Book Antiqua" w:eastAsia="Book Antiqua" w:hAnsi="Book Antiqua" w:cs="Book Antiqua"/>
          <w:color w:val="000000"/>
          <w:sz w:val="20"/>
          <w:szCs w:val="20"/>
        </w:rPr>
        <w:t>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w:t>
      </w:r>
      <w:r w:rsidRPr="008D2FE2">
        <w:rPr>
          <w:rFonts w:ascii="Book Antiqua" w:eastAsia="Book Antiqua" w:hAnsi="Book Antiqua" w:cs="Book Antiqua"/>
          <w:b/>
          <w:color w:val="000000"/>
          <w:sz w:val="20"/>
          <w:szCs w:val="20"/>
        </w:rPr>
        <w:t>[School District]</w:t>
      </w:r>
      <w:r w:rsidRPr="008D2FE2">
        <w:rPr>
          <w:rFonts w:ascii="Book Antiqua" w:eastAsia="Book Antiqua" w:hAnsi="Book Antiqua" w:cs="Book Antiqua"/>
          <w:color w:val="000000"/>
          <w:sz w:val="20"/>
          <w:szCs w:val="20"/>
        </w:rPr>
        <w:t>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w:t>
      </w:r>
    </w:p>
    <w:p w14:paraId="7BF4A51E" w14:textId="77777777" w:rsidR="00B438E2" w:rsidRPr="008D2FE2" w:rsidRDefault="008B1332">
      <w:pPr>
        <w:widowControl w:val="0"/>
        <w:numPr>
          <w:ilvl w:val="0"/>
          <w:numId w:val="11"/>
        </w:numPr>
        <w:pBdr>
          <w:top w:val="nil"/>
          <w:left w:val="nil"/>
          <w:bottom w:val="nil"/>
          <w:right w:val="nil"/>
          <w:between w:val="nil"/>
        </w:pBdr>
        <w:spacing w:line="240" w:lineRule="auto"/>
        <w:ind w:hanging="360"/>
      </w:pPr>
      <w:r w:rsidRPr="008D2FE2">
        <w:rPr>
          <w:rFonts w:ascii="Book Antiqua" w:eastAsia="Book Antiqua" w:hAnsi="Book Antiqua" w:cs="Book Antiqua"/>
          <w:color w:val="000000"/>
          <w:sz w:val="20"/>
          <w:szCs w:val="20"/>
        </w:rPr>
        <w:t>Collection, disclosure, or use of personal information for marketing, sales or other distribution.</w:t>
      </w:r>
    </w:p>
    <w:p w14:paraId="736F6409" w14:textId="77777777" w:rsidR="00B438E2" w:rsidRPr="008D2FE2" w:rsidRDefault="008B1332">
      <w:pPr>
        <w:widowControl w:val="0"/>
        <w:numPr>
          <w:ilvl w:val="0"/>
          <w:numId w:val="11"/>
        </w:numPr>
        <w:pBdr>
          <w:top w:val="nil"/>
          <w:left w:val="nil"/>
          <w:bottom w:val="nil"/>
          <w:right w:val="nil"/>
          <w:between w:val="nil"/>
        </w:pBdr>
        <w:spacing w:line="240" w:lineRule="auto"/>
        <w:ind w:hanging="360"/>
      </w:pPr>
      <w:r w:rsidRPr="008D2FE2">
        <w:rPr>
          <w:rFonts w:ascii="Book Antiqua" w:eastAsia="Book Antiqua" w:hAnsi="Book Antiqua" w:cs="Book Antiqua"/>
          <w:color w:val="000000"/>
          <w:sz w:val="20"/>
          <w:szCs w:val="20"/>
        </w:rPr>
        <w:t>Administration of any protected information survey not funded in whole or in part by ED.</w:t>
      </w:r>
    </w:p>
    <w:p w14:paraId="135D9C17" w14:textId="77777777" w:rsidR="00B438E2" w:rsidRPr="008D2FE2" w:rsidRDefault="008B1332">
      <w:pPr>
        <w:widowControl w:val="0"/>
        <w:numPr>
          <w:ilvl w:val="0"/>
          <w:numId w:val="11"/>
        </w:numPr>
        <w:pBdr>
          <w:top w:val="nil"/>
          <w:left w:val="nil"/>
          <w:bottom w:val="nil"/>
          <w:right w:val="nil"/>
          <w:between w:val="nil"/>
        </w:pBdr>
        <w:spacing w:line="240" w:lineRule="auto"/>
        <w:ind w:hanging="360"/>
      </w:pPr>
      <w:r w:rsidRPr="008D2FE2">
        <w:rPr>
          <w:rFonts w:ascii="Book Antiqua" w:eastAsia="Book Antiqua" w:hAnsi="Book Antiqua" w:cs="Book Antiqua"/>
          <w:color w:val="000000"/>
          <w:sz w:val="20"/>
          <w:szCs w:val="20"/>
        </w:rPr>
        <w:t>Any non-emergency, invasive physical examination or screening as described above.</w:t>
      </w:r>
    </w:p>
    <w:p w14:paraId="0939EAB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p>
    <w:p w14:paraId="0DEDFF1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i/>
          <w:color w:val="000000"/>
          <w:sz w:val="20"/>
          <w:szCs w:val="20"/>
        </w:rPr>
      </w:pPr>
      <w:r w:rsidRPr="008D2FE2">
        <w:rPr>
          <w:rFonts w:ascii="Book Antiqua" w:eastAsia="Book Antiqua" w:hAnsi="Book Antiqua" w:cs="Book Antiqua"/>
          <w:b/>
          <w:i/>
          <w:color w:val="000000"/>
          <w:sz w:val="20"/>
          <w:szCs w:val="20"/>
        </w:rPr>
        <w:t>Parents who believe their rights have been violated may file a complaint with</w:t>
      </w:r>
      <w:r w:rsidRPr="008D2FE2">
        <w:rPr>
          <w:rFonts w:ascii="Book Antiqua" w:eastAsia="Book Antiqua" w:hAnsi="Book Antiqua" w:cs="Book Antiqua"/>
          <w:i/>
          <w:color w:val="000000"/>
          <w:sz w:val="20"/>
          <w:szCs w:val="20"/>
        </w:rPr>
        <w:t>:</w:t>
      </w:r>
    </w:p>
    <w:p w14:paraId="7E60E1CF" w14:textId="77777777" w:rsidR="00B438E2" w:rsidRPr="008D2FE2" w:rsidRDefault="008B1332">
      <w:pPr>
        <w:widowControl w:val="0"/>
        <w:pBdr>
          <w:top w:val="nil"/>
          <w:left w:val="nil"/>
          <w:bottom w:val="nil"/>
          <w:right w:val="nil"/>
          <w:between w:val="nil"/>
        </w:pBdr>
        <w:spacing w:line="240" w:lineRule="auto"/>
        <w:ind w:left="1440"/>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Family Policy Compliance Office</w:t>
      </w:r>
      <w:r w:rsidRPr="008D2FE2">
        <w:rPr>
          <w:rFonts w:ascii="Book Antiqua" w:eastAsia="Book Antiqua" w:hAnsi="Book Antiqua" w:cs="Book Antiqua"/>
          <w:color w:val="000000"/>
          <w:sz w:val="20"/>
          <w:szCs w:val="20"/>
        </w:rPr>
        <w:br/>
        <w:t>U.S. Department of Education</w:t>
      </w:r>
      <w:r w:rsidRPr="008D2FE2">
        <w:rPr>
          <w:rFonts w:ascii="Book Antiqua" w:eastAsia="Book Antiqua" w:hAnsi="Book Antiqua" w:cs="Book Antiqua"/>
          <w:color w:val="000000"/>
          <w:sz w:val="20"/>
          <w:szCs w:val="20"/>
        </w:rPr>
        <w:br/>
        <w:t>400 Maryland Avenue, S.W.</w:t>
      </w:r>
      <w:r w:rsidRPr="008D2FE2">
        <w:rPr>
          <w:rFonts w:ascii="Book Antiqua" w:eastAsia="Book Antiqua" w:hAnsi="Book Antiqua" w:cs="Book Antiqua"/>
          <w:color w:val="000000"/>
          <w:sz w:val="20"/>
          <w:szCs w:val="20"/>
        </w:rPr>
        <w:br/>
        <w:t>Washington, D.C. 20202-5901</w:t>
      </w:r>
    </w:p>
    <w:p w14:paraId="65C3C014" w14:textId="77777777" w:rsidR="00B438E2" w:rsidRPr="008D2FE2" w:rsidRDefault="008B1332">
      <w:pPr>
        <w:pStyle w:val="Heading1"/>
        <w:rPr>
          <w:rFonts w:ascii="Book Antiqua" w:eastAsia="Book Antiqua" w:hAnsi="Book Antiqua" w:cs="Book Antiqua"/>
          <w:sz w:val="28"/>
          <w:szCs w:val="28"/>
        </w:rPr>
      </w:pPr>
      <w:r w:rsidRPr="008D2FE2">
        <w:br w:type="page"/>
      </w:r>
      <w:bookmarkStart w:id="128" w:name="_Toc144109054"/>
      <w:r w:rsidRPr="008D2FE2">
        <w:rPr>
          <w:rFonts w:ascii="Book Antiqua" w:eastAsia="Book Antiqua" w:hAnsi="Book Antiqua" w:cs="Book Antiqua"/>
          <w:sz w:val="28"/>
          <w:szCs w:val="28"/>
        </w:rPr>
        <w:t>State Law</w:t>
      </w:r>
      <w:bookmarkEnd w:id="128"/>
      <w:r w:rsidRPr="008D2FE2">
        <w:rPr>
          <w:rFonts w:ascii="Book Antiqua" w:eastAsia="Book Antiqua" w:hAnsi="Book Antiqua" w:cs="Book Antiqua"/>
          <w:sz w:val="28"/>
          <w:szCs w:val="28"/>
        </w:rPr>
        <w:t xml:space="preserve"> </w:t>
      </w:r>
    </w:p>
    <w:p w14:paraId="21AC9F1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8"/>
          <w:szCs w:val="28"/>
        </w:rPr>
      </w:pPr>
    </w:p>
    <w:p w14:paraId="7660682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 xml:space="preserve">Students and parents need to be informed of the California state laws pertaining to students enrolled in the public high school.  Teachers and administrators are charged by legal provision to act in the capacity of the parents while the student is on the school premises or going to or from school. </w:t>
      </w:r>
    </w:p>
    <w:p w14:paraId="6B87C953" w14:textId="77777777" w:rsidR="00B438E2" w:rsidRPr="008D2FE2" w:rsidRDefault="008B1332">
      <w:pPr>
        <w:pStyle w:val="Heading2"/>
        <w:rPr>
          <w:rFonts w:ascii="Book Antiqua" w:eastAsia="Book Antiqua" w:hAnsi="Book Antiqua" w:cs="Book Antiqua"/>
          <w:b w:val="0"/>
          <w:i w:val="0"/>
          <w:sz w:val="24"/>
          <w:szCs w:val="24"/>
          <w:u w:val="single"/>
        </w:rPr>
      </w:pPr>
      <w:bookmarkStart w:id="129" w:name="_Toc144109055"/>
      <w:r w:rsidRPr="008D2FE2">
        <w:rPr>
          <w:rFonts w:ascii="Book Antiqua" w:eastAsia="Book Antiqua" w:hAnsi="Book Antiqua" w:cs="Book Antiqua"/>
          <w:b w:val="0"/>
          <w:i w:val="0"/>
          <w:sz w:val="24"/>
          <w:szCs w:val="24"/>
          <w:u w:val="single"/>
        </w:rPr>
        <w:t>NON-DISCRIMINATION POLICY</w:t>
      </w:r>
      <w:bookmarkEnd w:id="129"/>
    </w:p>
    <w:p w14:paraId="5343616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5AFD583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bookmarkStart w:id="130" w:name="_2eclud0" w:colFirst="0" w:colLast="0"/>
      <w:bookmarkEnd w:id="130"/>
      <w:r w:rsidRPr="008D2FE2">
        <w:rPr>
          <w:rFonts w:ascii="Book Antiqua" w:eastAsia="Book Antiqua" w:hAnsi="Book Antiqua" w:cs="Book Antiqua"/>
          <w:color w:val="000000"/>
        </w:rPr>
        <w:tab/>
        <w:t>The Dunsmuir Joint Union High School District does not discriminate (including sexual harassment) on the basis of race, color, national origin, gender, sexual orientation, handicap (or disability), or age in any of its policies, procedures, or practices, in compliance with Title IX of the Civil Rights Act of 1964 (pertaining to race, color, and national origin), Title IX of the Education Amendments of 1972 (pertaining to sex), Section 504 of the Rehabilitation Act of 1973 (pertaining to handicap) and the Age Discrimination Act of 1975 (pertaining to age).  This non-discrimination policy covers admission and access to, and treatment and employment in, the District’s programs and activities, including vocational education.  Inquiries regarding the equal opportunity policies, the filing of grievances, or to request a copy of the grievance procedures may be directed to:</w:t>
      </w:r>
    </w:p>
    <w:p w14:paraId="442DB947" w14:textId="77777777" w:rsidR="00B438E2" w:rsidRPr="008D2FE2" w:rsidRDefault="00B438E2">
      <w:pPr>
        <w:widowControl w:val="0"/>
        <w:pBdr>
          <w:top w:val="nil"/>
          <w:left w:val="nil"/>
          <w:bottom w:val="nil"/>
          <w:right w:val="nil"/>
          <w:between w:val="nil"/>
        </w:pBdr>
        <w:spacing w:line="240" w:lineRule="auto"/>
        <w:jc w:val="right"/>
        <w:rPr>
          <w:rFonts w:ascii="Book Antiqua" w:eastAsia="Book Antiqua" w:hAnsi="Book Antiqua" w:cs="Book Antiqua"/>
          <w:color w:val="000000"/>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B438E2" w:rsidRPr="008D2FE2" w14:paraId="2837C082" w14:textId="77777777">
        <w:tc>
          <w:tcPr>
            <w:tcW w:w="4500" w:type="dxa"/>
            <w:shd w:val="clear" w:color="auto" w:fill="auto"/>
            <w:tcMar>
              <w:top w:w="0" w:type="dxa"/>
              <w:left w:w="108" w:type="dxa"/>
              <w:bottom w:w="0" w:type="dxa"/>
              <w:right w:w="108" w:type="dxa"/>
            </w:tcMar>
          </w:tcPr>
          <w:p w14:paraId="2929B25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bookmarkStart w:id="131" w:name="_thw4kt" w:colFirst="0" w:colLast="0"/>
            <w:bookmarkEnd w:id="131"/>
            <w:r w:rsidRPr="008D2FE2">
              <w:rPr>
                <w:rFonts w:ascii="Book Antiqua" w:eastAsia="Book Antiqua" w:hAnsi="Book Antiqua" w:cs="Book Antiqua"/>
                <w:color w:val="000000"/>
                <w:sz w:val="18"/>
                <w:szCs w:val="18"/>
              </w:rPr>
              <w:t>Linda Ryan, Section 504 Coordinator</w:t>
            </w:r>
          </w:p>
        </w:tc>
        <w:tc>
          <w:tcPr>
            <w:tcW w:w="4500" w:type="dxa"/>
            <w:shd w:val="clear" w:color="auto" w:fill="auto"/>
            <w:tcMar>
              <w:top w:w="0" w:type="dxa"/>
              <w:left w:w="108" w:type="dxa"/>
              <w:bottom w:w="0" w:type="dxa"/>
              <w:right w:w="108" w:type="dxa"/>
            </w:tcMar>
          </w:tcPr>
          <w:p w14:paraId="3FAB430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Superintendent/Principal, Title IX Coordinator</w:t>
            </w:r>
          </w:p>
        </w:tc>
      </w:tr>
      <w:tr w:rsidR="00B438E2" w:rsidRPr="008D2FE2" w14:paraId="02A8416F" w14:textId="77777777">
        <w:tc>
          <w:tcPr>
            <w:tcW w:w="4500" w:type="dxa"/>
            <w:shd w:val="clear" w:color="auto" w:fill="auto"/>
            <w:tcMar>
              <w:top w:w="0" w:type="dxa"/>
              <w:left w:w="108" w:type="dxa"/>
              <w:bottom w:w="0" w:type="dxa"/>
              <w:right w:w="108" w:type="dxa"/>
            </w:tcMar>
          </w:tcPr>
          <w:p w14:paraId="7DE107F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Dunsmuir High School</w:t>
            </w:r>
          </w:p>
        </w:tc>
        <w:tc>
          <w:tcPr>
            <w:tcW w:w="4500" w:type="dxa"/>
            <w:shd w:val="clear" w:color="auto" w:fill="auto"/>
            <w:tcMar>
              <w:top w:w="0" w:type="dxa"/>
              <w:left w:w="108" w:type="dxa"/>
              <w:bottom w:w="0" w:type="dxa"/>
              <w:right w:w="108" w:type="dxa"/>
            </w:tcMar>
          </w:tcPr>
          <w:p w14:paraId="3CFAF57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Dunsmuir High School</w:t>
            </w:r>
          </w:p>
        </w:tc>
      </w:tr>
      <w:tr w:rsidR="00B438E2" w:rsidRPr="008D2FE2" w14:paraId="5A279C50" w14:textId="77777777">
        <w:tc>
          <w:tcPr>
            <w:tcW w:w="4500" w:type="dxa"/>
            <w:shd w:val="clear" w:color="auto" w:fill="auto"/>
            <w:tcMar>
              <w:top w:w="0" w:type="dxa"/>
              <w:left w:w="108" w:type="dxa"/>
              <w:bottom w:w="0" w:type="dxa"/>
              <w:right w:w="108" w:type="dxa"/>
            </w:tcMar>
          </w:tcPr>
          <w:p w14:paraId="0BE2F95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5805 High School Way</w:t>
            </w:r>
          </w:p>
        </w:tc>
        <w:tc>
          <w:tcPr>
            <w:tcW w:w="4500" w:type="dxa"/>
            <w:shd w:val="clear" w:color="auto" w:fill="auto"/>
            <w:tcMar>
              <w:top w:w="0" w:type="dxa"/>
              <w:left w:w="108" w:type="dxa"/>
              <w:bottom w:w="0" w:type="dxa"/>
              <w:right w:w="108" w:type="dxa"/>
            </w:tcMar>
          </w:tcPr>
          <w:p w14:paraId="1D8388E6"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5805 High School Way</w:t>
            </w:r>
          </w:p>
        </w:tc>
      </w:tr>
      <w:tr w:rsidR="00B438E2" w:rsidRPr="008D2FE2" w14:paraId="69C0E70B" w14:textId="77777777">
        <w:tc>
          <w:tcPr>
            <w:tcW w:w="4500" w:type="dxa"/>
            <w:shd w:val="clear" w:color="auto" w:fill="auto"/>
            <w:tcMar>
              <w:top w:w="0" w:type="dxa"/>
              <w:left w:w="108" w:type="dxa"/>
              <w:bottom w:w="0" w:type="dxa"/>
              <w:right w:w="108" w:type="dxa"/>
            </w:tcMar>
          </w:tcPr>
          <w:p w14:paraId="3CA47F9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Dunsmuir, CA 96025</w:t>
            </w:r>
          </w:p>
        </w:tc>
        <w:tc>
          <w:tcPr>
            <w:tcW w:w="4500" w:type="dxa"/>
            <w:shd w:val="clear" w:color="auto" w:fill="auto"/>
            <w:tcMar>
              <w:top w:w="0" w:type="dxa"/>
              <w:left w:w="108" w:type="dxa"/>
              <w:bottom w:w="0" w:type="dxa"/>
              <w:right w:w="108" w:type="dxa"/>
            </w:tcMar>
          </w:tcPr>
          <w:p w14:paraId="0DBEBF6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Dunsmuir, CA 96025</w:t>
            </w:r>
          </w:p>
        </w:tc>
      </w:tr>
      <w:tr w:rsidR="00B438E2" w:rsidRPr="008D2FE2" w14:paraId="5F569335" w14:textId="77777777">
        <w:tc>
          <w:tcPr>
            <w:tcW w:w="4500" w:type="dxa"/>
            <w:shd w:val="clear" w:color="auto" w:fill="auto"/>
            <w:tcMar>
              <w:top w:w="0" w:type="dxa"/>
              <w:left w:w="108" w:type="dxa"/>
              <w:bottom w:w="0" w:type="dxa"/>
              <w:right w:w="108" w:type="dxa"/>
            </w:tcMar>
          </w:tcPr>
          <w:p w14:paraId="286C860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(530) 235-4835</w:t>
            </w:r>
          </w:p>
        </w:tc>
        <w:tc>
          <w:tcPr>
            <w:tcW w:w="4500" w:type="dxa"/>
            <w:shd w:val="clear" w:color="auto" w:fill="auto"/>
            <w:tcMar>
              <w:top w:w="0" w:type="dxa"/>
              <w:left w:w="108" w:type="dxa"/>
              <w:bottom w:w="0" w:type="dxa"/>
              <w:right w:w="108" w:type="dxa"/>
            </w:tcMar>
          </w:tcPr>
          <w:p w14:paraId="665ED67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(530) 235-4835</w:t>
            </w:r>
          </w:p>
        </w:tc>
      </w:tr>
    </w:tbl>
    <w:p w14:paraId="175A3B63" w14:textId="77777777" w:rsidR="00B438E2" w:rsidRPr="008D2FE2" w:rsidRDefault="00B438E2">
      <w:pPr>
        <w:widowControl w:val="0"/>
        <w:pBdr>
          <w:top w:val="nil"/>
          <w:left w:val="nil"/>
          <w:bottom w:val="nil"/>
          <w:right w:val="nil"/>
          <w:between w:val="nil"/>
        </w:pBdr>
        <w:spacing w:line="240" w:lineRule="auto"/>
        <w:jc w:val="right"/>
        <w:rPr>
          <w:rFonts w:ascii="Book Antiqua" w:eastAsia="Book Antiqua" w:hAnsi="Book Antiqua" w:cs="Book Antiqua"/>
          <w:color w:val="000000"/>
          <w:sz w:val="18"/>
          <w:szCs w:val="18"/>
        </w:rPr>
      </w:pPr>
    </w:p>
    <w:p w14:paraId="7BA5045A" w14:textId="77777777" w:rsidR="00B438E2" w:rsidRPr="008D2FE2" w:rsidRDefault="008B1332">
      <w:pPr>
        <w:widowControl w:val="0"/>
        <w:pBdr>
          <w:top w:val="nil"/>
          <w:left w:val="nil"/>
          <w:bottom w:val="nil"/>
          <w:right w:val="nil"/>
          <w:between w:val="nil"/>
        </w:pBdr>
        <w:spacing w:line="240" w:lineRule="auto"/>
        <w:jc w:val="both"/>
        <w:rPr>
          <w:rFonts w:ascii="Book Antiqua" w:eastAsia="Book Antiqua" w:hAnsi="Book Antiqua" w:cs="Book Antiqua"/>
          <w:color w:val="000000"/>
        </w:rPr>
      </w:pPr>
      <w:r w:rsidRPr="008D2FE2">
        <w:rPr>
          <w:rFonts w:ascii="Book Antiqua" w:eastAsia="Book Antiqua" w:hAnsi="Book Antiqua" w:cs="Book Antiqua"/>
          <w:color w:val="000000"/>
        </w:rPr>
        <w:t>The lack of English language skills shall not be a barrier to the admission and participation in the District’s programs.</w:t>
      </w:r>
    </w:p>
    <w:p w14:paraId="04A4E42A" w14:textId="77777777" w:rsidR="00B438E2" w:rsidRPr="008D2FE2" w:rsidRDefault="00B438E2">
      <w:pPr>
        <w:widowControl w:val="0"/>
        <w:pBdr>
          <w:top w:val="nil"/>
          <w:left w:val="nil"/>
          <w:bottom w:val="nil"/>
          <w:right w:val="nil"/>
          <w:between w:val="nil"/>
        </w:pBdr>
        <w:tabs>
          <w:tab w:val="left" w:pos="-1440"/>
          <w:tab w:val="left" w:pos="-720"/>
          <w:tab w:val="left" w:pos="0"/>
          <w:tab w:val="left" w:pos="69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ook Antiqua" w:eastAsia="Book Antiqua" w:hAnsi="Book Antiqua" w:cs="Book Antiqua"/>
          <w:color w:val="000000"/>
        </w:rPr>
      </w:pPr>
    </w:p>
    <w:p w14:paraId="44D1CF4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El Distrito de le escuela Dunsmuir High no discrimina a causa de raza, sexo, orientacion sexual, color, nacionalidad edado o incapacitad en ninguna de las polizas y practices enconforme al programa Titulo IX de La Obra y Derechos Civiles de 1964 (pertenence a raza, color y nacionalidad); Title IX Enmiendos de Educacion de 1972 (pertenence al sexo); Seccion 504 de La Obra de Rehabilitacion de 1973 (pertenence a incapacitados) y La Obra Discrimacion de Edad de 1975 (pertenence a edad). La poliza de no-discrimacion cubre entrada y acceso, tratamiento y empleo en las actividades y programas en el distrito, incluyendo educacion vocacional. Para obtener una copia que cubre quejas de discrimacion y preguntas con respecto a estas polizas, llame o escriba a:</w:t>
      </w:r>
    </w:p>
    <w:p w14:paraId="400A0DEB" w14:textId="77777777" w:rsidR="00B438E2" w:rsidRPr="008D2FE2" w:rsidRDefault="00B438E2">
      <w:pPr>
        <w:widowControl w:val="0"/>
        <w:pBdr>
          <w:top w:val="nil"/>
          <w:left w:val="nil"/>
          <w:bottom w:val="nil"/>
          <w:right w:val="nil"/>
          <w:between w:val="nil"/>
        </w:pBdr>
        <w:tabs>
          <w:tab w:val="left" w:pos="-1440"/>
          <w:tab w:val="left" w:pos="-720"/>
          <w:tab w:val="left" w:pos="0"/>
          <w:tab w:val="left" w:pos="69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ook Antiqua" w:eastAsia="Book Antiqua" w:hAnsi="Book Antiqua" w:cs="Book Antiqua"/>
          <w:color w:val="000000"/>
        </w:rPr>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8"/>
        <w:gridCol w:w="4752"/>
      </w:tblGrid>
      <w:tr w:rsidR="00B438E2" w:rsidRPr="008D2FE2" w14:paraId="60044B35" w14:textId="77777777">
        <w:tc>
          <w:tcPr>
            <w:tcW w:w="4248" w:type="dxa"/>
            <w:shd w:val="clear" w:color="auto" w:fill="auto"/>
            <w:tcMar>
              <w:top w:w="0" w:type="dxa"/>
              <w:left w:w="108" w:type="dxa"/>
              <w:bottom w:w="0" w:type="dxa"/>
              <w:right w:w="108" w:type="dxa"/>
            </w:tcMar>
          </w:tcPr>
          <w:p w14:paraId="5CC4C78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Linda Ryan, Cordinador de Seccion 504</w:t>
            </w:r>
          </w:p>
        </w:tc>
        <w:tc>
          <w:tcPr>
            <w:tcW w:w="4752" w:type="dxa"/>
            <w:shd w:val="clear" w:color="auto" w:fill="auto"/>
            <w:tcMar>
              <w:top w:w="0" w:type="dxa"/>
              <w:left w:w="108" w:type="dxa"/>
              <w:bottom w:w="0" w:type="dxa"/>
              <w:right w:w="108" w:type="dxa"/>
            </w:tcMar>
          </w:tcPr>
          <w:p w14:paraId="0426CFF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Superintendent/Principal, Cordinador de Titulo IX</w:t>
            </w:r>
          </w:p>
        </w:tc>
      </w:tr>
      <w:tr w:rsidR="00B438E2" w:rsidRPr="008D2FE2" w14:paraId="3C5D685E" w14:textId="77777777">
        <w:tc>
          <w:tcPr>
            <w:tcW w:w="4248" w:type="dxa"/>
            <w:shd w:val="clear" w:color="auto" w:fill="auto"/>
            <w:tcMar>
              <w:top w:w="0" w:type="dxa"/>
              <w:left w:w="108" w:type="dxa"/>
              <w:bottom w:w="0" w:type="dxa"/>
              <w:right w:w="108" w:type="dxa"/>
            </w:tcMar>
          </w:tcPr>
          <w:p w14:paraId="1FC6175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Dunsmuir High School</w:t>
            </w:r>
          </w:p>
        </w:tc>
        <w:tc>
          <w:tcPr>
            <w:tcW w:w="4752" w:type="dxa"/>
            <w:shd w:val="clear" w:color="auto" w:fill="auto"/>
            <w:tcMar>
              <w:top w:w="0" w:type="dxa"/>
              <w:left w:w="108" w:type="dxa"/>
              <w:bottom w:w="0" w:type="dxa"/>
              <w:right w:w="108" w:type="dxa"/>
            </w:tcMar>
          </w:tcPr>
          <w:p w14:paraId="0D7AD58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Dunsmuir High School</w:t>
            </w:r>
          </w:p>
        </w:tc>
      </w:tr>
      <w:tr w:rsidR="00B438E2" w:rsidRPr="008D2FE2" w14:paraId="3A212FAA" w14:textId="77777777">
        <w:tc>
          <w:tcPr>
            <w:tcW w:w="4248" w:type="dxa"/>
            <w:shd w:val="clear" w:color="auto" w:fill="auto"/>
            <w:tcMar>
              <w:top w:w="0" w:type="dxa"/>
              <w:left w:w="108" w:type="dxa"/>
              <w:bottom w:w="0" w:type="dxa"/>
              <w:right w:w="108" w:type="dxa"/>
            </w:tcMar>
          </w:tcPr>
          <w:p w14:paraId="6679A1F5"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5805 High School Way</w:t>
            </w:r>
          </w:p>
        </w:tc>
        <w:tc>
          <w:tcPr>
            <w:tcW w:w="4752" w:type="dxa"/>
            <w:shd w:val="clear" w:color="auto" w:fill="auto"/>
            <w:tcMar>
              <w:top w:w="0" w:type="dxa"/>
              <w:left w:w="108" w:type="dxa"/>
              <w:bottom w:w="0" w:type="dxa"/>
              <w:right w:w="108" w:type="dxa"/>
            </w:tcMar>
          </w:tcPr>
          <w:p w14:paraId="63471C9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5805 High School Way</w:t>
            </w:r>
          </w:p>
        </w:tc>
      </w:tr>
      <w:tr w:rsidR="00B438E2" w:rsidRPr="008D2FE2" w14:paraId="44AE3FBC" w14:textId="77777777">
        <w:tc>
          <w:tcPr>
            <w:tcW w:w="4248" w:type="dxa"/>
            <w:shd w:val="clear" w:color="auto" w:fill="auto"/>
            <w:tcMar>
              <w:top w:w="0" w:type="dxa"/>
              <w:left w:w="108" w:type="dxa"/>
              <w:bottom w:w="0" w:type="dxa"/>
              <w:right w:w="108" w:type="dxa"/>
            </w:tcMar>
          </w:tcPr>
          <w:p w14:paraId="262E5FE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Dunsmuir, CA 96025</w:t>
            </w:r>
          </w:p>
        </w:tc>
        <w:tc>
          <w:tcPr>
            <w:tcW w:w="4752" w:type="dxa"/>
            <w:shd w:val="clear" w:color="auto" w:fill="auto"/>
            <w:tcMar>
              <w:top w:w="0" w:type="dxa"/>
              <w:left w:w="108" w:type="dxa"/>
              <w:bottom w:w="0" w:type="dxa"/>
              <w:right w:w="108" w:type="dxa"/>
            </w:tcMar>
          </w:tcPr>
          <w:p w14:paraId="5C22F8C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Dunsmuir, CA 96025</w:t>
            </w:r>
          </w:p>
        </w:tc>
      </w:tr>
      <w:tr w:rsidR="00B438E2" w:rsidRPr="008D2FE2" w14:paraId="331A0A20" w14:textId="77777777">
        <w:tc>
          <w:tcPr>
            <w:tcW w:w="4248" w:type="dxa"/>
            <w:shd w:val="clear" w:color="auto" w:fill="auto"/>
            <w:tcMar>
              <w:top w:w="0" w:type="dxa"/>
              <w:left w:w="108" w:type="dxa"/>
              <w:bottom w:w="0" w:type="dxa"/>
              <w:right w:w="108" w:type="dxa"/>
            </w:tcMar>
          </w:tcPr>
          <w:p w14:paraId="6BCFE28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(530) 235-4835</w:t>
            </w:r>
          </w:p>
        </w:tc>
        <w:tc>
          <w:tcPr>
            <w:tcW w:w="4752" w:type="dxa"/>
            <w:shd w:val="clear" w:color="auto" w:fill="auto"/>
            <w:tcMar>
              <w:top w:w="0" w:type="dxa"/>
              <w:left w:w="108" w:type="dxa"/>
              <w:bottom w:w="0" w:type="dxa"/>
              <w:right w:w="108" w:type="dxa"/>
            </w:tcMar>
          </w:tcPr>
          <w:p w14:paraId="2132C0C5"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18"/>
                <w:szCs w:val="18"/>
              </w:rPr>
            </w:pPr>
            <w:r w:rsidRPr="008D2FE2">
              <w:rPr>
                <w:rFonts w:ascii="Book Antiqua" w:eastAsia="Book Antiqua" w:hAnsi="Book Antiqua" w:cs="Book Antiqua"/>
                <w:color w:val="000000"/>
                <w:sz w:val="18"/>
                <w:szCs w:val="18"/>
              </w:rPr>
              <w:t>(530) 235-4835</w:t>
            </w:r>
          </w:p>
        </w:tc>
      </w:tr>
    </w:tbl>
    <w:p w14:paraId="09034F2F" w14:textId="77777777" w:rsidR="00B438E2" w:rsidRPr="008D2FE2" w:rsidRDefault="00B438E2">
      <w:pPr>
        <w:widowControl w:val="0"/>
        <w:pBdr>
          <w:top w:val="nil"/>
          <w:left w:val="nil"/>
          <w:bottom w:val="nil"/>
          <w:right w:val="nil"/>
          <w:between w:val="nil"/>
        </w:pBdr>
        <w:tabs>
          <w:tab w:val="left" w:pos="-1440"/>
          <w:tab w:val="left" w:pos="-720"/>
          <w:tab w:val="left" w:pos="0"/>
          <w:tab w:val="left" w:pos="69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ook Antiqua" w:eastAsia="Book Antiqua" w:hAnsi="Book Antiqua" w:cs="Book Antiqua"/>
          <w:color w:val="000000"/>
          <w:sz w:val="18"/>
          <w:szCs w:val="18"/>
        </w:rPr>
      </w:pPr>
    </w:p>
    <w:p w14:paraId="5F018495" w14:textId="77777777" w:rsidR="00B438E2" w:rsidRPr="008D2FE2" w:rsidRDefault="008B1332">
      <w:pPr>
        <w:widowControl w:val="0"/>
        <w:pBdr>
          <w:top w:val="nil"/>
          <w:left w:val="nil"/>
          <w:bottom w:val="nil"/>
          <w:right w:val="nil"/>
          <w:between w:val="nil"/>
        </w:pBdr>
        <w:spacing w:line="240" w:lineRule="auto"/>
        <w:jc w:val="both"/>
        <w:rPr>
          <w:rFonts w:ascii="Book Antiqua" w:eastAsia="Book Antiqua" w:hAnsi="Book Antiqua" w:cs="Book Antiqua"/>
          <w:color w:val="000000"/>
        </w:rPr>
      </w:pPr>
      <w:r w:rsidRPr="008D2FE2">
        <w:rPr>
          <w:rFonts w:ascii="Book Antiqua" w:eastAsia="Book Antiqua" w:hAnsi="Book Antiqua" w:cs="Book Antiqua"/>
          <w:color w:val="000000"/>
        </w:rPr>
        <w:t>No habra impedimento o estrada y participacion en los programas del distrito por falta de habilada con el idioma ingles.</w:t>
      </w:r>
    </w:p>
    <w:p w14:paraId="1EDA6751" w14:textId="77777777" w:rsidR="007B4888" w:rsidRPr="008D2FE2" w:rsidRDefault="007B4888">
      <w:pPr>
        <w:pStyle w:val="Heading2"/>
        <w:rPr>
          <w:rFonts w:ascii="Book Antiqua" w:eastAsia="Book Antiqua" w:hAnsi="Book Antiqua" w:cs="Book Antiqua"/>
          <w:b w:val="0"/>
          <w:i w:val="0"/>
          <w:sz w:val="24"/>
          <w:szCs w:val="24"/>
          <w:u w:val="single"/>
        </w:rPr>
      </w:pPr>
      <w:r w:rsidRPr="008D2FE2">
        <w:rPr>
          <w:rFonts w:ascii="Book Antiqua" w:eastAsia="Book Antiqua" w:hAnsi="Book Antiqua" w:cs="Book Antiqua"/>
          <w:b w:val="0"/>
          <w:i w:val="0"/>
          <w:sz w:val="24"/>
          <w:szCs w:val="24"/>
          <w:u w:val="single"/>
        </w:rPr>
        <w:br w:type="page"/>
      </w:r>
    </w:p>
    <w:p w14:paraId="58481F0B" w14:textId="4635F3E5" w:rsidR="00B438E2" w:rsidRPr="008D2FE2" w:rsidRDefault="008B1332">
      <w:pPr>
        <w:pStyle w:val="Heading2"/>
        <w:rPr>
          <w:rFonts w:ascii="Book Antiqua" w:eastAsia="Book Antiqua" w:hAnsi="Book Antiqua" w:cs="Book Antiqua"/>
          <w:b w:val="0"/>
          <w:i w:val="0"/>
          <w:sz w:val="24"/>
          <w:szCs w:val="24"/>
          <w:u w:val="single"/>
        </w:rPr>
      </w:pPr>
      <w:bookmarkStart w:id="132" w:name="_Toc144109056"/>
      <w:r w:rsidRPr="008D2FE2">
        <w:rPr>
          <w:rFonts w:ascii="Book Antiqua" w:eastAsia="Book Antiqua" w:hAnsi="Book Antiqua" w:cs="Book Antiqua"/>
          <w:b w:val="0"/>
          <w:i w:val="0"/>
          <w:sz w:val="24"/>
          <w:szCs w:val="24"/>
          <w:u w:val="single"/>
        </w:rPr>
        <w:t>Child Abuse</w:t>
      </w:r>
      <w:bookmarkEnd w:id="132"/>
    </w:p>
    <w:p w14:paraId="61DBDDCF"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b/>
          <w:color w:val="000000"/>
        </w:rPr>
      </w:pPr>
      <w:r w:rsidRPr="008D2FE2">
        <w:rPr>
          <w:rFonts w:ascii="Book Antiqua" w:eastAsia="Book Antiqua" w:hAnsi="Book Antiqua" w:cs="Book Antiqua"/>
          <w:b/>
          <w:color w:val="000000"/>
        </w:rPr>
        <w:t>What is and What is Not Child Abuse</w:t>
      </w:r>
    </w:p>
    <w:p w14:paraId="4AD92ED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p w14:paraId="08E76D8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The following information, taken from Penal Code sections 273a, 273d, and 11165.6, will assist parents or guardians in reaching the decision whether to file a complaint of suspected child abuse.</w:t>
      </w:r>
    </w:p>
    <w:p w14:paraId="316202C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8115640"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Child abuse is a physical injury which is inflicted by other than accidental means on a child by another person.</w:t>
      </w:r>
    </w:p>
    <w:p w14:paraId="6C269370"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p>
    <w:p w14:paraId="1EF326C0"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It also means the sexual abuse of a child.</w:t>
      </w:r>
    </w:p>
    <w:p w14:paraId="71225F5A"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p>
    <w:p w14:paraId="4EB0E419"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It also means willful cruelty or unjustifiable punishment of a child, or willfully inflicting unjustifiable physical pain or mental suffering, or failure to safeguard a child from these injuries when the child is under a person's care or custody.</w:t>
      </w:r>
    </w:p>
    <w:p w14:paraId="732B7C34"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p>
    <w:p w14:paraId="6648D106"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It also means unlawful corporal punishment or injury resulting in a traumatic condition.</w:t>
      </w:r>
    </w:p>
    <w:p w14:paraId="1287B005"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p>
    <w:p w14:paraId="7A786550"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Child abuse also means neglect of a child or abuse in out-of-home care.  (Out-of-home care is defined in Penal Code Section 11165.5 as a situation where the person responsible for the child's welfare is a licensee, administrator, or employee of any facility licensed to care for children, or an administrator or employee of a public or private school or other institution or agency.)</w:t>
      </w:r>
    </w:p>
    <w:p w14:paraId="77D3A26C"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p>
    <w:p w14:paraId="0D0B0CE3"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Child abuse does not mean a mutual affray or fight between minors.</w:t>
      </w:r>
    </w:p>
    <w:p w14:paraId="7BFA197B"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p>
    <w:p w14:paraId="44B08CA7"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It also does not include an injury caused by the actions of a peace officer using reasonable and necessary force:</w:t>
      </w:r>
    </w:p>
    <w:p w14:paraId="4410BE01"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p>
    <w:p w14:paraId="51561650"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1)</w:t>
      </w:r>
      <w:r w:rsidRPr="008D2FE2">
        <w:rPr>
          <w:rFonts w:ascii="Arial Narrow" w:eastAsia="Arial Narrow" w:hAnsi="Arial Narrow" w:cs="Arial Narrow"/>
          <w:color w:val="000000"/>
          <w:sz w:val="20"/>
          <w:szCs w:val="20"/>
        </w:rPr>
        <w:tab/>
        <w:t>To quell a disturbance threatening physical injury to person or damage to property;</w:t>
      </w:r>
    </w:p>
    <w:p w14:paraId="6EA2CEC1"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2)</w:t>
      </w:r>
      <w:r w:rsidRPr="008D2FE2">
        <w:rPr>
          <w:rFonts w:ascii="Arial Narrow" w:eastAsia="Arial Narrow" w:hAnsi="Arial Narrow" w:cs="Arial Narrow"/>
          <w:color w:val="000000"/>
          <w:sz w:val="20"/>
          <w:szCs w:val="20"/>
        </w:rPr>
        <w:tab/>
        <w:t>To prevent physical injury to person or damage to property;</w:t>
      </w:r>
    </w:p>
    <w:p w14:paraId="76E2BE31"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3)</w:t>
      </w:r>
      <w:r w:rsidRPr="008D2FE2">
        <w:rPr>
          <w:rFonts w:ascii="Arial Narrow" w:eastAsia="Arial Narrow" w:hAnsi="Arial Narrow" w:cs="Arial Narrow"/>
          <w:color w:val="000000"/>
          <w:sz w:val="20"/>
          <w:szCs w:val="20"/>
        </w:rPr>
        <w:tab/>
        <w:t>For purposes of self-defense;</w:t>
      </w:r>
    </w:p>
    <w:p w14:paraId="73A75635"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4)</w:t>
      </w:r>
      <w:r w:rsidRPr="008D2FE2">
        <w:rPr>
          <w:rFonts w:ascii="Arial Narrow" w:eastAsia="Arial Narrow" w:hAnsi="Arial Narrow" w:cs="Arial Narrow"/>
          <w:color w:val="000000"/>
          <w:sz w:val="20"/>
          <w:szCs w:val="20"/>
        </w:rPr>
        <w:tab/>
        <w:t>To obtain possession of weapons or other dangerous objects within the control of a child; or</w:t>
      </w:r>
    </w:p>
    <w:p w14:paraId="75A32B8F"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5)</w:t>
      </w:r>
      <w:r w:rsidRPr="008D2FE2">
        <w:rPr>
          <w:rFonts w:ascii="Arial Narrow" w:eastAsia="Arial Narrow" w:hAnsi="Arial Narrow" w:cs="Arial Narrow"/>
          <w:color w:val="000000"/>
          <w:sz w:val="20"/>
          <w:szCs w:val="20"/>
        </w:rPr>
        <w:tab/>
        <w:t>To apprehend an escapee.</w:t>
      </w:r>
    </w:p>
    <w:p w14:paraId="0FCAF3FB"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p>
    <w:p w14:paraId="77FE8E5D"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In addition, child abuse does not include injury caused by any force that is reasonable and necessary for person employed by or engaged in a public school:</w:t>
      </w:r>
    </w:p>
    <w:p w14:paraId="7BA89019"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p>
    <w:p w14:paraId="0CAD1B47"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1)</w:t>
      </w:r>
      <w:r w:rsidRPr="008D2FE2">
        <w:rPr>
          <w:rFonts w:ascii="Arial Narrow" w:eastAsia="Arial Narrow" w:hAnsi="Arial Narrow" w:cs="Arial Narrow"/>
          <w:color w:val="000000"/>
          <w:sz w:val="20"/>
          <w:szCs w:val="20"/>
        </w:rPr>
        <w:tab/>
        <w:t>To stop a disturbance threatening physical injury to people or damage to property;</w:t>
      </w:r>
    </w:p>
    <w:p w14:paraId="67FC2092"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2)</w:t>
      </w:r>
      <w:r w:rsidRPr="008D2FE2">
        <w:rPr>
          <w:rFonts w:ascii="Arial Narrow" w:eastAsia="Arial Narrow" w:hAnsi="Arial Narrow" w:cs="Arial Narrow"/>
          <w:color w:val="000000"/>
          <w:sz w:val="20"/>
          <w:szCs w:val="20"/>
        </w:rPr>
        <w:tab/>
        <w:t>For purposes of self-defense; or</w:t>
      </w:r>
    </w:p>
    <w:p w14:paraId="4E7A8091"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3)</w:t>
      </w:r>
      <w:r w:rsidRPr="008D2FE2">
        <w:rPr>
          <w:rFonts w:ascii="Arial Narrow" w:eastAsia="Arial Narrow" w:hAnsi="Arial Narrow" w:cs="Arial Narrow"/>
          <w:color w:val="000000"/>
          <w:sz w:val="20"/>
          <w:szCs w:val="20"/>
        </w:rPr>
        <w:tab/>
        <w:t>To obtain possession of weapons or other dangerous objects within control of a pupil (see Education Code sections 44807 and 49001).</w:t>
      </w:r>
    </w:p>
    <w:p w14:paraId="4CA31A5C" w14:textId="77777777" w:rsidR="00B438E2" w:rsidRPr="008D2FE2" w:rsidRDefault="00B438E2">
      <w:pPr>
        <w:widowControl w:val="0"/>
        <w:pBdr>
          <w:top w:val="nil"/>
          <w:left w:val="nil"/>
          <w:bottom w:val="nil"/>
          <w:right w:val="nil"/>
          <w:between w:val="nil"/>
        </w:pBdr>
        <w:spacing w:line="240" w:lineRule="auto"/>
        <w:jc w:val="both"/>
        <w:rPr>
          <w:rFonts w:ascii="Arial Narrow" w:eastAsia="Arial Narrow" w:hAnsi="Arial Narrow" w:cs="Arial Narrow"/>
          <w:color w:val="000000"/>
          <w:sz w:val="20"/>
          <w:szCs w:val="20"/>
        </w:rPr>
      </w:pPr>
    </w:p>
    <w:p w14:paraId="2837138A"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b/>
          <w:color w:val="000000"/>
          <w:sz w:val="18"/>
          <w:szCs w:val="18"/>
          <w:u w:val="single"/>
        </w:rPr>
      </w:pPr>
      <w:bookmarkStart w:id="133" w:name="_1smtxgf" w:colFirst="0" w:colLast="0"/>
      <w:bookmarkEnd w:id="133"/>
      <w:r w:rsidRPr="008D2FE2">
        <w:rPr>
          <w:rFonts w:ascii="Book Antiqua" w:eastAsia="Book Antiqua" w:hAnsi="Book Antiqua" w:cs="Book Antiqua"/>
          <w:b/>
          <w:color w:val="000000"/>
          <w:sz w:val="18"/>
          <w:szCs w:val="18"/>
          <w:u w:val="single"/>
        </w:rPr>
        <w:t>How to File a Complaint of Child Abuse By School District Employees or Others At School Sites</w:t>
      </w:r>
    </w:p>
    <w:p w14:paraId="63F55FF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sz w:val="18"/>
          <w:szCs w:val="18"/>
          <w:u w:val="single"/>
        </w:rPr>
      </w:pPr>
    </w:p>
    <w:p w14:paraId="577031FE"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rPr>
      </w:pPr>
      <w:r w:rsidRPr="008D2FE2">
        <w:rPr>
          <w:rFonts w:ascii="Arial Narrow" w:eastAsia="Arial Narrow" w:hAnsi="Arial Narrow" w:cs="Arial Narrow"/>
          <w:color w:val="000000"/>
        </w:rPr>
        <w:t>The parent or guardian of a pupil has the right to file a complaint against a school district employee or other person that they suspect has engaged in abuse of a child at a school site. 1</w:t>
      </w:r>
    </w:p>
    <w:p w14:paraId="063AC940"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rPr>
      </w:pPr>
    </w:p>
    <w:p w14:paraId="184745EA"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rPr>
      </w:pPr>
      <w:r w:rsidRPr="008D2FE2">
        <w:rPr>
          <w:rFonts w:ascii="Arial Narrow" w:eastAsia="Arial Narrow" w:hAnsi="Arial Narrow" w:cs="Arial Narrow"/>
          <w:color w:val="000000"/>
        </w:rPr>
        <w:t>To ensure that an appropriate investigation takes place, the parent or guardian must file a verbal or written complaint with the local child protective agency, school district or county office of education.</w:t>
      </w:r>
    </w:p>
    <w:p w14:paraId="0151D530"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rPr>
      </w:pPr>
    </w:p>
    <w:p w14:paraId="3B6C483D"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rPr>
      </w:pPr>
      <w:r w:rsidRPr="008D2FE2">
        <w:rPr>
          <w:rFonts w:ascii="Arial Narrow" w:eastAsia="Arial Narrow" w:hAnsi="Arial Narrow" w:cs="Arial Narrow"/>
          <w:color w:val="000000"/>
        </w:rPr>
        <w:t>As defined in the Child Abuse and Neglect Reporting Act of 1987, a child protective agency is:</w:t>
      </w:r>
    </w:p>
    <w:p w14:paraId="441C0FAC"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rPr>
      </w:pPr>
    </w:p>
    <w:p w14:paraId="039211AE"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rPr>
      </w:pPr>
      <w:r w:rsidRPr="008D2FE2">
        <w:rPr>
          <w:rFonts w:ascii="Arial Narrow" w:eastAsia="Arial Narrow" w:hAnsi="Arial Narrow" w:cs="Arial Narrow"/>
          <w:color w:val="000000"/>
        </w:rPr>
        <w:t>1)</w:t>
      </w:r>
      <w:r w:rsidRPr="008D2FE2">
        <w:rPr>
          <w:rFonts w:ascii="Arial Narrow" w:eastAsia="Arial Narrow" w:hAnsi="Arial Narrow" w:cs="Arial Narrow"/>
          <w:color w:val="000000"/>
        </w:rPr>
        <w:tab/>
        <w:t>A police or sheriff's department;</w:t>
      </w:r>
    </w:p>
    <w:p w14:paraId="15BCEBAC"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rPr>
      </w:pPr>
      <w:r w:rsidRPr="008D2FE2">
        <w:rPr>
          <w:rFonts w:ascii="Arial Narrow" w:eastAsia="Arial Narrow" w:hAnsi="Arial Narrow" w:cs="Arial Narrow"/>
          <w:color w:val="000000"/>
        </w:rPr>
        <w:t>2)</w:t>
      </w:r>
      <w:r w:rsidRPr="008D2FE2">
        <w:rPr>
          <w:rFonts w:ascii="Arial Narrow" w:eastAsia="Arial Narrow" w:hAnsi="Arial Narrow" w:cs="Arial Narrow"/>
          <w:color w:val="000000"/>
        </w:rPr>
        <w:tab/>
        <w:t>A county probation department; or</w:t>
      </w:r>
    </w:p>
    <w:p w14:paraId="0BA9E673"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rPr>
      </w:pPr>
      <w:r w:rsidRPr="008D2FE2">
        <w:rPr>
          <w:rFonts w:ascii="Arial Narrow" w:eastAsia="Arial Narrow" w:hAnsi="Arial Narrow" w:cs="Arial Narrow"/>
          <w:color w:val="000000"/>
        </w:rPr>
        <w:t>3)</w:t>
      </w:r>
      <w:r w:rsidRPr="008D2FE2">
        <w:rPr>
          <w:rFonts w:ascii="Arial Narrow" w:eastAsia="Arial Narrow" w:hAnsi="Arial Narrow" w:cs="Arial Narrow"/>
          <w:color w:val="000000"/>
        </w:rPr>
        <w:tab/>
        <w:t>A county welfare department/child protective services.</w:t>
      </w:r>
    </w:p>
    <w:p w14:paraId="0FFA8FC3"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rPr>
      </w:pPr>
    </w:p>
    <w:p w14:paraId="1A69F858"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rPr>
      </w:pPr>
      <w:r w:rsidRPr="008D2FE2">
        <w:rPr>
          <w:rFonts w:ascii="Arial Narrow" w:eastAsia="Arial Narrow" w:hAnsi="Arial Narrow" w:cs="Arial Narrow"/>
          <w:color w:val="000000"/>
        </w:rPr>
        <w:t>These agencies are listed in local telephone directories under government listings.  Police will be found under city government listings; sheriff, probation, welfare departments and child protective services will be found under county government listings.</w:t>
      </w:r>
    </w:p>
    <w:p w14:paraId="6E690CE6"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rPr>
      </w:pPr>
    </w:p>
    <w:p w14:paraId="4F20D7F4"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rPr>
      </w:pPr>
      <w:r w:rsidRPr="008D2FE2">
        <w:rPr>
          <w:rFonts w:ascii="Arial Narrow" w:eastAsia="Arial Narrow" w:hAnsi="Arial Narrow" w:cs="Arial Narrow"/>
          <w:color w:val="000000"/>
        </w:rPr>
        <w:t>The local child protective agency shall investigate the complaint (Penal Code Section 11165.14).   If the complaint is substantiated, the local child protective agency is required to forward a copy of the investigation report to the governing board of the local school district or county office of education (Penal Code Section 11165.14).</w:t>
      </w:r>
    </w:p>
    <w:p w14:paraId="3A0983FB"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rPr>
      </w:pPr>
    </w:p>
    <w:p w14:paraId="1A1913F2"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rPr>
      </w:pPr>
      <w:r w:rsidRPr="008D2FE2">
        <w:rPr>
          <w:rFonts w:ascii="Arial Narrow" w:eastAsia="Arial Narrow" w:hAnsi="Arial Narrow" w:cs="Arial Narrow"/>
          <w:color w:val="000000"/>
        </w:rPr>
        <w:t>Child protective agencies are also required to report every known or suspected instance of child abuse to the law enforcement agency having jurisdiction over the case and to the district attorney (Penal Code Section 11166(g).)</w:t>
      </w:r>
    </w:p>
    <w:p w14:paraId="4F1EE3A2"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rPr>
      </w:pPr>
    </w:p>
    <w:p w14:paraId="6F0FAAF2" w14:textId="77777777" w:rsidR="00B438E2" w:rsidRPr="008D2FE2" w:rsidRDefault="008B1332">
      <w:pPr>
        <w:widowControl w:val="0"/>
        <w:pBdr>
          <w:top w:val="nil"/>
          <w:left w:val="nil"/>
          <w:bottom w:val="nil"/>
          <w:right w:val="nil"/>
          <w:between w:val="nil"/>
        </w:pBdr>
        <w:spacing w:line="240" w:lineRule="auto"/>
        <w:rPr>
          <w:rFonts w:ascii="Arial Narrow" w:eastAsia="Arial Narrow" w:hAnsi="Arial Narrow" w:cs="Arial Narrow"/>
          <w:color w:val="000000"/>
        </w:rPr>
      </w:pPr>
      <w:r w:rsidRPr="008D2FE2">
        <w:rPr>
          <w:rFonts w:ascii="Arial Narrow" w:eastAsia="Arial Narrow" w:hAnsi="Arial Narrow" w:cs="Arial Narrow"/>
          <w:color w:val="000000"/>
        </w:rPr>
        <w:t>1 In addition, if the child is also disabled and enrolled in special education, a separate complaint may be filed with the CDE under Title 5 of the California Code of Regulations, section 4650(a)(viii)(C).  This state regulation requires the CDE to investigate allegations that the child may be in immediate physical danger or that the health, safety, or welfare of the child is threatened.</w:t>
      </w:r>
    </w:p>
    <w:p w14:paraId="471DF1BC" w14:textId="77777777" w:rsidR="00B438E2" w:rsidRPr="008D2FE2" w:rsidRDefault="00B438E2">
      <w:pPr>
        <w:widowControl w:val="0"/>
        <w:pBdr>
          <w:top w:val="nil"/>
          <w:left w:val="nil"/>
          <w:bottom w:val="nil"/>
          <w:right w:val="nil"/>
          <w:between w:val="nil"/>
        </w:pBdr>
        <w:spacing w:line="240" w:lineRule="auto"/>
        <w:rPr>
          <w:rFonts w:ascii="Arial Narrow" w:eastAsia="Arial Narrow" w:hAnsi="Arial Narrow" w:cs="Arial Narrow"/>
          <w:color w:val="000000"/>
        </w:rPr>
      </w:pPr>
    </w:p>
    <w:p w14:paraId="62CFA1D2" w14:textId="77777777" w:rsidR="00B438E2" w:rsidRPr="008D2FE2" w:rsidRDefault="008B1332">
      <w:pPr>
        <w:pStyle w:val="Heading1"/>
        <w:rPr>
          <w:rFonts w:ascii="Book Antiqua" w:eastAsia="Book Antiqua" w:hAnsi="Book Antiqua" w:cs="Book Antiqua"/>
          <w:sz w:val="28"/>
          <w:szCs w:val="28"/>
        </w:rPr>
      </w:pPr>
      <w:r w:rsidRPr="008D2FE2">
        <w:br w:type="page"/>
      </w:r>
      <w:bookmarkStart w:id="134" w:name="_Toc144109057"/>
      <w:r w:rsidRPr="008D2FE2">
        <w:rPr>
          <w:rFonts w:ascii="Book Antiqua" w:eastAsia="Book Antiqua" w:hAnsi="Book Antiqua" w:cs="Book Antiqua"/>
          <w:sz w:val="28"/>
          <w:szCs w:val="28"/>
        </w:rPr>
        <w:t>District Policy</w:t>
      </w:r>
      <w:bookmarkEnd w:id="134"/>
    </w:p>
    <w:p w14:paraId="527FDE0A" w14:textId="77777777" w:rsidR="00B438E2" w:rsidRPr="008D2FE2" w:rsidRDefault="008B1332">
      <w:pPr>
        <w:pStyle w:val="Heading2"/>
        <w:rPr>
          <w:rFonts w:ascii="Book Antiqua" w:eastAsia="Book Antiqua" w:hAnsi="Book Antiqua" w:cs="Book Antiqua"/>
          <w:b w:val="0"/>
          <w:i w:val="0"/>
          <w:sz w:val="24"/>
          <w:szCs w:val="24"/>
          <w:u w:val="single"/>
        </w:rPr>
      </w:pPr>
      <w:bookmarkStart w:id="135" w:name="_Toc144109058"/>
      <w:r w:rsidRPr="008D2FE2">
        <w:rPr>
          <w:rFonts w:ascii="Book Antiqua" w:eastAsia="Book Antiqua" w:hAnsi="Book Antiqua" w:cs="Book Antiqua"/>
          <w:b w:val="0"/>
          <w:i w:val="0"/>
          <w:sz w:val="24"/>
          <w:szCs w:val="24"/>
          <w:u w:val="single"/>
        </w:rPr>
        <w:t>UNIFORM COMPLAINT PROCEDURES</w:t>
      </w:r>
      <w:bookmarkEnd w:id="135"/>
    </w:p>
    <w:p w14:paraId="0E75FCED" w14:textId="77777777" w:rsidR="00B438E2" w:rsidRPr="008D2FE2" w:rsidRDefault="008B1332">
      <w:pPr>
        <w:pStyle w:val="Heading3"/>
        <w:jc w:val="center"/>
        <w:rPr>
          <w:rFonts w:ascii="Book Antiqua" w:eastAsia="Book Antiqua" w:hAnsi="Book Antiqua" w:cs="Book Antiqua"/>
          <w:sz w:val="22"/>
          <w:szCs w:val="22"/>
        </w:rPr>
      </w:pPr>
      <w:bookmarkStart w:id="136" w:name="_Toc144109059"/>
      <w:r w:rsidRPr="008D2FE2">
        <w:rPr>
          <w:rFonts w:ascii="Book Antiqua" w:eastAsia="Book Antiqua" w:hAnsi="Book Antiqua" w:cs="Book Antiqua"/>
          <w:sz w:val="22"/>
          <w:szCs w:val="22"/>
        </w:rPr>
        <w:t>Annual Notification</w:t>
      </w:r>
      <w:bookmarkEnd w:id="136"/>
    </w:p>
    <w:p w14:paraId="5F74DB06" w14:textId="77777777" w:rsidR="00B438E2" w:rsidRPr="008D2FE2" w:rsidRDefault="00B438E2">
      <w:pPr>
        <w:widowControl w:val="0"/>
        <w:pBdr>
          <w:top w:val="nil"/>
          <w:left w:val="nil"/>
          <w:bottom w:val="nil"/>
          <w:right w:val="nil"/>
          <w:between w:val="nil"/>
        </w:pBdr>
        <w:spacing w:line="240" w:lineRule="auto"/>
        <w:jc w:val="center"/>
        <w:rPr>
          <w:rFonts w:ascii="Book Antiqua" w:eastAsia="Book Antiqua" w:hAnsi="Book Antiqua" w:cs="Book Antiqua"/>
        </w:rPr>
      </w:pPr>
    </w:p>
    <w:p w14:paraId="2103679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The Dunsmuir Joint Union High School District has primary responsibility for insuring that it complies with state and federal laws and regulations governing educational programs implemented by the district and civil rights protections regarding sex, sexual orientation, gender, age, ethnic group identification, race, ancestry, national origin, religion, color, or mental or physical disability.  Any complaints alleging unlawful discrimination or failure to comply with state or federal laws in adult education, consolidated categorical aid programs, migrant education, child care and development programs, child nutrition programs, vocational education, and special education programs will be reviewed and mediated or investigated by the district.  The complainant will have the opportunity to provide relevant information during the investigation.  Within sixty days of receipt of the complaint, the district will provide a written report to the complainant.  Complaints alleging discrimination must be filed within six months from the alleged occurrence or when knowledge was first obtained.  Complainants may also pursue civil law remedies through mediation centers, the county office of education, and public/private interest attorneys.</w:t>
      </w:r>
    </w:p>
    <w:p w14:paraId="1AAA1A1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AB6F4F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The district follows Uniform Complaint Procedures established by Board Policy # 1312.3 (a) (b) (c)/AR 1312.3 (a) (b) (c) (d).  Complaints should be directed to the district compliance officer, 235-4835.</w:t>
      </w:r>
    </w:p>
    <w:p w14:paraId="27DF7135"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206C5D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If dissatisfied with the district’s resolution of a complaint, the complainant has the right to appeal to the California Department of Education within fifteen days after the district’s report is issued.  In a discrimination complaint, the complainant has the right to seek legal remedies (such as court action) when at least sixty days has passed after filing an appeal with the California Department of Education.</w:t>
      </w:r>
    </w:p>
    <w:p w14:paraId="18DF81F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1890265" w14:textId="77777777" w:rsidR="00B438E2" w:rsidRPr="008D2FE2" w:rsidRDefault="008B1332">
      <w:pPr>
        <w:pStyle w:val="Heading2"/>
        <w:rPr>
          <w:rFonts w:ascii="Book Antiqua" w:eastAsia="Book Antiqua" w:hAnsi="Book Antiqua" w:cs="Book Antiqua"/>
          <w:b w:val="0"/>
          <w:i w:val="0"/>
          <w:sz w:val="24"/>
          <w:szCs w:val="24"/>
          <w:u w:val="single"/>
        </w:rPr>
      </w:pPr>
      <w:bookmarkStart w:id="137" w:name="_Toc144109060"/>
      <w:r w:rsidRPr="008D2FE2">
        <w:rPr>
          <w:rFonts w:ascii="Book Antiqua" w:eastAsia="Book Antiqua" w:hAnsi="Book Antiqua" w:cs="Book Antiqua"/>
          <w:b w:val="0"/>
          <w:i w:val="0"/>
          <w:sz w:val="24"/>
          <w:szCs w:val="24"/>
          <w:u w:val="single"/>
        </w:rPr>
        <w:t>Rules, Regulations and Disciplinary Actions</w:t>
      </w:r>
      <w:bookmarkEnd w:id="137"/>
    </w:p>
    <w:p w14:paraId="102DC299" w14:textId="77777777" w:rsidR="00B438E2" w:rsidRPr="008D2FE2" w:rsidRDefault="008B1332">
      <w:pPr>
        <w:pStyle w:val="Heading3"/>
        <w:jc w:val="center"/>
        <w:rPr>
          <w:rFonts w:ascii="Book Antiqua" w:eastAsia="Book Antiqua" w:hAnsi="Book Antiqua" w:cs="Book Antiqua"/>
          <w:sz w:val="22"/>
          <w:szCs w:val="22"/>
        </w:rPr>
      </w:pPr>
      <w:bookmarkStart w:id="138" w:name="_Toc144109061"/>
      <w:r w:rsidRPr="008D2FE2">
        <w:rPr>
          <w:rFonts w:ascii="Book Antiqua" w:eastAsia="Book Antiqua" w:hAnsi="Book Antiqua" w:cs="Book Antiqua"/>
          <w:sz w:val="22"/>
          <w:szCs w:val="22"/>
        </w:rPr>
        <w:t>Establishment of Policies, Rules and Regulations</w:t>
      </w:r>
      <w:bookmarkEnd w:id="138"/>
    </w:p>
    <w:p w14:paraId="468F1C4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7B3BDE0C"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The Dunsmuir Joint Union High School District Board of Trustees and the Superintendent have established written policies, rules and regulations of general application, governing student conduct in all schools.  In addition, each principal has established certain written rules and regulations consistent with those established by the Board and the Superintendent.</w:t>
      </w:r>
    </w:p>
    <w:p w14:paraId="42C27CE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A3E7E37" w14:textId="77777777" w:rsidR="00B438E2" w:rsidRPr="008D2FE2" w:rsidRDefault="008B1332">
      <w:pPr>
        <w:widowControl w:val="0"/>
        <w:pBdr>
          <w:top w:val="nil"/>
          <w:left w:val="nil"/>
          <w:bottom w:val="nil"/>
          <w:right w:val="nil"/>
          <w:between w:val="nil"/>
        </w:pBdr>
        <w:spacing w:line="240" w:lineRule="auto"/>
        <w:jc w:val="center"/>
        <w:rPr>
          <w:rFonts w:ascii="Book Antiqua" w:eastAsia="Book Antiqua" w:hAnsi="Book Antiqua" w:cs="Book Antiqua"/>
          <w:b/>
        </w:rPr>
      </w:pPr>
      <w:bookmarkStart w:id="139" w:name="_l7a3n9" w:colFirst="0" w:colLast="0"/>
      <w:bookmarkEnd w:id="139"/>
      <w:r w:rsidRPr="008D2FE2">
        <w:br w:type="page"/>
      </w:r>
      <w:r w:rsidRPr="008D2FE2">
        <w:rPr>
          <w:rFonts w:ascii="Book Antiqua" w:eastAsia="Book Antiqua" w:hAnsi="Book Antiqua" w:cs="Book Antiqua"/>
          <w:b/>
        </w:rPr>
        <w:t>Behavior and Attendance Policy</w:t>
      </w:r>
    </w:p>
    <w:p w14:paraId="0A7CC4B9"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rPr>
      </w:pPr>
    </w:p>
    <w:p w14:paraId="6F939E4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In order to function properly, public school education must provide an equal learning opportunity for all students.  In order for an individual to exercise his/her rights as afforded by or Federal and State Constitution, he/she must be able to exercise self-discipline which will allow all individuals to exist in a changing world.  The entire foundation and success of education in the Dunsmuir Joint Union High School District depends on the basic concept of self-discipline.  In addition to the regular curriculum, principles and practices of good citizenship must be taught and demonstrated.  This includes an appreciation for the rights of others.  However, no school or school system can discharge these responsibilities if it permits students to act in an objectionable manner or to disregard rules and regulations adopted for the benefit of all individuals.</w:t>
      </w:r>
    </w:p>
    <w:p w14:paraId="0D2C2F6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322ACEC" w14:textId="77777777" w:rsidR="00B438E2" w:rsidRPr="008D2FE2" w:rsidRDefault="008B1332">
      <w:pPr>
        <w:pStyle w:val="Heading3"/>
        <w:jc w:val="center"/>
        <w:rPr>
          <w:rFonts w:ascii="Book Antiqua" w:eastAsia="Book Antiqua" w:hAnsi="Book Antiqua" w:cs="Book Antiqua"/>
          <w:sz w:val="22"/>
          <w:szCs w:val="22"/>
        </w:rPr>
      </w:pPr>
      <w:bookmarkStart w:id="140" w:name="_Toc144109062"/>
      <w:r w:rsidRPr="008D2FE2">
        <w:rPr>
          <w:rFonts w:ascii="Book Antiqua" w:eastAsia="Book Antiqua" w:hAnsi="Book Antiqua" w:cs="Book Antiqua"/>
          <w:sz w:val="22"/>
          <w:szCs w:val="22"/>
        </w:rPr>
        <w:t>Areas of Prohibited Student Conduct</w:t>
      </w:r>
      <w:bookmarkEnd w:id="140"/>
    </w:p>
    <w:p w14:paraId="1450D04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7B52CEB0"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 xml:space="preserve">Any conduct that causes, or creates a reasonable likelihood that it will cause, a substantial disruption in, or material interference with, any school function, activity, or purpose, or that interferes or creates reasonable likelihood that it will interfere with a safe, secure, peaceful campus or interferes with the rights of other students, is prohibited.  Nothing herein is intended to restrict the exercise of legitimate First Amendment rights.  The preceding standard is a general standard that should be used as a guide by all students.  </w:t>
      </w:r>
      <w:r w:rsidRPr="008D2FE2">
        <w:rPr>
          <w:rFonts w:ascii="Book Antiqua" w:eastAsia="Book Antiqua" w:hAnsi="Book Antiqua" w:cs="Book Antiqua"/>
          <w:b/>
          <w:color w:val="000000"/>
        </w:rPr>
        <w:t xml:space="preserve">Not all acts of misconduct can be itemized in this section.  </w:t>
      </w:r>
      <w:r w:rsidRPr="008D2FE2">
        <w:rPr>
          <w:rFonts w:ascii="Book Antiqua" w:eastAsia="Book Antiqua" w:hAnsi="Book Antiqua" w:cs="Book Antiqua"/>
          <w:color w:val="000000"/>
        </w:rPr>
        <w:t xml:space="preserve">The following is an enumeration of some of the main areas of conduct which may lead to disciplinary action, including possible suspension for a period in excess of five (5) school days or the balance of the semester or school year.  Education Code Section 48900 enumerates those disciplinary offenses which are punishable by suspension or expulsion.  Section 48900, as amended by Assembly Bill No. 2860, Chapter III, provides as follows:  A pupil shall not be </w:t>
      </w:r>
      <w:r w:rsidRPr="008D2FE2">
        <w:rPr>
          <w:rFonts w:ascii="Book Antiqua" w:eastAsia="Book Antiqua" w:hAnsi="Book Antiqua" w:cs="Book Antiqua"/>
          <w:b/>
          <w:color w:val="000000"/>
        </w:rPr>
        <w:t>suspended</w:t>
      </w:r>
      <w:r w:rsidRPr="008D2FE2">
        <w:rPr>
          <w:rFonts w:ascii="Book Antiqua" w:eastAsia="Book Antiqua" w:hAnsi="Book Antiqua" w:cs="Book Antiqua"/>
          <w:color w:val="000000"/>
        </w:rPr>
        <w:t xml:space="preserve"> from school or recommended for </w:t>
      </w:r>
      <w:r w:rsidRPr="008D2FE2">
        <w:rPr>
          <w:rFonts w:ascii="Book Antiqua" w:eastAsia="Book Antiqua" w:hAnsi="Book Antiqua" w:cs="Book Antiqua"/>
          <w:b/>
          <w:color w:val="000000"/>
        </w:rPr>
        <w:t xml:space="preserve">expulsion </w:t>
      </w:r>
      <w:r w:rsidRPr="008D2FE2">
        <w:rPr>
          <w:rFonts w:ascii="Book Antiqua" w:eastAsia="Book Antiqua" w:hAnsi="Book Antiqua" w:cs="Book Antiqua"/>
          <w:color w:val="000000"/>
        </w:rPr>
        <w:t>unless the superintendent or the principal of the school in which the pupil is enrolled determines that the pupil has:</w:t>
      </w:r>
    </w:p>
    <w:p w14:paraId="32D03E29"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9ED670F"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Caused, attempted to cause, or threatened to cause physical injury to another person.</w:t>
      </w:r>
    </w:p>
    <w:p w14:paraId="2397A52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BA8C3EF"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Possessed, sold, or otherwise furnished any firearm, knife, explosive or other dangerous object unless, in the case of possession of any object of this type, the student had obtained written permission to possess the item from a certified school employee, with the principal’s or designee’s concurrence.</w:t>
      </w:r>
    </w:p>
    <w:p w14:paraId="647162B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CE4FDD7"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Unlawfully possessed, sold, or otherwise furnished, or been under the influence of any controlled substance as defined in the Health and Safety Code 11053 et seq., alcoholic beverage or intoxicant of any kind.</w:t>
      </w:r>
    </w:p>
    <w:p w14:paraId="27EB088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EB2302D"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Unlawfully offered, arranged, or negotiated to sell any controlled substance as defined in Health and Safety Code</w:t>
      </w:r>
    </w:p>
    <w:p w14:paraId="14EF1D18" w14:textId="77777777" w:rsidR="00B438E2" w:rsidRPr="008D2FE2" w:rsidRDefault="00B438E2">
      <w:pPr>
        <w:widowControl w:val="0"/>
        <w:pBdr>
          <w:top w:val="nil"/>
          <w:left w:val="nil"/>
          <w:bottom w:val="nil"/>
          <w:right w:val="nil"/>
          <w:between w:val="nil"/>
        </w:pBdr>
        <w:spacing w:line="240" w:lineRule="auto"/>
        <w:ind w:left="720"/>
        <w:rPr>
          <w:rFonts w:ascii="Book Antiqua" w:eastAsia="Book Antiqua" w:hAnsi="Book Antiqua" w:cs="Book Antiqua"/>
          <w:color w:val="000000"/>
        </w:rPr>
      </w:pPr>
    </w:p>
    <w:p w14:paraId="343BE72E"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11053 et seq., alcoholic beverages or intoxicant of any kind, and then sold, delivered, or otherwise furnished to any person another liquid, substance, or material and represented same as controlled substance, alcoholic beverage, or intoxicant.</w:t>
      </w:r>
    </w:p>
    <w:p w14:paraId="792091C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18620E3"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Committed or attempted to commit robbery or extortion</w:t>
      </w:r>
    </w:p>
    <w:p w14:paraId="41A8A65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E014305"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Caused or attempted to cause damage to school or private property.</w:t>
      </w:r>
    </w:p>
    <w:p w14:paraId="11750F9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2E4594A"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Stolen or attempted to steal school or private property.</w:t>
      </w:r>
    </w:p>
    <w:p w14:paraId="1D425DA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60E92A0"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Possessed or used tobacco or any products containing tobacco or nicotine products, including, but not limited to cigars, cigarettes, miniature cigars, clove cigarettes, smokeless tobacco, snuff, chew packets and betel.</w:t>
      </w:r>
    </w:p>
    <w:p w14:paraId="481BD34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E8410E5"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Committed an obscene act or engaged in habitual profanity or vulgarity.</w:t>
      </w:r>
    </w:p>
    <w:p w14:paraId="5B89087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315BC94"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Unlawfully possessed, or unlawfully offered, arranged, or negotiated to sell any drug paraphernalia, as defined in Section 11014.5 of the Health and Safety Code.</w:t>
      </w:r>
    </w:p>
    <w:p w14:paraId="63F0585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6794AD6"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Disrupted school activities or otherwise willfully defied the valid authority of supervisors, teachers, administrators, other school officials or other school personnel engaged in the performance of their duties.</w:t>
      </w:r>
    </w:p>
    <w:p w14:paraId="4638AFA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7B8B268"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Knowingly received stolen school property or private property.</w:t>
      </w:r>
    </w:p>
    <w:p w14:paraId="53A0ED7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5FC3A69B" w14:textId="77777777" w:rsidR="00B438E2" w:rsidRPr="008D2FE2" w:rsidRDefault="008B1332">
      <w:pPr>
        <w:widowControl w:val="0"/>
        <w:numPr>
          <w:ilvl w:val="0"/>
          <w:numId w:val="41"/>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Committed sexual harassment as defined in Education Code 212.5.</w:t>
      </w:r>
    </w:p>
    <w:p w14:paraId="6FDB6C1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FCF6C4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No pupil shall be suspended or expelled for any of the acts enumerated unless that act is related to school activity or school attendance.  A pupil may be suspended or expelled for acts which are enumerated in this section and related to school and related to school activity or attendance which occur at any time, including, but not limited to any of the following:</w:t>
      </w:r>
    </w:p>
    <w:p w14:paraId="6379AE3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4E1E612E" w14:textId="77777777" w:rsidR="00B438E2" w:rsidRPr="008D2FE2" w:rsidRDefault="008B1332">
      <w:pPr>
        <w:widowControl w:val="0"/>
        <w:numPr>
          <w:ilvl w:val="0"/>
          <w:numId w:val="4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While on school grounds.</w:t>
      </w:r>
    </w:p>
    <w:p w14:paraId="7E8307AF" w14:textId="77777777" w:rsidR="00B438E2" w:rsidRPr="008D2FE2" w:rsidRDefault="008B1332">
      <w:pPr>
        <w:widowControl w:val="0"/>
        <w:numPr>
          <w:ilvl w:val="0"/>
          <w:numId w:val="4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While going to or coming from school.</w:t>
      </w:r>
    </w:p>
    <w:p w14:paraId="03CACCF3" w14:textId="77777777" w:rsidR="00B438E2" w:rsidRPr="008D2FE2" w:rsidRDefault="008B1332">
      <w:pPr>
        <w:widowControl w:val="0"/>
        <w:numPr>
          <w:ilvl w:val="0"/>
          <w:numId w:val="4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During lunch period, whether on or off campus.</w:t>
      </w:r>
    </w:p>
    <w:p w14:paraId="162529DF" w14:textId="77777777" w:rsidR="00B438E2" w:rsidRPr="008D2FE2" w:rsidRDefault="008B1332">
      <w:pPr>
        <w:widowControl w:val="0"/>
        <w:numPr>
          <w:ilvl w:val="0"/>
          <w:numId w:val="4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During, or while going to or coming from a school sponsored activity.</w:t>
      </w:r>
    </w:p>
    <w:p w14:paraId="2AC40E3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E61B19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Times New Roman" w:eastAsia="Times New Roman" w:hAnsi="Times New Roman" w:cs="Times New Roman"/>
          <w:color w:val="000000"/>
          <w:sz w:val="20"/>
          <w:szCs w:val="20"/>
        </w:rPr>
        <w:tab/>
      </w:r>
      <w:r w:rsidRPr="008D2FE2">
        <w:rPr>
          <w:rFonts w:ascii="Book Antiqua" w:eastAsia="Book Antiqua" w:hAnsi="Book Antiqua" w:cs="Book Antiqua"/>
          <w:color w:val="000000"/>
        </w:rPr>
        <w:t>Absence as a result of suspension is unexcused.  All of the student’s work, tests, projects and homework due during the period of suspension may be made up only at the sole discretion of the teacher.</w:t>
      </w:r>
    </w:p>
    <w:p w14:paraId="44E6B96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262C209"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D2FE2">
        <w:rPr>
          <w:rFonts w:ascii="Book Antiqua" w:eastAsia="Book Antiqua" w:hAnsi="Book Antiqua" w:cs="Book Antiqua"/>
          <w:color w:val="000000"/>
        </w:rPr>
        <w:tab/>
        <w:t>The In-School Suspension program is an integral part of our discipline plan.  In-House is held in the Community Day School classroom.  Students have lunch on a separate schedule from the rest of the student body.  Students assigned to In-House are assigned work that is relevant to the student’s infraction.  After completion of the packet, students receive class work obtained from their teachers.  After completion of the assigned suspension or detention, the student returns to his/her regular school schedule</w:t>
      </w:r>
      <w:r w:rsidRPr="008D2FE2">
        <w:rPr>
          <w:rFonts w:ascii="Times New Roman" w:eastAsia="Times New Roman" w:hAnsi="Times New Roman" w:cs="Times New Roman"/>
          <w:color w:val="000000"/>
          <w:sz w:val="20"/>
          <w:szCs w:val="20"/>
        </w:rPr>
        <w:t>.</w:t>
      </w:r>
    </w:p>
    <w:p w14:paraId="01BAC085"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4785B58" w14:textId="77777777" w:rsidR="00B438E2" w:rsidRPr="008D2FE2" w:rsidRDefault="008B1332">
      <w:pPr>
        <w:pStyle w:val="Heading3"/>
        <w:jc w:val="center"/>
        <w:rPr>
          <w:rFonts w:ascii="Book Antiqua" w:eastAsia="Book Antiqua" w:hAnsi="Book Antiqua" w:cs="Book Antiqua"/>
          <w:sz w:val="22"/>
          <w:szCs w:val="22"/>
        </w:rPr>
      </w:pPr>
      <w:bookmarkStart w:id="141" w:name="_Toc144109063"/>
      <w:r w:rsidRPr="008D2FE2">
        <w:rPr>
          <w:rFonts w:ascii="Book Antiqua" w:eastAsia="Book Antiqua" w:hAnsi="Book Antiqua" w:cs="Book Antiqua"/>
          <w:sz w:val="22"/>
          <w:szCs w:val="22"/>
        </w:rPr>
        <w:t>Other Courses of Action</w:t>
      </w:r>
      <w:bookmarkEnd w:id="141"/>
    </w:p>
    <w:p w14:paraId="4855458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0A59B8BF"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The superintendent, principal, administrative personnel, any teacher, or any other person authorized to be in charge of a school function or event, including but not limited to, bus drivers in the course of conveying students to and from school or school functions, are authorized to take such action in connection with student behavior as is reasonably desired or necessary.  Such action shall be taken to help any student, to further school purposes or to prevent interference therewith, including but not limited to, counseling, parent conferences, assignment of additional work, rearrangement of class schedules, requiring the student to remain in school after regular school hours, or restriction of extracurricular activity.</w:t>
      </w:r>
    </w:p>
    <w:p w14:paraId="2F11234C"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F83DF05" w14:textId="77777777" w:rsidR="00B438E2" w:rsidRPr="008D2FE2" w:rsidRDefault="008B1332">
      <w:pPr>
        <w:pStyle w:val="Heading3"/>
        <w:spacing w:before="0"/>
        <w:jc w:val="center"/>
        <w:rPr>
          <w:rFonts w:ascii="Book Antiqua" w:eastAsia="Book Antiqua" w:hAnsi="Book Antiqua" w:cs="Book Antiqua"/>
          <w:sz w:val="22"/>
          <w:szCs w:val="22"/>
        </w:rPr>
      </w:pPr>
      <w:bookmarkStart w:id="142" w:name="_Toc144109064"/>
      <w:r w:rsidRPr="008D2FE2">
        <w:rPr>
          <w:rFonts w:ascii="Book Antiqua" w:eastAsia="Book Antiqua" w:hAnsi="Book Antiqua" w:cs="Book Antiqua"/>
          <w:sz w:val="22"/>
          <w:szCs w:val="22"/>
        </w:rPr>
        <w:t>Behavior and Discipline</w:t>
      </w:r>
      <w:bookmarkEnd w:id="142"/>
    </w:p>
    <w:p w14:paraId="410F967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0E0B1571"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ab/>
      </w:r>
      <w:r w:rsidRPr="008D2FE2">
        <w:rPr>
          <w:rFonts w:ascii="Book Antiqua" w:eastAsia="Book Antiqua" w:hAnsi="Book Antiqua" w:cs="Book Antiqua"/>
          <w:color w:val="000000"/>
        </w:rPr>
        <w:t>This section pertains to behavior violations as described in Section 48900 of the California Education Code, a copy of which can be found in the Student/Parent Information Guide.  All behavior detentions must be served on the next Wednesday</w:t>
      </w:r>
      <w:r w:rsidRPr="008D2FE2">
        <w:rPr>
          <w:rFonts w:ascii="Times New Roman" w:eastAsia="Times New Roman" w:hAnsi="Times New Roman" w:cs="Times New Roman"/>
          <w:color w:val="000000"/>
          <w:sz w:val="20"/>
          <w:szCs w:val="20"/>
        </w:rPr>
        <w:t>.</w:t>
      </w:r>
    </w:p>
    <w:p w14:paraId="5A423FDB"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A988A0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b/>
          <w:color w:val="000000"/>
        </w:rPr>
      </w:pPr>
      <w:r w:rsidRPr="008D2FE2">
        <w:rPr>
          <w:rFonts w:ascii="Book Antiqua" w:eastAsia="Book Antiqua" w:hAnsi="Book Antiqua" w:cs="Book Antiqua"/>
          <w:color w:val="000000"/>
        </w:rPr>
        <w:tab/>
        <w:t xml:space="preserve">It is the student’s responsibility to serve detention within the appropriate time. </w:t>
      </w:r>
      <w:r w:rsidRPr="008D2FE2">
        <w:rPr>
          <w:rFonts w:ascii="Book Antiqua" w:eastAsia="Book Antiqua" w:hAnsi="Book Antiqua" w:cs="Book Antiqua"/>
          <w:b/>
          <w:color w:val="000000"/>
        </w:rPr>
        <w:t>Failure to serve detention will result in suspension.</w:t>
      </w:r>
    </w:p>
    <w:p w14:paraId="08F4F83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b/>
          <w:color w:val="000000"/>
        </w:rPr>
      </w:pPr>
    </w:p>
    <w:p w14:paraId="38E3AB4D"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Teachers will contact parents on relating minor infractions.</w:t>
      </w:r>
    </w:p>
    <w:p w14:paraId="112F87D6" w14:textId="77777777" w:rsidR="00B438E2" w:rsidRPr="008D2FE2" w:rsidRDefault="00B438E2">
      <w:pPr>
        <w:widowControl w:val="0"/>
        <w:pBdr>
          <w:top w:val="nil"/>
          <w:left w:val="nil"/>
          <w:bottom w:val="nil"/>
          <w:right w:val="nil"/>
          <w:between w:val="nil"/>
        </w:pBdr>
        <w:spacing w:line="240" w:lineRule="auto"/>
        <w:ind w:left="720"/>
        <w:rPr>
          <w:rFonts w:ascii="Book Antiqua" w:eastAsia="Book Antiqua" w:hAnsi="Book Antiqua" w:cs="Book Antiqua"/>
          <w:color w:val="000000"/>
        </w:rPr>
      </w:pPr>
    </w:p>
    <w:p w14:paraId="677ACE91"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r w:rsidRPr="008D2FE2">
        <w:rPr>
          <w:rFonts w:ascii="Book Antiqua" w:eastAsia="Book Antiqua" w:hAnsi="Book Antiqua" w:cs="Book Antiqua"/>
          <w:color w:val="000000"/>
          <w:u w:val="single"/>
        </w:rPr>
        <w:t>First infraction:</w:t>
      </w:r>
      <w:r w:rsidRPr="008D2FE2">
        <w:rPr>
          <w:rFonts w:ascii="Book Antiqua" w:eastAsia="Book Antiqua" w:hAnsi="Book Antiqua" w:cs="Book Antiqua"/>
          <w:color w:val="000000"/>
        </w:rPr>
        <w:t xml:space="preserve"> Teacher will fill out a disciplinary referral; a copy will be mailed to parents/guardian; a copy goes to the office; teacher keeps a copy.  Student will be assigned detention for 30 minutes to be served on Wednesdays.</w:t>
      </w:r>
    </w:p>
    <w:p w14:paraId="6D5388DC" w14:textId="77777777" w:rsidR="00B438E2" w:rsidRPr="008D2FE2" w:rsidRDefault="00B438E2">
      <w:pPr>
        <w:widowControl w:val="0"/>
        <w:pBdr>
          <w:top w:val="nil"/>
          <w:left w:val="nil"/>
          <w:bottom w:val="nil"/>
          <w:right w:val="nil"/>
          <w:between w:val="nil"/>
        </w:pBdr>
        <w:spacing w:line="240" w:lineRule="auto"/>
        <w:ind w:left="720"/>
        <w:rPr>
          <w:rFonts w:ascii="Book Antiqua" w:eastAsia="Book Antiqua" w:hAnsi="Book Antiqua" w:cs="Book Antiqua"/>
          <w:color w:val="000000"/>
        </w:rPr>
      </w:pPr>
    </w:p>
    <w:p w14:paraId="38B64740"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r w:rsidRPr="008D2FE2">
        <w:rPr>
          <w:rFonts w:ascii="Book Antiqua" w:eastAsia="Book Antiqua" w:hAnsi="Book Antiqua" w:cs="Book Antiqua"/>
          <w:color w:val="000000"/>
          <w:u w:val="single"/>
        </w:rPr>
        <w:t>Second infraction:</w:t>
      </w:r>
      <w:r w:rsidRPr="008D2FE2">
        <w:rPr>
          <w:rFonts w:ascii="Book Antiqua" w:eastAsia="Book Antiqua" w:hAnsi="Book Antiqua" w:cs="Book Antiqua"/>
          <w:color w:val="000000"/>
        </w:rPr>
        <w:t xml:space="preserve"> The student faces detention and possible suspension.  The VP will contact the parents by phone. </w:t>
      </w:r>
    </w:p>
    <w:p w14:paraId="43D8284F" w14:textId="77777777" w:rsidR="00B438E2" w:rsidRPr="008D2FE2" w:rsidRDefault="00B438E2">
      <w:pPr>
        <w:widowControl w:val="0"/>
        <w:pBdr>
          <w:top w:val="nil"/>
          <w:left w:val="nil"/>
          <w:bottom w:val="nil"/>
          <w:right w:val="nil"/>
          <w:between w:val="nil"/>
        </w:pBdr>
        <w:spacing w:line="240" w:lineRule="auto"/>
        <w:ind w:left="720"/>
        <w:rPr>
          <w:rFonts w:ascii="Book Antiqua" w:eastAsia="Book Antiqua" w:hAnsi="Book Antiqua" w:cs="Book Antiqua"/>
          <w:color w:val="000000"/>
        </w:rPr>
      </w:pPr>
    </w:p>
    <w:p w14:paraId="568F322B"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r w:rsidRPr="008D2FE2">
        <w:rPr>
          <w:rFonts w:ascii="Book Antiqua" w:eastAsia="Book Antiqua" w:hAnsi="Book Antiqua" w:cs="Book Antiqua"/>
          <w:color w:val="000000"/>
          <w:u w:val="single"/>
        </w:rPr>
        <w:t>Third infraction:</w:t>
      </w:r>
      <w:r w:rsidRPr="008D2FE2">
        <w:rPr>
          <w:rFonts w:ascii="Book Antiqua" w:eastAsia="Book Antiqua" w:hAnsi="Book Antiqua" w:cs="Book Antiqua"/>
          <w:color w:val="000000"/>
        </w:rPr>
        <w:t xml:space="preserve"> The Administration will follow District Guidelines, up to and possibly including suspension or expulsion.</w:t>
      </w:r>
    </w:p>
    <w:p w14:paraId="4E8482CC" w14:textId="77777777" w:rsidR="00B438E2" w:rsidRPr="008D2FE2" w:rsidRDefault="00B438E2">
      <w:pPr>
        <w:widowControl w:val="0"/>
        <w:pBdr>
          <w:top w:val="nil"/>
          <w:left w:val="nil"/>
          <w:bottom w:val="nil"/>
          <w:right w:val="nil"/>
          <w:between w:val="nil"/>
        </w:pBdr>
        <w:spacing w:line="240" w:lineRule="auto"/>
        <w:ind w:left="720"/>
        <w:rPr>
          <w:rFonts w:ascii="Book Antiqua" w:eastAsia="Book Antiqua" w:hAnsi="Book Antiqua" w:cs="Book Antiqua"/>
          <w:color w:val="000000"/>
        </w:rPr>
      </w:pPr>
    </w:p>
    <w:p w14:paraId="4C9AAA85"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rPr>
      </w:pPr>
      <w:r w:rsidRPr="008D2FE2">
        <w:rPr>
          <w:rFonts w:ascii="Book Antiqua" w:eastAsia="Book Antiqua" w:hAnsi="Book Antiqua" w:cs="Book Antiqua"/>
          <w:color w:val="000000"/>
          <w:u w:val="single"/>
        </w:rPr>
        <w:t>Fourth infraction:</w:t>
      </w:r>
      <w:r w:rsidRPr="008D2FE2">
        <w:rPr>
          <w:rFonts w:ascii="Book Antiqua" w:eastAsia="Book Antiqua" w:hAnsi="Book Antiqua" w:cs="Book Antiqua"/>
          <w:color w:val="000000"/>
        </w:rPr>
        <w:t xml:space="preserve"> The Administration will follow District Guidelines, up to and possibly including suspension or expulsion.</w:t>
      </w:r>
    </w:p>
    <w:p w14:paraId="648C850F"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7DD97AFE" w14:textId="220DB959" w:rsidR="00B438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Nothing in this policy shall be construed as limiting the school administration from recommending suspension or expulsion at any time depending on the nature and seriousness of the violation(s) and the past behavior of the student.</w:t>
      </w:r>
    </w:p>
    <w:p w14:paraId="038C5956" w14:textId="0ABBA7C6" w:rsidR="00CB5008" w:rsidRDefault="00CB5008">
      <w:pPr>
        <w:widowControl w:val="0"/>
        <w:pBdr>
          <w:top w:val="nil"/>
          <w:left w:val="nil"/>
          <w:bottom w:val="nil"/>
          <w:right w:val="nil"/>
          <w:between w:val="nil"/>
        </w:pBdr>
        <w:spacing w:line="240" w:lineRule="auto"/>
        <w:rPr>
          <w:rFonts w:ascii="Book Antiqua" w:eastAsia="Book Antiqua" w:hAnsi="Book Antiqua" w:cs="Book Antiqua"/>
          <w:color w:val="000000"/>
        </w:rPr>
      </w:pPr>
    </w:p>
    <w:p w14:paraId="5C201CC3" w14:textId="55EFFB59" w:rsidR="00CB5008" w:rsidRPr="00133F2B" w:rsidRDefault="00CB5008" w:rsidP="00133F2B">
      <w:pPr>
        <w:pStyle w:val="Heading5"/>
        <w:rPr>
          <w:u w:val="single"/>
        </w:rPr>
      </w:pPr>
      <w:r w:rsidRPr="00133F2B">
        <w:rPr>
          <w:b w:val="0"/>
          <w:i w:val="0"/>
          <w:u w:val="single"/>
        </w:rPr>
        <w:t>WILLIAMS COMPLAINT PROCEDURES</w:t>
      </w:r>
    </w:p>
    <w:p w14:paraId="7A987EFE" w14:textId="77777777" w:rsidR="00CB5008" w:rsidRDefault="00CB5008" w:rsidP="00133F2B">
      <w:pPr>
        <w:pStyle w:val="ListParagraph"/>
      </w:pPr>
    </w:p>
    <w:p w14:paraId="77712AEE" w14:textId="556E113F" w:rsidR="00CB5008" w:rsidRPr="00133F2B" w:rsidRDefault="00CB5008" w:rsidP="00133F2B">
      <w:pPr>
        <w:pStyle w:val="ListParagraph"/>
        <w:rPr>
          <w:rFonts w:ascii="Book Antiqua" w:hAnsi="Book Antiqua"/>
        </w:rPr>
      </w:pPr>
      <w:r w:rsidRPr="00133F2B">
        <w:rPr>
          <w:rFonts w:ascii="Book Antiqua" w:hAnsi="Book Antiqua"/>
        </w:rPr>
        <w:t>The district shall use the procedures described in this administrative regulation only to investigate and resolve the following:</w:t>
      </w:r>
    </w:p>
    <w:p w14:paraId="4B88F4C1" w14:textId="77777777" w:rsidR="00CB5008" w:rsidRPr="00133F2B" w:rsidRDefault="00CB5008" w:rsidP="00133F2B">
      <w:pPr>
        <w:pStyle w:val="ListParagraph"/>
        <w:rPr>
          <w:rFonts w:ascii="Book Antiqua" w:hAnsi="Book Antiqua"/>
        </w:rPr>
      </w:pPr>
      <w:r w:rsidRPr="00133F2B">
        <w:rPr>
          <w:rFonts w:ascii="Book Antiqua" w:hAnsi="Book Antiqua"/>
        </w:rPr>
        <w:t>Complaints regarding the insufficiency of textbooks and instructional materials, including any complaint alleging that:  (Education Code 35186; 5 CCR 4681)</w:t>
      </w:r>
      <w:r w:rsidRPr="00133F2B">
        <w:rPr>
          <w:rFonts w:ascii="Book Antiqua" w:hAnsi="Book Antiqua"/>
        </w:rPr>
        <w:br/>
        <w:t> </w:t>
      </w:r>
    </w:p>
    <w:p w14:paraId="60227989" w14:textId="77777777" w:rsidR="00CB5008" w:rsidRPr="00133F2B" w:rsidRDefault="00CB5008" w:rsidP="00133F2B">
      <w:pPr>
        <w:pStyle w:val="ListParagraph"/>
        <w:rPr>
          <w:rFonts w:ascii="Book Antiqua" w:hAnsi="Book Antiqua"/>
        </w:rPr>
      </w:pPr>
      <w:r w:rsidRPr="00133F2B">
        <w:rPr>
          <w:rFonts w:ascii="Book Antiqua" w:hAnsi="Book Antiqua"/>
        </w:rPr>
        <w:t>A student, including an English learner, does not have standards-aligned textbooks or instructional materials or state- or district-adopted textbooks or other required instructional materials to use in class.</w:t>
      </w:r>
      <w:r w:rsidRPr="00133F2B">
        <w:rPr>
          <w:rFonts w:ascii="Book Antiqua" w:hAnsi="Book Antiqua"/>
        </w:rPr>
        <w:br/>
        <w:t> </w:t>
      </w:r>
    </w:p>
    <w:p w14:paraId="259D6C6A" w14:textId="77777777" w:rsidR="00CB5008" w:rsidRPr="00133F2B" w:rsidRDefault="00CB5008" w:rsidP="00133F2B">
      <w:pPr>
        <w:pStyle w:val="ListParagraph"/>
        <w:rPr>
          <w:rFonts w:ascii="Book Antiqua" w:hAnsi="Book Antiqua"/>
        </w:rPr>
      </w:pPr>
      <w:r w:rsidRPr="00133F2B">
        <w:rPr>
          <w:rFonts w:ascii="Book Antiqua" w:hAnsi="Book Antiqua"/>
        </w:rPr>
        <w:t>A student does not have access to textbooks or instructional materials to use at home or after school. This does not require two sets of textbooks or instructional materials for each student.</w:t>
      </w:r>
      <w:r w:rsidRPr="00133F2B">
        <w:rPr>
          <w:rFonts w:ascii="Book Antiqua" w:hAnsi="Book Antiqua"/>
        </w:rPr>
        <w:br/>
        <w:t> </w:t>
      </w:r>
    </w:p>
    <w:p w14:paraId="2354EAB6" w14:textId="77777777" w:rsidR="00CB5008" w:rsidRPr="00133F2B" w:rsidRDefault="00CB5008" w:rsidP="00133F2B">
      <w:pPr>
        <w:pStyle w:val="ListParagraph"/>
        <w:rPr>
          <w:rFonts w:ascii="Book Antiqua" w:hAnsi="Book Antiqua"/>
        </w:rPr>
      </w:pPr>
      <w:r w:rsidRPr="00133F2B">
        <w:rPr>
          <w:rFonts w:ascii="Book Antiqua" w:hAnsi="Book Antiqua"/>
        </w:rPr>
        <w:t>Textbooks or instructional materials are in poor or unusable condition, have missing pages, or are unreadable due to damage.</w:t>
      </w:r>
      <w:r w:rsidRPr="00133F2B">
        <w:rPr>
          <w:rFonts w:ascii="Book Antiqua" w:hAnsi="Book Antiqua"/>
        </w:rPr>
        <w:br/>
        <w:t> </w:t>
      </w:r>
    </w:p>
    <w:p w14:paraId="0BBD178B" w14:textId="77777777" w:rsidR="00CB5008" w:rsidRPr="00133F2B" w:rsidRDefault="00CB5008" w:rsidP="00133F2B">
      <w:pPr>
        <w:pStyle w:val="ListParagraph"/>
        <w:rPr>
          <w:rFonts w:ascii="Book Antiqua" w:hAnsi="Book Antiqua"/>
        </w:rPr>
      </w:pPr>
      <w:r w:rsidRPr="00133F2B">
        <w:rPr>
          <w:rFonts w:ascii="Book Antiqua" w:hAnsi="Book Antiqua"/>
        </w:rPr>
        <w:t>A student was provided photocopied sheets from only a portion of a textbook or instructional materials to address a shortage of textbooks or instructional materials.</w:t>
      </w:r>
      <w:r w:rsidRPr="00133F2B">
        <w:rPr>
          <w:rFonts w:ascii="Book Antiqua" w:hAnsi="Book Antiqua"/>
        </w:rPr>
        <w:br/>
        <w:t> </w:t>
      </w:r>
    </w:p>
    <w:p w14:paraId="703CF7A6" w14:textId="77777777" w:rsidR="00CB5008" w:rsidRPr="00133F2B" w:rsidRDefault="00CB5008" w:rsidP="00133F2B">
      <w:pPr>
        <w:pStyle w:val="ListParagraph"/>
        <w:rPr>
          <w:rFonts w:ascii="Book Antiqua" w:hAnsi="Book Antiqua"/>
        </w:rPr>
      </w:pPr>
      <w:r w:rsidRPr="00133F2B">
        <w:rPr>
          <w:rFonts w:ascii="Book Antiqua" w:hAnsi="Book Antiqua"/>
        </w:rPr>
        <w:t>Complaints regarding teacher vacancy or misassignment, including any complaint alleging that:  (Education Code 35186; 5 CCR 4682)</w:t>
      </w:r>
      <w:r w:rsidRPr="00133F2B">
        <w:rPr>
          <w:rFonts w:ascii="Book Antiqua" w:hAnsi="Book Antiqua"/>
        </w:rPr>
        <w:br/>
        <w:t> </w:t>
      </w:r>
    </w:p>
    <w:p w14:paraId="6DF5986F" w14:textId="77777777" w:rsidR="00CB5008" w:rsidRPr="00133F2B" w:rsidRDefault="00CB5008" w:rsidP="00133F2B">
      <w:pPr>
        <w:pStyle w:val="ListParagraph"/>
        <w:rPr>
          <w:rFonts w:ascii="Book Antiqua" w:hAnsi="Book Antiqua"/>
        </w:rPr>
      </w:pPr>
      <w:r w:rsidRPr="00133F2B">
        <w:rPr>
          <w:rFonts w:ascii="Book Antiqua" w:hAnsi="Book Antiqua"/>
        </w:rPr>
        <w:t>A semester begins and a teacher vacancy exists.</w:t>
      </w:r>
      <w:r w:rsidRPr="00133F2B">
        <w:rPr>
          <w:rFonts w:ascii="Book Antiqua" w:hAnsi="Book Antiqua"/>
        </w:rPr>
        <w:br/>
        <w:t> </w:t>
      </w:r>
    </w:p>
    <w:p w14:paraId="01E5C15B" w14:textId="77777777" w:rsidR="00CB5008" w:rsidRPr="00133F2B" w:rsidRDefault="00CB5008" w:rsidP="00133F2B">
      <w:pPr>
        <w:pStyle w:val="ListParagraph"/>
        <w:rPr>
          <w:rFonts w:ascii="Book Antiqua" w:hAnsi="Book Antiqua"/>
        </w:rPr>
      </w:pPr>
      <w:r w:rsidRPr="00133F2B">
        <w:rPr>
          <w:rFonts w:ascii="Book Antiqua" w:hAnsi="Book Antiqua"/>
        </w:rPr>
        <w:t>A teacher who lacks credentials or training to teach English learners is assigned to teach a class with more than 20 percent English learners in the class.</w:t>
      </w:r>
      <w:r w:rsidRPr="00133F2B">
        <w:rPr>
          <w:rFonts w:ascii="Book Antiqua" w:hAnsi="Book Antiqua"/>
        </w:rPr>
        <w:br/>
        <w:t> </w:t>
      </w:r>
    </w:p>
    <w:p w14:paraId="66376A3E" w14:textId="77777777" w:rsidR="00CB5008" w:rsidRPr="00133F2B" w:rsidRDefault="00CB5008" w:rsidP="00133F2B">
      <w:pPr>
        <w:pStyle w:val="ListParagraph"/>
        <w:rPr>
          <w:rFonts w:ascii="Book Antiqua" w:hAnsi="Book Antiqua"/>
        </w:rPr>
      </w:pPr>
      <w:r w:rsidRPr="00133F2B">
        <w:rPr>
          <w:rFonts w:ascii="Book Antiqua" w:hAnsi="Book Antiqua"/>
        </w:rPr>
        <w:t>A teacher is assigned to teach a class for which the teacher lacks subject matter competency.</w:t>
      </w:r>
      <w:r w:rsidRPr="00133F2B">
        <w:rPr>
          <w:rFonts w:ascii="Book Antiqua" w:hAnsi="Book Antiqua"/>
        </w:rPr>
        <w:br/>
      </w:r>
      <w:r w:rsidRPr="00133F2B">
        <w:rPr>
          <w:rFonts w:ascii="Book Antiqua" w:hAnsi="Book Antiqua"/>
        </w:rPr>
        <w:br/>
      </w:r>
      <w:r w:rsidRPr="00133F2B">
        <w:rPr>
          <w:rFonts w:ascii="Book Antiqua" w:hAnsi="Book Antiqua"/>
          <w:i/>
          <w:iCs/>
          <w:bdr w:val="none" w:sz="0" w:space="0" w:color="auto" w:frame="1"/>
        </w:rPr>
        <w:t>Teacher vacancy</w:t>
      </w:r>
      <w:r w:rsidRPr="00133F2B">
        <w:rPr>
          <w:rFonts w:ascii="Book Antiqua" w:hAnsi="Book Antiqua"/>
        </w:rPr>
        <w:t> means a position to which a single designated certificated employee has not been assigned at the beginning of the year for an entire year or, if the position is for a one-semester course, a position to which a single designated certificated employee has not been assigned at the beginning of the semester for an entire semester.  (Education Code 35186; 5 CCR 4600)</w:t>
      </w:r>
      <w:r w:rsidRPr="00133F2B">
        <w:rPr>
          <w:rFonts w:ascii="Book Antiqua" w:hAnsi="Book Antiqua"/>
        </w:rPr>
        <w:br/>
      </w:r>
      <w:r w:rsidRPr="00133F2B">
        <w:rPr>
          <w:rFonts w:ascii="Book Antiqua" w:hAnsi="Book Antiqua"/>
        </w:rPr>
        <w:br/>
      </w:r>
      <w:r w:rsidRPr="00133F2B">
        <w:rPr>
          <w:rFonts w:ascii="Book Antiqua" w:hAnsi="Book Antiqua"/>
        </w:rPr>
        <w:br/>
      </w:r>
      <w:r w:rsidRPr="00133F2B">
        <w:rPr>
          <w:rFonts w:ascii="Book Antiqua" w:hAnsi="Book Antiqua"/>
          <w:i/>
          <w:iCs/>
          <w:bdr w:val="none" w:sz="0" w:space="0" w:color="auto" w:frame="1"/>
        </w:rPr>
        <w:t>Beginning of the year or semester</w:t>
      </w:r>
      <w:r w:rsidRPr="00133F2B">
        <w:rPr>
          <w:rFonts w:ascii="Book Antiqua" w:hAnsi="Book Antiqua"/>
        </w:rPr>
        <w:t> means the time period from the first day students attend classes for a year-long course or semester-long course though not later than 20 business days afterwards. </w:t>
      </w:r>
      <w:r w:rsidRPr="00133F2B">
        <w:rPr>
          <w:rFonts w:ascii="Book Antiqua" w:hAnsi="Book Antiqua"/>
        </w:rPr>
        <w:br/>
      </w:r>
      <w:r w:rsidRPr="00133F2B">
        <w:rPr>
          <w:rFonts w:ascii="Book Antiqua" w:hAnsi="Book Antiqua"/>
        </w:rPr>
        <w:br/>
      </w:r>
      <w:r w:rsidRPr="00133F2B">
        <w:rPr>
          <w:rFonts w:ascii="Book Antiqua" w:hAnsi="Book Antiqua"/>
          <w:i/>
          <w:iCs/>
          <w:bdr w:val="none" w:sz="0" w:space="0" w:color="auto" w:frame="1"/>
        </w:rPr>
        <w:t>Misassignment </w:t>
      </w:r>
      <w:r w:rsidRPr="00133F2B">
        <w:rPr>
          <w:rFonts w:ascii="Book Antiqua" w:hAnsi="Book Antiqua"/>
        </w:rPr>
        <w:t>means the placement of a certificated employee in a teaching or services position for which the employee does not hold a legally recognized certificate or credential or the placement of a certificated employee in a teaching or services position that the employee is not otherwise authorized by statute to hold.  (Education Code 35186; 5 CCR 4600)</w:t>
      </w:r>
      <w:r w:rsidRPr="00133F2B">
        <w:rPr>
          <w:rFonts w:ascii="Book Antiqua" w:hAnsi="Book Antiqua"/>
        </w:rPr>
        <w:br/>
        <w:t> </w:t>
      </w:r>
    </w:p>
    <w:p w14:paraId="76F3B07A" w14:textId="77777777" w:rsidR="00CB5008" w:rsidRPr="00133F2B" w:rsidRDefault="00CB5008" w:rsidP="00133F2B">
      <w:pPr>
        <w:pStyle w:val="ListParagraph"/>
        <w:rPr>
          <w:rFonts w:ascii="Book Antiqua" w:hAnsi="Book Antiqua"/>
        </w:rPr>
      </w:pPr>
      <w:r w:rsidRPr="00133F2B">
        <w:rPr>
          <w:rFonts w:ascii="Book Antiqua" w:hAnsi="Book Antiqua"/>
        </w:rPr>
        <w:t>Complaints regarding the condition of school facilities, including any complaint alleging that:  (Education Code 35186; 5 CCR 4683)</w:t>
      </w:r>
      <w:r w:rsidRPr="00133F2B">
        <w:rPr>
          <w:rFonts w:ascii="Book Antiqua" w:hAnsi="Book Antiqua"/>
        </w:rPr>
        <w:br/>
        <w:t> </w:t>
      </w:r>
    </w:p>
    <w:p w14:paraId="7DC634FF" w14:textId="77777777" w:rsidR="00CB5008" w:rsidRPr="00133F2B" w:rsidRDefault="00CB5008" w:rsidP="00133F2B">
      <w:pPr>
        <w:pStyle w:val="ListParagraph"/>
        <w:rPr>
          <w:rFonts w:ascii="Book Antiqua" w:hAnsi="Book Antiqua"/>
        </w:rPr>
      </w:pPr>
      <w:r w:rsidRPr="00133F2B">
        <w:rPr>
          <w:rFonts w:ascii="Book Antiqua" w:hAnsi="Book Antiqua"/>
        </w:rPr>
        <w:t>A condition poses an emergency or urgent threat to the health or safety of students or staff.</w:t>
      </w:r>
      <w:r w:rsidRPr="00133F2B">
        <w:rPr>
          <w:rFonts w:ascii="Book Antiqua" w:hAnsi="Book Antiqua"/>
        </w:rPr>
        <w:br/>
      </w:r>
      <w:r w:rsidRPr="00133F2B">
        <w:rPr>
          <w:rFonts w:ascii="Book Antiqua" w:hAnsi="Book Antiqua"/>
        </w:rPr>
        <w:br/>
      </w:r>
      <w:r w:rsidRPr="00133F2B">
        <w:rPr>
          <w:rFonts w:ascii="Book Antiqua" w:hAnsi="Book Antiqua"/>
          <w:i/>
          <w:iCs/>
          <w:bdr w:val="none" w:sz="0" w:space="0" w:color="auto" w:frame="1"/>
        </w:rPr>
        <w:t>Emergency or urgent threat </w:t>
      </w:r>
      <w:r w:rsidRPr="00133F2B">
        <w:rPr>
          <w:rFonts w:ascii="Book Antiqua" w:hAnsi="Book Antiqua"/>
        </w:rPr>
        <w:t>means structures or systems that are in a condition that poses a threat to the health and safety of students or staff while at school, including, but not limited to,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students or staff; structural damage creating a hazardous or uninhabitable condition; or any other condition deemed appropriate.  (Education Code 17592.72)</w:t>
      </w:r>
      <w:r w:rsidRPr="00133F2B">
        <w:rPr>
          <w:rFonts w:ascii="Book Antiqua" w:hAnsi="Book Antiqua"/>
        </w:rPr>
        <w:br/>
        <w:t> </w:t>
      </w:r>
    </w:p>
    <w:p w14:paraId="37EC246E" w14:textId="77777777" w:rsidR="00CB5008" w:rsidRPr="00133F2B" w:rsidRDefault="00CB5008" w:rsidP="00133F2B">
      <w:pPr>
        <w:pStyle w:val="ListParagraph"/>
        <w:rPr>
          <w:rFonts w:ascii="Book Antiqua" w:hAnsi="Book Antiqua"/>
        </w:rPr>
      </w:pPr>
      <w:r w:rsidRPr="00133F2B">
        <w:rPr>
          <w:rFonts w:ascii="Book Antiqua" w:hAnsi="Book Antiqua"/>
        </w:rPr>
        <w:t>A school restroom has not been cleaned, maintained, or kept open in accordance with Education Code 35292.5.</w:t>
      </w:r>
      <w:r w:rsidRPr="00133F2B">
        <w:rPr>
          <w:rFonts w:ascii="Book Antiqua" w:hAnsi="Book Antiqua"/>
        </w:rPr>
        <w:br/>
      </w:r>
      <w:r w:rsidRPr="00133F2B">
        <w:rPr>
          <w:rFonts w:ascii="Book Antiqua" w:hAnsi="Book Antiqua"/>
        </w:rPr>
        <w:br/>
      </w:r>
      <w:r w:rsidRPr="00133F2B">
        <w:rPr>
          <w:rFonts w:ascii="Book Antiqua" w:hAnsi="Book Antiqua"/>
          <w:i/>
          <w:iCs/>
          <w:bdr w:val="none" w:sz="0" w:space="0" w:color="auto" w:frame="1"/>
        </w:rPr>
        <w:t>Clean or maintained school restroom</w:t>
      </w:r>
      <w:r w:rsidRPr="00133F2B">
        <w:rPr>
          <w:rFonts w:ascii="Book Antiqua" w:hAnsi="Book Antiqua"/>
        </w:rPr>
        <w:t> means a school restroom has been cleaned or maintained regularly, is fully operational, or has been stocked at all times with toilet paper, soap, or paper towels or functional hand dryers.  (Education Code 35292.5)</w:t>
      </w:r>
      <w:r w:rsidRPr="00133F2B">
        <w:rPr>
          <w:rFonts w:ascii="Book Antiqua" w:hAnsi="Book Antiqua"/>
        </w:rPr>
        <w:br/>
      </w:r>
      <w:r w:rsidRPr="00133F2B">
        <w:rPr>
          <w:rFonts w:ascii="Book Antiqua" w:hAnsi="Book Antiqua"/>
        </w:rPr>
        <w:br/>
      </w:r>
      <w:r w:rsidRPr="00133F2B">
        <w:rPr>
          <w:rFonts w:ascii="Book Antiqua" w:hAnsi="Book Antiqua"/>
          <w:i/>
          <w:iCs/>
          <w:bdr w:val="none" w:sz="0" w:space="0" w:color="auto" w:frame="1"/>
        </w:rPr>
        <w:t>Open restroom</w:t>
      </w:r>
      <w:r w:rsidRPr="00133F2B">
        <w:rPr>
          <w:rFonts w:ascii="Book Antiqua" w:hAnsi="Book Antiqua"/>
        </w:rPr>
        <w:t> means the school has kept all restrooms open during school hours when students are not in classes and has kept a sufficient number of restrooms open during school hours when students are in classes. This does not apply when the temporary closing of the restroom is necessary for student safety or to make repairs.  (Education Code 35292.5)</w:t>
      </w:r>
    </w:p>
    <w:p w14:paraId="728A57AD" w14:textId="0BA664BD" w:rsidR="00CB5008" w:rsidRPr="00BB2A21" w:rsidRDefault="00CB5008" w:rsidP="00133F2B">
      <w:pPr>
        <w:pStyle w:val="ListParagraph"/>
        <w:rPr>
          <w:rFonts w:ascii="Book Antiqua" w:eastAsia="Book Antiqua" w:hAnsi="Book Antiqua" w:cs="Book Antiqua"/>
          <w:color w:val="000000"/>
        </w:rPr>
      </w:pPr>
      <w:r w:rsidRPr="00133F2B">
        <w:rPr>
          <w:rFonts w:ascii="Book Antiqua" w:hAnsi="Book Antiqua"/>
        </w:rPr>
        <w:t>In any school serving any of grades 6-12, a complaint may be filed alleging noncompliance with the requirement of Education Code 35292.6 to, at all times, stock and make available and accessible free of cost, an adequate supply of menstrual products in every women’s and all-gender restroom, and in at least one men’s restroom.  (Education Code 35292.6) </w:t>
      </w:r>
      <w:r w:rsidRPr="00133F2B">
        <w:rPr>
          <w:rFonts w:ascii="Book Antiqua" w:hAnsi="Book Antiqua"/>
        </w:rPr>
        <w:br/>
      </w:r>
      <w:r w:rsidRPr="00133F2B">
        <w:rPr>
          <w:rFonts w:ascii="Book Antiqua" w:hAnsi="Book Antiqua"/>
        </w:rPr>
        <w:br/>
      </w:r>
      <w:r w:rsidRPr="00133F2B">
        <w:rPr>
          <w:rFonts w:ascii="Book Antiqua" w:hAnsi="Book Antiqua"/>
          <w:b/>
          <w:bCs/>
          <w:bdr w:val="none" w:sz="0" w:space="0" w:color="auto" w:frame="1"/>
        </w:rPr>
        <w:t>Forms and Notices</w:t>
      </w:r>
      <w:r w:rsidRPr="00133F2B">
        <w:rPr>
          <w:rFonts w:ascii="Book Antiqua" w:hAnsi="Book Antiqua"/>
        </w:rPr>
        <w:br/>
      </w:r>
      <w:r w:rsidRPr="00133F2B">
        <w:rPr>
          <w:rFonts w:ascii="Book Antiqua" w:hAnsi="Book Antiqua"/>
        </w:rPr>
        <w:br/>
        <w:t>The Superintendent or designee shall ensure a Williams complaint form is available at each school. However, complainants need not use the district's complaint form in order to file a complaint.  (Education Code 35186; 5 CCR 4680)</w:t>
      </w:r>
      <w:r w:rsidRPr="00133F2B">
        <w:rPr>
          <w:rFonts w:ascii="Book Antiqua" w:hAnsi="Book Antiqua"/>
        </w:rPr>
        <w:br/>
      </w:r>
      <w:r w:rsidRPr="00133F2B">
        <w:rPr>
          <w:rFonts w:ascii="Book Antiqua" w:hAnsi="Book Antiqua"/>
        </w:rPr>
        <w:br/>
        <w:t>The Superintendent or designee shall ensure that the district's complaint form specifies the location for filing a complaint and contains a space to indicate whether the complainant desires a response to the complaint. A complainant may add as much text to explain the complaint as desired.  (Education Code 35186; 5 CCR 4680)</w:t>
      </w:r>
      <w:r w:rsidRPr="00133F2B">
        <w:rPr>
          <w:rFonts w:ascii="Book Antiqua" w:hAnsi="Book Antiqua"/>
        </w:rPr>
        <w:br/>
      </w:r>
      <w:r w:rsidRPr="00133F2B">
        <w:rPr>
          <w:rFonts w:ascii="Book Antiqua" w:hAnsi="Book Antiqua"/>
        </w:rPr>
        <w:br/>
        <w:t>The Superintendent or designee shall post in each classroom in each school a notice containing the components specified in Education Code 35186. (Education Code 35186) </w:t>
      </w:r>
      <w:r w:rsidRPr="00133F2B">
        <w:rPr>
          <w:rFonts w:ascii="Book Antiqua" w:hAnsi="Book Antiqua"/>
        </w:rPr>
        <w:br/>
      </w:r>
      <w:r w:rsidRPr="00133F2B">
        <w:rPr>
          <w:rFonts w:ascii="Book Antiqua" w:hAnsi="Book Antiqua"/>
        </w:rPr>
        <w:br/>
      </w:r>
      <w:r w:rsidRPr="00133F2B">
        <w:rPr>
          <w:rFonts w:ascii="Book Antiqua" w:hAnsi="Book Antiqua"/>
          <w:b/>
          <w:bCs/>
          <w:bdr w:val="none" w:sz="0" w:space="0" w:color="auto" w:frame="1"/>
        </w:rPr>
        <w:t>Filing of Complaint</w:t>
      </w:r>
      <w:r w:rsidRPr="00133F2B">
        <w:rPr>
          <w:rFonts w:ascii="Book Antiqua" w:hAnsi="Book Antiqua"/>
        </w:rPr>
        <w:br/>
      </w:r>
      <w:r w:rsidRPr="00133F2B">
        <w:rPr>
          <w:rFonts w:ascii="Book Antiqua" w:hAnsi="Book Antiqua"/>
        </w:rPr>
        <w:br/>
        <w:t>A complaint alleging any condition(s) specified in the section "Types of Complaints" above shall be filed with the principal or designee at the school in which the complaint arises.  A complaint about problems beyond the authority of the principal shall be forwarded to the Superintendent or designee in a timely manner, but not to exceed 10 working days.  Complaints may be filed anonymously.  (Education Code 35186; 5 CCR 4680)</w:t>
      </w:r>
      <w:r w:rsidRPr="00133F2B">
        <w:rPr>
          <w:rFonts w:ascii="Book Antiqua" w:hAnsi="Book Antiqua"/>
        </w:rPr>
        <w:br/>
      </w:r>
      <w:r w:rsidRPr="00133F2B">
        <w:rPr>
          <w:rFonts w:ascii="Book Antiqua" w:hAnsi="Book Antiqua"/>
        </w:rPr>
        <w:br/>
      </w:r>
      <w:r w:rsidRPr="00133F2B">
        <w:rPr>
          <w:rFonts w:ascii="Book Antiqua" w:hAnsi="Book Antiqua"/>
          <w:b/>
          <w:bCs/>
          <w:bdr w:val="none" w:sz="0" w:space="0" w:color="auto" w:frame="1"/>
        </w:rPr>
        <w:t>Investigation and Response</w:t>
      </w:r>
      <w:r w:rsidRPr="00133F2B">
        <w:rPr>
          <w:rFonts w:ascii="Book Antiqua" w:hAnsi="Book Antiqua"/>
        </w:rPr>
        <w:br/>
      </w:r>
      <w:r w:rsidRPr="00133F2B">
        <w:rPr>
          <w:rFonts w:ascii="Book Antiqua" w:hAnsi="Book Antiqua"/>
        </w:rPr>
        <w:br/>
        <w:t>The principal or a designee of the Superintendent shall make all reasonable efforts to investigate any problem within the principal's or designee's authority.  (Education Code 35186; 5 CCR 4685)</w:t>
      </w:r>
      <w:r w:rsidRPr="00133F2B">
        <w:rPr>
          <w:rFonts w:ascii="Book Antiqua" w:hAnsi="Book Antiqua"/>
        </w:rPr>
        <w:br/>
      </w:r>
      <w:r w:rsidRPr="00133F2B">
        <w:rPr>
          <w:rFonts w:ascii="Book Antiqua" w:hAnsi="Book Antiqua"/>
        </w:rPr>
        <w:br/>
        <w:t>The principal or Superintendent's designee shall remedy a valid complaint within a reasonable time period not to exceed 30 working days from the date the complaint was received.  (Education Code 35186; 5 CCR 4685)</w:t>
      </w:r>
      <w:r w:rsidRPr="00133F2B">
        <w:rPr>
          <w:rFonts w:ascii="Book Antiqua" w:hAnsi="Book Antiqua"/>
        </w:rPr>
        <w:br/>
      </w:r>
      <w:r w:rsidRPr="00133F2B">
        <w:rPr>
          <w:rFonts w:ascii="Book Antiqua" w:hAnsi="Book Antiqua"/>
        </w:rPr>
        <w:br/>
        <w:t>If the complainant has indicated on the complaint form a desire to receive a response to the complaint, the principal or Superintendent's designee shall send written resolution of the complaint to the mailing address of the complainant as indicated on the complaint within 45 working days of the initial filing of the complaint.  If the principal makes this report, the information shall be reported at the same time to the Superintendent or designee.  (Education Code 35186; 5 CCR 4680, 4685)</w:t>
      </w:r>
      <w:r w:rsidRPr="00133F2B">
        <w:rPr>
          <w:rFonts w:ascii="Book Antiqua" w:hAnsi="Book Antiqua"/>
        </w:rPr>
        <w:br/>
      </w:r>
      <w:r w:rsidRPr="00133F2B">
        <w:rPr>
          <w:rFonts w:ascii="Book Antiqua" w:hAnsi="Book Antiqua"/>
        </w:rPr>
        <w:br/>
        <w:t>When Education Code 48985 is applicable and the complainant has requested a response, the response shall be written in English and in the primary language in which the complaint was filed.  (Education Code 35186)</w:t>
      </w:r>
      <w:r w:rsidRPr="00133F2B">
        <w:rPr>
          <w:rFonts w:ascii="Book Antiqua" w:hAnsi="Book Antiqua"/>
        </w:rPr>
        <w:br/>
      </w:r>
      <w:r w:rsidRPr="00133F2B">
        <w:rPr>
          <w:rFonts w:ascii="Book Antiqua" w:hAnsi="Book Antiqua"/>
        </w:rPr>
        <w:br/>
        <w:t>If a complainant is not satisfied with the resolution of a complaint, the complainant has the right to describe the complaint to the Governing Board at a regularly scheduled meeting.  (Education Code 35186; 5 CCR 4686)</w:t>
      </w:r>
      <w:r w:rsidRPr="00133F2B">
        <w:rPr>
          <w:rFonts w:ascii="Book Antiqua" w:hAnsi="Book Antiqua"/>
        </w:rPr>
        <w:br/>
      </w:r>
      <w:r w:rsidRPr="00133F2B">
        <w:rPr>
          <w:rFonts w:ascii="Book Antiqua" w:hAnsi="Book Antiqua"/>
        </w:rPr>
        <w:br/>
        <w:t>For any complaint concerning a facilities condition that poses an emergency or urgent threat to the health or safety of students or staff as described in Item #3a in the section "Types of Complaints" above, a complainant who is not satisfied with the resolution proffered by the principal or Superintendent or designee may file an appeal to the Superintendent of Public Instruction within 15 days of receiving the district's response. The complainant shall comply with the appeal requirements specified in 5 CCR 4632.  (Education Code 35186; 5 CCR 4687)</w:t>
      </w:r>
      <w:r w:rsidRPr="00133F2B">
        <w:rPr>
          <w:rFonts w:ascii="Book Antiqua" w:hAnsi="Book Antiqua"/>
        </w:rPr>
        <w:br/>
      </w:r>
      <w:r w:rsidRPr="00133F2B">
        <w:rPr>
          <w:rFonts w:ascii="Book Antiqua" w:hAnsi="Book Antiqua"/>
        </w:rPr>
        <w:br/>
        <w:t>All complaints and written responses shall be public records.  (Education Code 35186; 5 CCR 4686)</w:t>
      </w:r>
      <w:r w:rsidRPr="00133F2B">
        <w:rPr>
          <w:rFonts w:ascii="Book Antiqua" w:hAnsi="Book Antiqua"/>
        </w:rPr>
        <w:br/>
      </w:r>
      <w:r w:rsidRPr="00133F2B">
        <w:rPr>
          <w:rFonts w:ascii="Book Antiqua" w:hAnsi="Book Antiqua"/>
        </w:rPr>
        <w:br/>
        <w:t>On a quarterly basis, the Superintendent or designee shall report, to the Board at a regularly scheduled Board meeting and to the County Superintendent of Schools, summarized data on the nature and resolution of all complaints. The report shall include the number of complaints by general subject area with the number of resolved and unresolved complaints.  (Education Code 35186; 5 CCR 4686)</w:t>
      </w:r>
    </w:p>
    <w:p w14:paraId="1B506DB8" w14:textId="77777777" w:rsidR="00B438E2" w:rsidRPr="008D2FE2" w:rsidRDefault="008B1332">
      <w:pPr>
        <w:pStyle w:val="Heading2"/>
        <w:rPr>
          <w:rFonts w:ascii="Book Antiqua" w:eastAsia="Book Antiqua" w:hAnsi="Book Antiqua" w:cs="Book Antiqua"/>
          <w:b w:val="0"/>
          <w:i w:val="0"/>
          <w:sz w:val="24"/>
          <w:szCs w:val="24"/>
          <w:u w:val="single"/>
        </w:rPr>
      </w:pPr>
      <w:r w:rsidRPr="008D2FE2">
        <w:br w:type="page"/>
      </w:r>
      <w:bookmarkStart w:id="143" w:name="_Toc144109065"/>
      <w:r w:rsidRPr="008D2FE2">
        <w:rPr>
          <w:rFonts w:ascii="Book Antiqua" w:eastAsia="Book Antiqua" w:hAnsi="Book Antiqua" w:cs="Book Antiqua"/>
          <w:b w:val="0"/>
          <w:i w:val="0"/>
          <w:sz w:val="24"/>
          <w:szCs w:val="24"/>
          <w:u w:val="single"/>
        </w:rPr>
        <w:t>SUSPENSION PROCEDURES</w:t>
      </w:r>
      <w:bookmarkEnd w:id="143"/>
    </w:p>
    <w:p w14:paraId="778DE0A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18F0DC23"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color w:val="000000"/>
        </w:rPr>
        <w:t>Penalties required for a violation of the Suspension specified in AR 5144.1 Grounds for Suspension/Expulsion:</w:t>
      </w:r>
    </w:p>
    <w:p w14:paraId="6B39E049"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65E4BDA" w14:textId="77777777" w:rsidR="00B438E2" w:rsidRPr="008D2FE2" w:rsidRDefault="008B1332">
      <w:pPr>
        <w:widowControl w:val="0"/>
        <w:pBdr>
          <w:top w:val="nil"/>
          <w:left w:val="nil"/>
          <w:bottom w:val="nil"/>
          <w:right w:val="nil"/>
          <w:between w:val="nil"/>
        </w:pBdr>
        <w:spacing w:line="240" w:lineRule="auto"/>
        <w:ind w:left="1440" w:hanging="720"/>
        <w:rPr>
          <w:rFonts w:ascii="Book Antiqua" w:eastAsia="Book Antiqua" w:hAnsi="Book Antiqua" w:cs="Book Antiqua"/>
          <w:color w:val="000000"/>
        </w:rPr>
      </w:pPr>
      <w:r w:rsidRPr="008D2FE2">
        <w:rPr>
          <w:rFonts w:ascii="Book Antiqua" w:eastAsia="Book Antiqua" w:hAnsi="Book Antiqua" w:cs="Book Antiqua"/>
          <w:color w:val="000000"/>
          <w:u w:val="single"/>
        </w:rPr>
        <w:t>First Violation</w:t>
      </w:r>
      <w:r w:rsidRPr="008D2FE2">
        <w:rPr>
          <w:rFonts w:ascii="Book Antiqua" w:eastAsia="Book Antiqua" w:hAnsi="Book Antiqua" w:cs="Book Antiqua"/>
          <w:color w:val="000000"/>
        </w:rPr>
        <w:t xml:space="preserve">- The school official may suspend the offender for 1 to 5 days depending on the nature and gravity of the offense.  POSSIBLE PARENT </w:t>
      </w:r>
      <w:r w:rsidRPr="008D2FE2">
        <w:rPr>
          <w:rFonts w:ascii="Book Antiqua" w:eastAsia="Book Antiqua" w:hAnsi="Book Antiqua" w:cs="Book Antiqua"/>
          <w:color w:val="000000"/>
        </w:rPr>
        <w:tab/>
        <w:t>CONFERENCE WITH A REPORT OF THE PARENT CONFERENCE is to be completed and filed in the student’s behavior file, with copies given to the school’s Vice Principal.</w:t>
      </w:r>
    </w:p>
    <w:p w14:paraId="0A90C370" w14:textId="77777777" w:rsidR="00B438E2" w:rsidRPr="008D2FE2" w:rsidRDefault="00B438E2">
      <w:pPr>
        <w:widowControl w:val="0"/>
        <w:pBdr>
          <w:top w:val="nil"/>
          <w:left w:val="nil"/>
          <w:bottom w:val="nil"/>
          <w:right w:val="nil"/>
          <w:between w:val="nil"/>
        </w:pBdr>
        <w:spacing w:line="240" w:lineRule="auto"/>
        <w:ind w:left="1440" w:hanging="720"/>
        <w:rPr>
          <w:rFonts w:ascii="Book Antiqua" w:eastAsia="Book Antiqua" w:hAnsi="Book Antiqua" w:cs="Book Antiqua"/>
          <w:color w:val="000000"/>
        </w:rPr>
      </w:pPr>
    </w:p>
    <w:p w14:paraId="6EA65FF9" w14:textId="77777777" w:rsidR="00B438E2" w:rsidRPr="008D2FE2" w:rsidRDefault="008B1332">
      <w:pPr>
        <w:widowControl w:val="0"/>
        <w:pBdr>
          <w:top w:val="nil"/>
          <w:left w:val="nil"/>
          <w:bottom w:val="nil"/>
          <w:right w:val="nil"/>
          <w:between w:val="nil"/>
        </w:pBdr>
        <w:spacing w:line="240" w:lineRule="auto"/>
        <w:ind w:left="1440" w:hanging="720"/>
        <w:rPr>
          <w:rFonts w:ascii="Book Antiqua" w:eastAsia="Book Antiqua" w:hAnsi="Book Antiqua" w:cs="Book Antiqua"/>
          <w:color w:val="000000"/>
        </w:rPr>
      </w:pPr>
      <w:r w:rsidRPr="008D2FE2">
        <w:rPr>
          <w:rFonts w:ascii="Book Antiqua" w:eastAsia="Book Antiqua" w:hAnsi="Book Antiqua" w:cs="Book Antiqua"/>
          <w:color w:val="000000"/>
          <w:u w:val="single"/>
        </w:rPr>
        <w:t>Second Violation</w:t>
      </w:r>
      <w:r w:rsidRPr="008D2FE2">
        <w:rPr>
          <w:rFonts w:ascii="Book Antiqua" w:eastAsia="Book Antiqua" w:hAnsi="Book Antiqua" w:cs="Book Antiqua"/>
          <w:color w:val="000000"/>
        </w:rPr>
        <w:t>- 2 to 5 days suspension.  MANDATORY PARENT CONFERENCE WITH A REPORT OF THE PARENT CONFERENCE to be completed as in (a) above.  Further action including recommendation for expulsion if appropriate.</w:t>
      </w:r>
    </w:p>
    <w:p w14:paraId="7FBCCDD0" w14:textId="77777777" w:rsidR="00B438E2" w:rsidRPr="008D2FE2" w:rsidRDefault="00B438E2">
      <w:pPr>
        <w:widowControl w:val="0"/>
        <w:pBdr>
          <w:top w:val="nil"/>
          <w:left w:val="nil"/>
          <w:bottom w:val="nil"/>
          <w:right w:val="nil"/>
          <w:between w:val="nil"/>
        </w:pBdr>
        <w:spacing w:line="240" w:lineRule="auto"/>
        <w:ind w:left="1440" w:hanging="720"/>
        <w:rPr>
          <w:rFonts w:ascii="Book Antiqua" w:eastAsia="Book Antiqua" w:hAnsi="Book Antiqua" w:cs="Book Antiqua"/>
          <w:color w:val="000000"/>
        </w:rPr>
      </w:pPr>
    </w:p>
    <w:p w14:paraId="0930963B" w14:textId="77777777" w:rsidR="00B438E2" w:rsidRPr="008D2FE2" w:rsidRDefault="008B1332">
      <w:pPr>
        <w:widowControl w:val="0"/>
        <w:pBdr>
          <w:top w:val="nil"/>
          <w:left w:val="nil"/>
          <w:bottom w:val="nil"/>
          <w:right w:val="nil"/>
          <w:between w:val="nil"/>
        </w:pBdr>
        <w:spacing w:line="240" w:lineRule="auto"/>
        <w:ind w:left="1440" w:hanging="720"/>
        <w:rPr>
          <w:rFonts w:ascii="Book Antiqua" w:eastAsia="Book Antiqua" w:hAnsi="Book Antiqua" w:cs="Book Antiqua"/>
          <w:color w:val="000000"/>
        </w:rPr>
      </w:pPr>
      <w:r w:rsidRPr="008D2FE2">
        <w:rPr>
          <w:rFonts w:ascii="Book Antiqua" w:eastAsia="Book Antiqua" w:hAnsi="Book Antiqua" w:cs="Book Antiqua"/>
          <w:color w:val="000000"/>
          <w:u w:val="single"/>
        </w:rPr>
        <w:t>Third Violation</w:t>
      </w:r>
      <w:r w:rsidRPr="008D2FE2">
        <w:rPr>
          <w:rFonts w:ascii="Book Antiqua" w:eastAsia="Book Antiqua" w:hAnsi="Book Antiqua" w:cs="Book Antiqua"/>
          <w:color w:val="000000"/>
        </w:rPr>
        <w:t>- 2 to 5 days suspension.  Referral to the Board of Trustees for possible action, including expulsion, if appropriate.</w:t>
      </w:r>
    </w:p>
    <w:p w14:paraId="28001E0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78D3FD9"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color w:val="000000"/>
        </w:rPr>
        <w:t>Nothing in this section shall be construed as limiting the school official from recommending expulsion at any time, depending upon the nature and seriousness of the violation(s) and the past behavior of the student.</w:t>
      </w:r>
    </w:p>
    <w:p w14:paraId="70D735F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B3EC956"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color w:val="000000"/>
        </w:rPr>
        <w:t>Law enforcement agencies are to be notified as required by law for any of the above violations.  School officials shall take immediate steps to notify the parent/guardian regarding the involvement of law enforcement agencies.</w:t>
      </w:r>
    </w:p>
    <w:p w14:paraId="02BE922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3F8C411" w14:textId="77777777" w:rsidR="00B438E2" w:rsidRPr="008D2FE2" w:rsidRDefault="008B133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8D2FE2">
        <w:rPr>
          <w:rFonts w:ascii="Book Antiqua" w:eastAsia="Book Antiqua" w:hAnsi="Book Antiqua" w:cs="Book Antiqua"/>
          <w:color w:val="000000"/>
        </w:rPr>
        <w:t>ANY STUDENT WHO IS SUSPENDED FOR A TOTAL OF FIVE TIMES (NOT DAYS) PER SEMESTER WILL BE RECOMMENDED FOR EXPULSION</w:t>
      </w:r>
      <w:r w:rsidRPr="008D2FE2">
        <w:rPr>
          <w:rFonts w:ascii="Times New Roman" w:eastAsia="Times New Roman" w:hAnsi="Times New Roman" w:cs="Times New Roman"/>
          <w:color w:val="000000"/>
          <w:sz w:val="20"/>
          <w:szCs w:val="20"/>
        </w:rPr>
        <w:t>.</w:t>
      </w:r>
    </w:p>
    <w:p w14:paraId="5986B657"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0E033F"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r w:rsidRPr="008D2FE2">
        <w:rPr>
          <w:rFonts w:ascii="Book Antiqua" w:eastAsia="Book Antiqua" w:hAnsi="Book Antiqua" w:cs="Book Antiqua"/>
          <w:color w:val="000000"/>
        </w:rPr>
        <w:t xml:space="preserve">Attendance at any school-sponsored activity held at any facility under the jurisdiction of Dunsmuir Joint Union High School District is prohibited during the length of a suspension. Suspension runs until 8:00 am of the day following the final day of suspension. </w:t>
      </w:r>
    </w:p>
    <w:p w14:paraId="549F40FB" w14:textId="77777777" w:rsidR="00B438E2" w:rsidRPr="008D2FE2" w:rsidRDefault="008B1332">
      <w:pPr>
        <w:pStyle w:val="Heading3"/>
        <w:jc w:val="center"/>
        <w:rPr>
          <w:rFonts w:ascii="Book Antiqua" w:eastAsia="Book Antiqua" w:hAnsi="Book Antiqua" w:cs="Book Antiqua"/>
          <w:sz w:val="22"/>
          <w:szCs w:val="22"/>
        </w:rPr>
      </w:pPr>
      <w:bookmarkStart w:id="144" w:name="_Toc144109066"/>
      <w:r w:rsidRPr="008D2FE2">
        <w:rPr>
          <w:rFonts w:ascii="Book Antiqua" w:eastAsia="Book Antiqua" w:hAnsi="Book Antiqua" w:cs="Book Antiqua"/>
          <w:sz w:val="22"/>
          <w:szCs w:val="22"/>
        </w:rPr>
        <w:t>Pre-Placement Intervention Policy</w:t>
      </w:r>
      <w:bookmarkEnd w:id="144"/>
    </w:p>
    <w:p w14:paraId="7C8CC6C1"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3FB1D7B2"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Students may be assigned to the PPIP for non-violent, inappropriate behavior, i.e. tardies, cuts, missed detention, inappropriate attire, etc.  PPI will be served on Campus and students will be required to complete written assignments as part of the suspension.  PPI will be served from 8:30 am to 3:30 pm.  Students on PPI are subject to all regulations of a Community Day School student.  Students cannot be tardy to the PPI or further disciplinary action will be taken.</w:t>
      </w:r>
    </w:p>
    <w:p w14:paraId="24AC8BA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A75494D" w14:textId="77777777" w:rsidR="00B438E2" w:rsidRPr="008D2FE2" w:rsidRDefault="008B1332">
      <w:pPr>
        <w:pStyle w:val="Heading2"/>
        <w:rPr>
          <w:rFonts w:ascii="Book Antiqua" w:eastAsia="Book Antiqua" w:hAnsi="Book Antiqua" w:cs="Book Antiqua"/>
          <w:b w:val="0"/>
          <w:i w:val="0"/>
          <w:sz w:val="24"/>
          <w:szCs w:val="24"/>
          <w:u w:val="single"/>
        </w:rPr>
      </w:pPr>
      <w:r w:rsidRPr="008D2FE2">
        <w:br w:type="page"/>
      </w:r>
      <w:bookmarkStart w:id="145" w:name="_Toc144109067"/>
      <w:r w:rsidRPr="008D2FE2">
        <w:rPr>
          <w:rFonts w:ascii="Book Antiqua" w:eastAsia="Book Antiqua" w:hAnsi="Book Antiqua" w:cs="Book Antiqua"/>
          <w:b w:val="0"/>
          <w:i w:val="0"/>
          <w:sz w:val="24"/>
          <w:szCs w:val="24"/>
          <w:u w:val="single"/>
        </w:rPr>
        <w:t>DISCIPLINARY PROBATION</w:t>
      </w:r>
      <w:bookmarkEnd w:id="145"/>
    </w:p>
    <w:p w14:paraId="5089D01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p>
    <w:p w14:paraId="5200AFE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Students who are suspended or given detention for inappropriate behavior and/or violations of Section 48900 of the Ed. Code may be placed on Disciplinary Probation for one to nine weeks.  Students on Disciplinary Probation must attend classes.  Students are not allowed to leave campus during lunch.  Students on Disciplinary Probation are ineligible for all extra and co-curricular activities for the duration of the Disciplinary Probation.  They must practice with respective teams.</w:t>
      </w:r>
    </w:p>
    <w:p w14:paraId="7F696844"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09D1E4C1"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The standards set forth below are created within the framework of the laws, rules, and regulations of the State of California Board of Education.  Compliance with these standards is a necessity for a student to continue to fully benefit from the education offered at Dunsmuir High School.</w:t>
      </w:r>
    </w:p>
    <w:p w14:paraId="544170E4" w14:textId="77777777" w:rsidR="00B438E2" w:rsidRPr="008D2FE2" w:rsidRDefault="008B1332">
      <w:pPr>
        <w:pStyle w:val="Heading2"/>
        <w:rPr>
          <w:rFonts w:ascii="Book Antiqua" w:eastAsia="Book Antiqua" w:hAnsi="Book Antiqua" w:cs="Book Antiqua"/>
          <w:b w:val="0"/>
          <w:i w:val="0"/>
          <w:sz w:val="24"/>
          <w:szCs w:val="24"/>
          <w:u w:val="single"/>
        </w:rPr>
      </w:pPr>
      <w:bookmarkStart w:id="146" w:name="_Toc144109068"/>
      <w:r w:rsidRPr="008D2FE2">
        <w:rPr>
          <w:rFonts w:ascii="Book Antiqua" w:eastAsia="Book Antiqua" w:hAnsi="Book Antiqua" w:cs="Book Antiqua"/>
          <w:b w:val="0"/>
          <w:i w:val="0"/>
          <w:sz w:val="24"/>
          <w:szCs w:val="24"/>
          <w:u w:val="single"/>
        </w:rPr>
        <w:t>TOBACCO, Drug and Alcohol Policy</w:t>
      </w:r>
      <w:bookmarkEnd w:id="146"/>
    </w:p>
    <w:p w14:paraId="6D94BE2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sz w:val="24"/>
          <w:szCs w:val="24"/>
          <w:u w:val="single"/>
        </w:rPr>
      </w:pPr>
      <w:bookmarkStart w:id="147" w:name="_4hr1b5p" w:colFirst="0" w:colLast="0"/>
      <w:bookmarkEnd w:id="147"/>
    </w:p>
    <w:p w14:paraId="7E50E55D" w14:textId="77777777" w:rsidR="00B438E2" w:rsidRPr="008D2FE2" w:rsidRDefault="008B1332">
      <w:pPr>
        <w:widowControl w:val="0"/>
        <w:pBdr>
          <w:top w:val="nil"/>
          <w:left w:val="nil"/>
          <w:bottom w:val="nil"/>
          <w:right w:val="nil"/>
          <w:between w:val="nil"/>
        </w:pBdr>
        <w:spacing w:line="240" w:lineRule="auto"/>
        <w:ind w:firstLine="720"/>
        <w:rPr>
          <w:rFonts w:ascii="Book Antiqua" w:eastAsia="Book Antiqua" w:hAnsi="Book Antiqua" w:cs="Book Antiqua"/>
          <w:color w:val="000000"/>
        </w:rPr>
      </w:pPr>
      <w:bookmarkStart w:id="148" w:name="_2wwbldi" w:colFirst="0" w:colLast="0"/>
      <w:bookmarkEnd w:id="148"/>
      <w:r w:rsidRPr="008D2FE2">
        <w:rPr>
          <w:rFonts w:ascii="Book Antiqua" w:eastAsia="Book Antiqua" w:hAnsi="Book Antiqua" w:cs="Book Antiqua"/>
          <w:b/>
          <w:color w:val="000000"/>
        </w:rPr>
        <w:t xml:space="preserve">Dunsmuir Joint Union High School District is committed to a Drug and Alcohol Free Campus.  </w:t>
      </w:r>
      <w:r w:rsidRPr="008D2FE2">
        <w:rPr>
          <w:rFonts w:ascii="Book Antiqua" w:eastAsia="Book Antiqua" w:hAnsi="Book Antiqua" w:cs="Book Antiqua"/>
          <w:color w:val="000000"/>
        </w:rPr>
        <w:t>The abuse of illicit drugs and alcohol disrupts classes, compromises our physical and mental health, subjects us to criminal penalties, and impairs our abilities to benefit from the learning experience.  Therefore, the faculty, staff and administration of Dunsmuir High School and Dunsmuir Community School ask you to support the creation of a drug and alcohol free learning environment by knowing and making others aware of high school policies and the substantial health and legal consequences of abuse.</w:t>
      </w:r>
    </w:p>
    <w:p w14:paraId="007C2E54"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i/>
          <w:color w:val="000000"/>
        </w:rPr>
      </w:pPr>
      <w:r w:rsidRPr="008D2FE2">
        <w:rPr>
          <w:rFonts w:ascii="Book Antiqua" w:eastAsia="Book Antiqua" w:hAnsi="Book Antiqua" w:cs="Book Antiqua"/>
          <w:i/>
          <w:color w:val="000000"/>
        </w:rPr>
        <w:t>District Policy - Tobacco Free School 3513.3 and BP 5131.61</w:t>
      </w:r>
    </w:p>
    <w:p w14:paraId="370A04A3"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i/>
          <w:color w:val="000000"/>
        </w:rPr>
      </w:pPr>
    </w:p>
    <w:p w14:paraId="1660BCE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Dunsmuir Joint Union High School District recognizes the health hazards associated with tobacco products, including the breathing of second-hand smoke, and desires to provide a healthy environment for students and staff.  Employees are encouraged to serve as models for good health practices that are consistent with the District’s instructional programs.  In accordance with the requirements of the U.S. Drug-Free Workplace Act of 1988 and also in accordance with the requirements of the Drug-Free School and Communities Act Amendment of 1989.</w:t>
      </w:r>
    </w:p>
    <w:p w14:paraId="183CC1FE"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6DEAE45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 xml:space="preserve">Dunsmuir High School Substance Abuse Inter Tobacco use is the world’s leading cause of preventable death, killing more Americans each year than AIDS, murders, and car accidents combined.  Three thousand young people start smoking every day and almost a third of them will eventually die from smoking-related illnesses.  Our school is committed to encouraging and assisting students and staff in adopting healthy life-style habits, with remaining or becoming a non-tobacco user as a priority. This memo is to inform you of the policies and programs that are in place at our school to help reach this goal.  </w:t>
      </w:r>
    </w:p>
    <w:p w14:paraId="6746F136"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27A09E87"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It is school policy that the use of tobacco products is prohibited at any time or anywhere on district property and in district vehicles, by students, staff and visitors. This includes, but is not limited to, cigarettes, cigars, clove cigarettes, and smokeless, betel, and nicotine delivery devices such as electronic cigarettes.</w:t>
      </w:r>
    </w:p>
    <w:p w14:paraId="57EE68D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 xml:space="preserve">As per California Ed Code Section 48900 and 48911, a student may be suspended for no more than 5 days for possession or use of tobacco, while on campus or during any activity that is related to school attendance, which includes the following:  </w:t>
      </w:r>
    </w:p>
    <w:p w14:paraId="703840F0"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392032AC" w14:textId="77777777" w:rsidR="00B438E2" w:rsidRPr="008D2FE2" w:rsidRDefault="008B1332">
      <w:pPr>
        <w:numPr>
          <w:ilvl w:val="0"/>
          <w:numId w:val="3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While going to or coming from school.</w:t>
      </w:r>
    </w:p>
    <w:p w14:paraId="2344B126" w14:textId="77777777" w:rsidR="00B438E2" w:rsidRPr="008D2FE2" w:rsidRDefault="008B1332">
      <w:pPr>
        <w:numPr>
          <w:ilvl w:val="0"/>
          <w:numId w:val="3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 xml:space="preserve"> During the lunch period whether on or off  campus</w:t>
      </w:r>
    </w:p>
    <w:p w14:paraId="1D4CCF48" w14:textId="77777777" w:rsidR="00B438E2" w:rsidRPr="008D2FE2" w:rsidRDefault="008B1332">
      <w:pPr>
        <w:numPr>
          <w:ilvl w:val="0"/>
          <w:numId w:val="32"/>
        </w:numPr>
        <w:pBdr>
          <w:top w:val="nil"/>
          <w:left w:val="nil"/>
          <w:bottom w:val="nil"/>
          <w:right w:val="nil"/>
          <w:between w:val="nil"/>
        </w:pBdr>
        <w:spacing w:line="240" w:lineRule="auto"/>
        <w:ind w:hanging="360"/>
      </w:pPr>
      <w:r w:rsidRPr="008D2FE2">
        <w:rPr>
          <w:rFonts w:ascii="Book Antiqua" w:eastAsia="Book Antiqua" w:hAnsi="Book Antiqua" w:cs="Book Antiqua"/>
          <w:color w:val="000000"/>
        </w:rPr>
        <w:t xml:space="preserve"> During, or while going to or coming from, a school-sponsored activity.</w:t>
      </w:r>
    </w:p>
    <w:p w14:paraId="26B8B3C8"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6D5C31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As part of the disciplinary process, students found in possession of tobacco products will also be referred for cessation/education services as a part of our schools Tobacco Use Prevention Education program. This service is also available to students who would like to quit on a voluntary basis and is confidential.  Adults who would like cessation services may contact the local health department or call the Smokers Helpline at 1-800-NOBUTTS for free and confidential services.</w:t>
      </w:r>
    </w:p>
    <w:p w14:paraId="21AA357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p>
    <w:p w14:paraId="19D2674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It is our hope that our entire community will join forces to help stop the use of tobacco and eliminate this deadly addiction.</w:t>
      </w:r>
    </w:p>
    <w:p w14:paraId="37D10674" w14:textId="77777777" w:rsidR="00B438E2" w:rsidRPr="008D2FE2" w:rsidRDefault="008B1332">
      <w:pPr>
        <w:pStyle w:val="Heading3"/>
        <w:jc w:val="center"/>
        <w:rPr>
          <w:rFonts w:ascii="Book Antiqua" w:eastAsia="Book Antiqua" w:hAnsi="Book Antiqua" w:cs="Book Antiqua"/>
          <w:sz w:val="22"/>
          <w:szCs w:val="22"/>
        </w:rPr>
      </w:pPr>
      <w:bookmarkStart w:id="149" w:name="_Toc144109069"/>
      <w:r w:rsidRPr="008D2FE2">
        <w:rPr>
          <w:rFonts w:ascii="Book Antiqua" w:eastAsia="Book Antiqua" w:hAnsi="Book Antiqua" w:cs="Book Antiqua"/>
          <w:sz w:val="22"/>
          <w:szCs w:val="22"/>
        </w:rPr>
        <w:t>Prevention Program</w:t>
      </w:r>
      <w:bookmarkEnd w:id="149"/>
    </w:p>
    <w:p w14:paraId="68F16D0D"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10F16E8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rPr>
        <w:tab/>
        <w:t>All students using drugs, alcohol or cigarettes on campus, or during school sponsored events, will be enrolled in the Dunsmuir High School Substance Abuse Intervention Program. Conducted by the school nurse, the program provides accurate information to the student, identifies related issues that impact health, lifestyle and relationships and empowers the student to make informed choices. Failure to attend all prescribed sessions will result in suspension.</w:t>
      </w:r>
    </w:p>
    <w:p w14:paraId="192B0778" w14:textId="77777777" w:rsidR="00B438E2" w:rsidRPr="008D2FE2" w:rsidRDefault="008B1332">
      <w:pPr>
        <w:pStyle w:val="Heading3"/>
        <w:jc w:val="center"/>
        <w:rPr>
          <w:rFonts w:ascii="Book Antiqua" w:eastAsia="Book Antiqua" w:hAnsi="Book Antiqua" w:cs="Book Antiqua"/>
          <w:sz w:val="22"/>
          <w:szCs w:val="22"/>
        </w:rPr>
      </w:pPr>
      <w:bookmarkStart w:id="150" w:name="_Toc144109070"/>
      <w:r w:rsidRPr="008D2FE2">
        <w:rPr>
          <w:rFonts w:ascii="Book Antiqua" w:eastAsia="Book Antiqua" w:hAnsi="Book Antiqua" w:cs="Book Antiqua"/>
          <w:sz w:val="22"/>
          <w:szCs w:val="22"/>
        </w:rPr>
        <w:t>Health Consequences and Referral Agencies</w:t>
      </w:r>
      <w:bookmarkEnd w:id="150"/>
    </w:p>
    <w:p w14:paraId="22CA3DD1" w14:textId="77777777" w:rsidR="00B438E2" w:rsidRPr="008D2FE2" w:rsidRDefault="008B1332">
      <w:pPr>
        <w:widowControl w:val="0"/>
        <w:pBdr>
          <w:top w:val="nil"/>
          <w:left w:val="nil"/>
          <w:bottom w:val="nil"/>
          <w:right w:val="nil"/>
          <w:between w:val="nil"/>
        </w:pBd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ind w:firstLine="720"/>
        <w:jc w:val="both"/>
        <w:rPr>
          <w:rFonts w:ascii="Book Antiqua" w:eastAsia="Book Antiqua" w:hAnsi="Book Antiqua" w:cs="Book Antiqua"/>
          <w:color w:val="000000"/>
        </w:rPr>
      </w:pPr>
      <w:r w:rsidRPr="008D2FE2">
        <w:rPr>
          <w:rFonts w:ascii="Book Antiqua" w:eastAsia="Book Antiqua" w:hAnsi="Book Antiqua" w:cs="Book Antiqua"/>
          <w:color w:val="000000"/>
        </w:rPr>
        <w:t>Use of controlled substances can lead to memory loss, indifference to academic achievement, impaired judgment, overdose, sudden death, liver disease, psychological disorders, and brain damage.  Long-term alcohol abuse can cause ulcers, gastritis, pancreatitis, liver disease, cancer, loss of coordination, heart disease, stroke, emotional distress, sexual dysfunction, and other health problems.</w:t>
      </w:r>
    </w:p>
    <w:p w14:paraId="43B24FBF" w14:textId="77777777" w:rsidR="00B438E2" w:rsidRPr="008D2FE2" w:rsidRDefault="00B438E2">
      <w:pPr>
        <w:widowControl w:val="0"/>
        <w:pBdr>
          <w:top w:val="nil"/>
          <w:left w:val="nil"/>
          <w:bottom w:val="nil"/>
          <w:right w:val="nil"/>
          <w:between w:val="nil"/>
        </w:pBd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ind w:firstLine="720"/>
        <w:jc w:val="both"/>
        <w:rPr>
          <w:rFonts w:ascii="Book Antiqua" w:eastAsia="Book Antiqua" w:hAnsi="Book Antiqua" w:cs="Book Antiqua"/>
          <w:color w:val="000000"/>
        </w:rPr>
      </w:pPr>
    </w:p>
    <w:p w14:paraId="2AAA1D8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bookmarkStart w:id="151" w:name="_2b6jogx" w:colFirst="0" w:colLast="0"/>
      <w:bookmarkEnd w:id="151"/>
      <w:r w:rsidRPr="008D2FE2">
        <w:rPr>
          <w:rFonts w:ascii="Book Antiqua" w:eastAsia="Book Antiqua" w:hAnsi="Book Antiqua" w:cs="Book Antiqua"/>
          <w:color w:val="000000"/>
        </w:rPr>
        <w:t>For confidential assistance and referral call the following (updated 512/16):</w:t>
      </w:r>
    </w:p>
    <w:p w14:paraId="5B3C1817"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rPr>
      </w:pPr>
      <w:bookmarkStart w:id="152" w:name="_qbtyoq" w:colFirst="0" w:colLast="0"/>
      <w:bookmarkEnd w:id="152"/>
    </w:p>
    <w:p w14:paraId="2B7505D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u w:val="single"/>
        </w:rPr>
      </w:pPr>
      <w:r w:rsidRPr="008D2FE2">
        <w:rPr>
          <w:rFonts w:ascii="Book Antiqua" w:eastAsia="Book Antiqua" w:hAnsi="Book Antiqua" w:cs="Book Antiqua"/>
          <w:color w:val="000000"/>
          <w:sz w:val="20"/>
          <w:szCs w:val="20"/>
        </w:rPr>
        <w:tab/>
      </w:r>
      <w:r w:rsidRPr="008D2FE2">
        <w:rPr>
          <w:rFonts w:ascii="Book Antiqua" w:eastAsia="Book Antiqua" w:hAnsi="Book Antiqua" w:cs="Book Antiqua"/>
          <w:color w:val="000000"/>
          <w:sz w:val="20"/>
          <w:szCs w:val="20"/>
          <w:u w:val="single"/>
        </w:rPr>
        <w:t>Off Campus</w:t>
      </w:r>
    </w:p>
    <w:tbl>
      <w:tblPr>
        <w:tblStyle w:val="a5"/>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9"/>
        <w:gridCol w:w="3509"/>
      </w:tblGrid>
      <w:tr w:rsidR="00B438E2" w:rsidRPr="008D2FE2" w14:paraId="3082450A" w14:textId="77777777">
        <w:tc>
          <w:tcPr>
            <w:tcW w:w="4428" w:type="dxa"/>
            <w:shd w:val="clear" w:color="auto" w:fill="auto"/>
            <w:tcMar>
              <w:top w:w="0" w:type="dxa"/>
              <w:left w:w="108" w:type="dxa"/>
              <w:bottom w:w="0" w:type="dxa"/>
              <w:right w:w="108" w:type="dxa"/>
            </w:tcMar>
          </w:tcPr>
          <w:p w14:paraId="436E00FE"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bookmarkStart w:id="153" w:name="_3abhhcj" w:colFirst="0" w:colLast="0"/>
            <w:bookmarkEnd w:id="153"/>
            <w:r w:rsidRPr="008D2FE2">
              <w:rPr>
                <w:rFonts w:ascii="Book Antiqua" w:eastAsia="Book Antiqua" w:hAnsi="Book Antiqua" w:cs="Book Antiqua"/>
                <w:color w:val="000000"/>
                <w:sz w:val="20"/>
                <w:szCs w:val="20"/>
              </w:rPr>
              <w:t>Siskiyou County Behavioral Services</w:t>
            </w:r>
          </w:p>
        </w:tc>
        <w:tc>
          <w:tcPr>
            <w:tcW w:w="3509" w:type="dxa"/>
            <w:shd w:val="clear" w:color="auto" w:fill="auto"/>
            <w:tcMar>
              <w:top w:w="0" w:type="dxa"/>
              <w:left w:w="108" w:type="dxa"/>
              <w:bottom w:w="0" w:type="dxa"/>
              <w:right w:w="108" w:type="dxa"/>
            </w:tcMar>
          </w:tcPr>
          <w:p w14:paraId="6E28DBB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bookmarkStart w:id="154" w:name="_1pgrrkc" w:colFirst="0" w:colLast="0"/>
            <w:bookmarkEnd w:id="154"/>
            <w:r w:rsidRPr="008D2FE2">
              <w:rPr>
                <w:rFonts w:ascii="Book Antiqua" w:eastAsia="Book Antiqua" w:hAnsi="Book Antiqua" w:cs="Book Antiqua"/>
                <w:color w:val="000000"/>
                <w:sz w:val="20"/>
                <w:szCs w:val="20"/>
              </w:rPr>
              <w:t>1- 800-842-8979</w:t>
            </w:r>
          </w:p>
        </w:tc>
      </w:tr>
      <w:tr w:rsidR="00B438E2" w:rsidRPr="008D2FE2" w14:paraId="73F8684E" w14:textId="77777777">
        <w:tc>
          <w:tcPr>
            <w:tcW w:w="4428" w:type="dxa"/>
            <w:shd w:val="clear" w:color="auto" w:fill="auto"/>
            <w:tcMar>
              <w:top w:w="0" w:type="dxa"/>
              <w:left w:w="108" w:type="dxa"/>
              <w:bottom w:w="0" w:type="dxa"/>
              <w:right w:w="108" w:type="dxa"/>
            </w:tcMar>
          </w:tcPr>
          <w:p w14:paraId="109F5BC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bookmarkStart w:id="155" w:name="_49gfa85" w:colFirst="0" w:colLast="0"/>
            <w:bookmarkEnd w:id="155"/>
            <w:r w:rsidRPr="008D2FE2">
              <w:rPr>
                <w:rFonts w:ascii="Book Antiqua" w:eastAsia="Book Antiqua" w:hAnsi="Book Antiqua" w:cs="Book Antiqua"/>
                <w:color w:val="000000"/>
                <w:sz w:val="20"/>
                <w:szCs w:val="20"/>
              </w:rPr>
              <w:t>Alcoholics Anonymous – Siskiyou County District 9</w:t>
            </w:r>
          </w:p>
        </w:tc>
        <w:tc>
          <w:tcPr>
            <w:tcW w:w="3509" w:type="dxa"/>
            <w:shd w:val="clear" w:color="auto" w:fill="auto"/>
            <w:tcMar>
              <w:top w:w="0" w:type="dxa"/>
              <w:left w:w="108" w:type="dxa"/>
              <w:bottom w:w="0" w:type="dxa"/>
              <w:right w:w="108" w:type="dxa"/>
            </w:tcMar>
          </w:tcPr>
          <w:p w14:paraId="4C910EFA"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bookmarkStart w:id="156" w:name="_2olpkfy" w:colFirst="0" w:colLast="0"/>
            <w:bookmarkEnd w:id="156"/>
            <w:r w:rsidRPr="008D2FE2">
              <w:rPr>
                <w:rFonts w:ascii="Book Antiqua" w:eastAsia="Book Antiqua" w:hAnsi="Book Antiqua" w:cs="Book Antiqua"/>
                <w:color w:val="000000"/>
                <w:sz w:val="20"/>
                <w:szCs w:val="20"/>
              </w:rPr>
              <w:t xml:space="preserve">    530 -225-8955</w:t>
            </w:r>
          </w:p>
        </w:tc>
      </w:tr>
      <w:tr w:rsidR="00B438E2" w:rsidRPr="008D2FE2" w14:paraId="7C15295C" w14:textId="77777777">
        <w:tc>
          <w:tcPr>
            <w:tcW w:w="4428" w:type="dxa"/>
            <w:shd w:val="clear" w:color="auto" w:fill="auto"/>
            <w:tcMar>
              <w:top w:w="0" w:type="dxa"/>
              <w:left w:w="108" w:type="dxa"/>
              <w:bottom w:w="0" w:type="dxa"/>
              <w:right w:w="108" w:type="dxa"/>
            </w:tcMar>
          </w:tcPr>
          <w:p w14:paraId="1BC6703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bookmarkStart w:id="157" w:name="_13qzunr" w:colFirst="0" w:colLast="0"/>
            <w:bookmarkEnd w:id="157"/>
            <w:r w:rsidRPr="008D2FE2">
              <w:rPr>
                <w:rFonts w:ascii="Book Antiqua" w:eastAsia="Book Antiqua" w:hAnsi="Book Antiqua" w:cs="Book Antiqua"/>
                <w:color w:val="000000"/>
                <w:sz w:val="20"/>
                <w:szCs w:val="20"/>
              </w:rPr>
              <w:t>Narcotics Anonymous</w:t>
            </w:r>
          </w:p>
        </w:tc>
        <w:tc>
          <w:tcPr>
            <w:tcW w:w="3509" w:type="dxa"/>
            <w:shd w:val="clear" w:color="auto" w:fill="auto"/>
            <w:tcMar>
              <w:top w:w="0" w:type="dxa"/>
              <w:left w:w="108" w:type="dxa"/>
              <w:bottom w:w="0" w:type="dxa"/>
              <w:right w:w="108" w:type="dxa"/>
            </w:tcMar>
          </w:tcPr>
          <w:p w14:paraId="26CC062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bookmarkStart w:id="158" w:name="_3nqndbk" w:colFirst="0" w:colLast="0"/>
            <w:bookmarkEnd w:id="158"/>
            <w:r w:rsidRPr="008D2FE2">
              <w:rPr>
                <w:rFonts w:ascii="Book Antiqua" w:eastAsia="Book Antiqua" w:hAnsi="Book Antiqua" w:cs="Book Antiqua"/>
                <w:color w:val="000000"/>
                <w:sz w:val="20"/>
                <w:szCs w:val="20"/>
              </w:rPr>
              <w:t>1-530-925-6616</w:t>
            </w:r>
          </w:p>
        </w:tc>
      </w:tr>
    </w:tbl>
    <w:p w14:paraId="52E09FCA"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p>
    <w:p w14:paraId="0E5EDB7B"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u w:val="single"/>
        </w:rPr>
      </w:pPr>
      <w:r w:rsidRPr="008D2FE2">
        <w:rPr>
          <w:rFonts w:ascii="Book Antiqua" w:eastAsia="Book Antiqua" w:hAnsi="Book Antiqua" w:cs="Book Antiqua"/>
          <w:color w:val="000000"/>
          <w:sz w:val="20"/>
          <w:szCs w:val="20"/>
        </w:rPr>
        <w:tab/>
      </w:r>
      <w:r w:rsidRPr="008D2FE2">
        <w:rPr>
          <w:rFonts w:ascii="Book Antiqua" w:eastAsia="Book Antiqua" w:hAnsi="Book Antiqua" w:cs="Book Antiqua"/>
          <w:color w:val="000000"/>
          <w:sz w:val="20"/>
          <w:szCs w:val="20"/>
          <w:u w:val="single"/>
        </w:rPr>
        <w:t>On Campus</w:t>
      </w:r>
    </w:p>
    <w:tbl>
      <w:tblPr>
        <w:tblStyle w:val="a6"/>
        <w:tblW w:w="8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8"/>
        <w:gridCol w:w="2790"/>
      </w:tblGrid>
      <w:tr w:rsidR="00B438E2" w:rsidRPr="008D2FE2" w14:paraId="36EAFC77" w14:textId="77777777">
        <w:tc>
          <w:tcPr>
            <w:tcW w:w="5238" w:type="dxa"/>
            <w:shd w:val="clear" w:color="auto" w:fill="auto"/>
            <w:tcMar>
              <w:top w:w="0" w:type="dxa"/>
              <w:left w:w="108" w:type="dxa"/>
              <w:bottom w:w="0" w:type="dxa"/>
              <w:right w:w="108" w:type="dxa"/>
            </w:tcMar>
          </w:tcPr>
          <w:p w14:paraId="6816C204" w14:textId="77777777" w:rsidR="00B438E2" w:rsidRPr="008D2FE2" w:rsidRDefault="008B1332">
            <w:pPr>
              <w:widowControl w:val="0"/>
              <w:pBdr>
                <w:top w:val="nil"/>
                <w:left w:val="nil"/>
                <w:bottom w:val="nil"/>
                <w:right w:val="nil"/>
                <w:between w:val="nil"/>
              </w:pBdr>
              <w:spacing w:line="240" w:lineRule="auto"/>
              <w:ind w:left="720"/>
              <w:rPr>
                <w:rFonts w:ascii="Book Antiqua" w:eastAsia="Book Antiqua" w:hAnsi="Book Antiqua" w:cs="Book Antiqua"/>
                <w:color w:val="000000"/>
                <w:sz w:val="20"/>
                <w:szCs w:val="20"/>
                <w:u w:val="single"/>
              </w:rPr>
            </w:pPr>
            <w:r w:rsidRPr="008D2FE2">
              <w:rPr>
                <w:rFonts w:ascii="Book Antiqua" w:eastAsia="Book Antiqua" w:hAnsi="Book Antiqua" w:cs="Book Antiqua"/>
                <w:color w:val="000000"/>
                <w:sz w:val="20"/>
                <w:szCs w:val="20"/>
              </w:rPr>
              <w:t>School Nurse: Stacey Shoemaker</w:t>
            </w:r>
            <w:r w:rsidRPr="008D2FE2">
              <w:rPr>
                <w:rFonts w:ascii="Book Antiqua" w:eastAsia="Book Antiqua" w:hAnsi="Book Antiqua" w:cs="Book Antiqua"/>
                <w:color w:val="000000"/>
                <w:sz w:val="20"/>
                <w:szCs w:val="20"/>
                <w:u w:val="single"/>
              </w:rPr>
              <w:t xml:space="preserve">                                    </w:t>
            </w:r>
          </w:p>
        </w:tc>
        <w:tc>
          <w:tcPr>
            <w:tcW w:w="2790" w:type="dxa"/>
            <w:shd w:val="clear" w:color="auto" w:fill="auto"/>
            <w:tcMar>
              <w:top w:w="0" w:type="dxa"/>
              <w:left w:w="108" w:type="dxa"/>
              <w:bottom w:w="0" w:type="dxa"/>
              <w:right w:w="108" w:type="dxa"/>
            </w:tcMar>
          </w:tcPr>
          <w:p w14:paraId="4C1E0678"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r w:rsidRPr="008D2FE2">
              <w:rPr>
                <w:rFonts w:ascii="Book Antiqua" w:eastAsia="Book Antiqua" w:hAnsi="Book Antiqua" w:cs="Book Antiqua"/>
                <w:color w:val="000000"/>
                <w:sz w:val="20"/>
                <w:szCs w:val="20"/>
              </w:rPr>
              <w:t>842-8462</w:t>
            </w:r>
          </w:p>
        </w:tc>
      </w:tr>
      <w:tr w:rsidR="00B438E2" w:rsidRPr="008D2FE2" w14:paraId="5936E1E9" w14:textId="77777777">
        <w:tc>
          <w:tcPr>
            <w:tcW w:w="5238" w:type="dxa"/>
            <w:shd w:val="clear" w:color="auto" w:fill="auto"/>
            <w:tcMar>
              <w:top w:w="0" w:type="dxa"/>
              <w:left w:w="108" w:type="dxa"/>
              <w:bottom w:w="0" w:type="dxa"/>
              <w:right w:w="108" w:type="dxa"/>
            </w:tcMar>
          </w:tcPr>
          <w:p w14:paraId="6FE43705" w14:textId="77777777" w:rsidR="00B438E2" w:rsidRPr="008D2FE2" w:rsidRDefault="00B438E2">
            <w:pPr>
              <w:widowControl w:val="0"/>
              <w:pBdr>
                <w:top w:val="nil"/>
                <w:left w:val="nil"/>
                <w:bottom w:val="nil"/>
                <w:right w:val="nil"/>
                <w:between w:val="nil"/>
              </w:pBdr>
              <w:spacing w:line="240" w:lineRule="auto"/>
              <w:ind w:left="720"/>
              <w:rPr>
                <w:rFonts w:ascii="Book Antiqua" w:eastAsia="Book Antiqua" w:hAnsi="Book Antiqua" w:cs="Book Antiqua"/>
                <w:color w:val="000000"/>
                <w:sz w:val="20"/>
                <w:szCs w:val="20"/>
              </w:rPr>
            </w:pPr>
          </w:p>
        </w:tc>
        <w:tc>
          <w:tcPr>
            <w:tcW w:w="2790" w:type="dxa"/>
            <w:shd w:val="clear" w:color="auto" w:fill="auto"/>
            <w:tcMar>
              <w:top w:w="0" w:type="dxa"/>
              <w:left w:w="108" w:type="dxa"/>
              <w:bottom w:w="0" w:type="dxa"/>
              <w:right w:w="108" w:type="dxa"/>
            </w:tcMar>
          </w:tcPr>
          <w:p w14:paraId="211FBA32"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color w:val="000000"/>
                <w:sz w:val="20"/>
                <w:szCs w:val="20"/>
              </w:rPr>
            </w:pPr>
          </w:p>
        </w:tc>
      </w:tr>
    </w:tbl>
    <w:p w14:paraId="29858801" w14:textId="77777777" w:rsidR="00B438E2" w:rsidRPr="008D2FE2" w:rsidRDefault="008B1332">
      <w:pPr>
        <w:pStyle w:val="Heading3"/>
        <w:spacing w:before="0"/>
        <w:jc w:val="center"/>
        <w:rPr>
          <w:rFonts w:ascii="Book Antiqua" w:eastAsia="Book Antiqua" w:hAnsi="Book Antiqua" w:cs="Book Antiqua"/>
          <w:sz w:val="20"/>
          <w:szCs w:val="20"/>
        </w:rPr>
      </w:pPr>
      <w:bookmarkStart w:id="159" w:name="_22vxnjd" w:colFirst="0" w:colLast="0"/>
      <w:bookmarkEnd w:id="159"/>
      <w:r w:rsidRPr="008D2FE2">
        <w:br w:type="page"/>
      </w:r>
    </w:p>
    <w:p w14:paraId="02BF5879" w14:textId="77777777" w:rsidR="00B438E2" w:rsidRPr="008D2FE2" w:rsidRDefault="008B1332">
      <w:pPr>
        <w:pStyle w:val="Heading3"/>
        <w:spacing w:before="0"/>
        <w:jc w:val="center"/>
        <w:rPr>
          <w:rFonts w:ascii="Book Antiqua" w:eastAsia="Book Antiqua" w:hAnsi="Book Antiqua" w:cs="Book Antiqua"/>
          <w:sz w:val="22"/>
          <w:szCs w:val="22"/>
        </w:rPr>
      </w:pPr>
      <w:bookmarkStart w:id="160" w:name="_Toc144109071"/>
      <w:r w:rsidRPr="008D2FE2">
        <w:rPr>
          <w:rFonts w:ascii="Book Antiqua" w:eastAsia="Book Antiqua" w:hAnsi="Book Antiqua" w:cs="Book Antiqua"/>
          <w:sz w:val="22"/>
          <w:szCs w:val="22"/>
        </w:rPr>
        <w:t>Drug Testing for Athletics and Extra/Co-Curricular Activities</w:t>
      </w:r>
      <w:bookmarkEnd w:id="160"/>
    </w:p>
    <w:p w14:paraId="01B1BFBA" w14:textId="77777777" w:rsidR="00B438E2" w:rsidRPr="008D2FE2" w:rsidRDefault="008B1332">
      <w:pPr>
        <w:pStyle w:val="Heading3"/>
        <w:spacing w:before="0"/>
        <w:jc w:val="center"/>
        <w:rPr>
          <w:rFonts w:ascii="Book Antiqua" w:eastAsia="Book Antiqua" w:hAnsi="Book Antiqua" w:cs="Book Antiqua"/>
          <w:sz w:val="22"/>
          <w:szCs w:val="22"/>
        </w:rPr>
      </w:pPr>
      <w:bookmarkStart w:id="161" w:name="_Toc144109072"/>
      <w:r w:rsidRPr="008D2FE2">
        <w:rPr>
          <w:rFonts w:ascii="Book Antiqua" w:eastAsia="Book Antiqua" w:hAnsi="Book Antiqua" w:cs="Book Antiqua"/>
          <w:sz w:val="22"/>
          <w:szCs w:val="22"/>
        </w:rPr>
        <w:t>BP #5131.61 Policy Summary</w:t>
      </w:r>
      <w:bookmarkEnd w:id="161"/>
    </w:p>
    <w:p w14:paraId="1B14E4AB" w14:textId="77777777" w:rsidR="00B438E2" w:rsidRPr="008D2FE2" w:rsidRDefault="00B438E2">
      <w:pPr>
        <w:widowControl w:val="0"/>
        <w:pBdr>
          <w:top w:val="nil"/>
          <w:left w:val="nil"/>
          <w:bottom w:val="nil"/>
          <w:right w:val="nil"/>
          <w:between w:val="nil"/>
        </w:pBdr>
        <w:spacing w:line="240" w:lineRule="auto"/>
        <w:rPr>
          <w:rFonts w:ascii="Book Antiqua" w:eastAsia="Book Antiqua" w:hAnsi="Book Antiqua" w:cs="Book Antiqua"/>
        </w:rPr>
      </w:pPr>
    </w:p>
    <w:p w14:paraId="0B953109"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rPr>
          <w:rFonts w:ascii="Book Antiqua" w:eastAsia="Book Antiqua" w:hAnsi="Book Antiqua" w:cs="Book Antiqua"/>
          <w:color w:val="000000"/>
          <w:sz w:val="24"/>
          <w:szCs w:val="24"/>
        </w:rPr>
        <w:tab/>
      </w:r>
      <w:r w:rsidRPr="008D2FE2">
        <w:rPr>
          <w:rFonts w:ascii="Book Antiqua" w:eastAsia="Book Antiqua" w:hAnsi="Book Antiqua" w:cs="Book Antiqua"/>
          <w:color w:val="000000"/>
        </w:rPr>
        <w:t>In order to provide for the health and safety of students, as well as providing a legitimate reason for students to say “NO” to drug use and providing the opportunity for those who use alcohol, tobacco or drugs to receive assistance, the District may conduct a mandatory drug testing program for student athletes and extra/co-curricular participants.  The program is not punitive.  It is designed to create a safe, drug-free environment for students, athletes, coaches, and members of the educational community and a method for obtaining information and resources for recovery.  See more details related to team athletes provided under the section on SERVICES AND PRIVILEGES.</w:t>
      </w:r>
    </w:p>
    <w:p w14:paraId="7586EBF3" w14:textId="77777777" w:rsidR="00B438E2" w:rsidRPr="008D2FE2" w:rsidRDefault="008B1332">
      <w:pPr>
        <w:widowControl w:val="0"/>
        <w:pBdr>
          <w:top w:val="nil"/>
          <w:left w:val="nil"/>
          <w:bottom w:val="nil"/>
          <w:right w:val="nil"/>
          <w:between w:val="nil"/>
        </w:pBdr>
        <w:spacing w:line="240" w:lineRule="auto"/>
        <w:rPr>
          <w:rFonts w:ascii="Book Antiqua" w:eastAsia="Book Antiqua" w:hAnsi="Book Antiqua" w:cs="Book Antiqua"/>
          <w:color w:val="000000"/>
        </w:rPr>
      </w:pPr>
      <w:r w:rsidRPr="008D2FE2">
        <w:br w:type="page"/>
      </w:r>
    </w:p>
    <w:p w14:paraId="5416C6A2" w14:textId="77777777" w:rsidR="00B438E2" w:rsidRPr="008D2FE2" w:rsidRDefault="008B1332">
      <w:pPr>
        <w:pStyle w:val="Heading2"/>
        <w:rPr>
          <w:rFonts w:ascii="Book Antiqua" w:eastAsia="Book Antiqua" w:hAnsi="Book Antiqua" w:cs="Book Antiqua"/>
          <w:b w:val="0"/>
          <w:i w:val="0"/>
          <w:sz w:val="24"/>
          <w:szCs w:val="24"/>
          <w:u w:val="single"/>
        </w:rPr>
      </w:pPr>
      <w:bookmarkStart w:id="162" w:name="_Toc144109073"/>
      <w:r w:rsidRPr="008D2FE2">
        <w:rPr>
          <w:rFonts w:ascii="Book Antiqua" w:eastAsia="Book Antiqua" w:hAnsi="Book Antiqua" w:cs="Book Antiqua"/>
          <w:b w:val="0"/>
          <w:i w:val="0"/>
          <w:sz w:val="24"/>
          <w:szCs w:val="24"/>
          <w:u w:val="single"/>
        </w:rPr>
        <w:t>Alateen Questionnaire</w:t>
      </w:r>
      <w:bookmarkEnd w:id="162"/>
      <w:r w:rsidRPr="008D2FE2">
        <w:rPr>
          <w:rFonts w:ascii="Book Antiqua" w:eastAsia="Book Antiqua" w:hAnsi="Book Antiqua" w:cs="Book Antiqua"/>
          <w:b w:val="0"/>
          <w:i w:val="0"/>
          <w:sz w:val="24"/>
          <w:szCs w:val="24"/>
          <w:u w:val="single"/>
        </w:rPr>
        <w:t xml:space="preserve"> </w:t>
      </w:r>
    </w:p>
    <w:p w14:paraId="08CF0A59" w14:textId="77777777" w:rsidR="00B438E2" w:rsidRPr="008D2FE2" w:rsidRDefault="00B438E2">
      <w:pPr>
        <w:pBdr>
          <w:top w:val="nil"/>
          <w:left w:val="nil"/>
          <w:bottom w:val="nil"/>
          <w:right w:val="nil"/>
          <w:between w:val="nil"/>
        </w:pBdr>
        <w:rPr>
          <w:rFonts w:ascii="Book Antiqua" w:eastAsia="Book Antiqua" w:hAnsi="Book Antiqua" w:cs="Book Antiqua"/>
          <w:sz w:val="24"/>
          <w:szCs w:val="24"/>
          <w:u w:val="single"/>
        </w:rPr>
      </w:pPr>
    </w:p>
    <w:p w14:paraId="09CCB57A" w14:textId="77777777" w:rsidR="00B438E2" w:rsidRPr="008D2FE2" w:rsidRDefault="008B1332">
      <w:pPr>
        <w:widowControl w:val="0"/>
        <w:pBdr>
          <w:top w:val="nil"/>
          <w:left w:val="nil"/>
          <w:bottom w:val="nil"/>
          <w:right w:val="nil"/>
          <w:between w:val="nil"/>
        </w:pBdr>
        <w:spacing w:line="240" w:lineRule="auto"/>
        <w:rPr>
          <w:b/>
          <w:color w:val="000000"/>
          <w:sz w:val="18"/>
          <w:szCs w:val="18"/>
        </w:rPr>
      </w:pPr>
      <w:r w:rsidRPr="008D2FE2">
        <w:rPr>
          <w:b/>
          <w:color w:val="000000"/>
          <w:sz w:val="18"/>
          <w:szCs w:val="18"/>
        </w:rPr>
        <w:t>Has Your Life Been Affected by Someone Else’s Drinking?</w:t>
      </w:r>
    </w:p>
    <w:p w14:paraId="0D5AC531" w14:textId="77777777" w:rsidR="00B438E2" w:rsidRPr="008D2FE2" w:rsidRDefault="008B1332">
      <w:pPr>
        <w:widowControl w:val="0"/>
        <w:pBdr>
          <w:top w:val="nil"/>
          <w:left w:val="nil"/>
          <w:bottom w:val="nil"/>
          <w:right w:val="nil"/>
          <w:between w:val="nil"/>
        </w:pBdr>
        <w:spacing w:line="240" w:lineRule="auto"/>
        <w:rPr>
          <w:b/>
          <w:color w:val="000000"/>
          <w:sz w:val="18"/>
          <w:szCs w:val="18"/>
        </w:rPr>
      </w:pPr>
      <w:r w:rsidRPr="008D2FE2">
        <w:rPr>
          <w:b/>
          <w:color w:val="000000"/>
          <w:sz w:val="18"/>
          <w:szCs w:val="18"/>
        </w:rPr>
        <w:t>Alateen Is for You!</w:t>
      </w:r>
    </w:p>
    <w:p w14:paraId="6E4BA14B" w14:textId="77777777" w:rsidR="00B438E2" w:rsidRPr="008D2FE2" w:rsidRDefault="00B438E2">
      <w:pPr>
        <w:widowControl w:val="0"/>
        <w:pBdr>
          <w:top w:val="nil"/>
          <w:left w:val="nil"/>
          <w:bottom w:val="nil"/>
          <w:right w:val="nil"/>
          <w:between w:val="nil"/>
        </w:pBdr>
        <w:spacing w:line="240" w:lineRule="auto"/>
        <w:rPr>
          <w:b/>
          <w:color w:val="000000"/>
          <w:sz w:val="18"/>
          <w:szCs w:val="18"/>
        </w:rPr>
      </w:pPr>
    </w:p>
    <w:p w14:paraId="6677B8CC" w14:textId="77777777" w:rsidR="00B438E2" w:rsidRPr="008D2FE2" w:rsidRDefault="008B1332">
      <w:pPr>
        <w:widowControl w:val="0"/>
        <w:pBdr>
          <w:top w:val="nil"/>
          <w:left w:val="nil"/>
          <w:bottom w:val="nil"/>
          <w:right w:val="nil"/>
          <w:between w:val="nil"/>
        </w:pBdr>
        <w:spacing w:line="240" w:lineRule="auto"/>
        <w:ind w:right="-216"/>
        <w:rPr>
          <w:i/>
          <w:color w:val="000000"/>
          <w:sz w:val="18"/>
          <w:szCs w:val="18"/>
        </w:rPr>
      </w:pPr>
      <w:r w:rsidRPr="008D2FE2">
        <w:rPr>
          <w:i/>
          <w:color w:val="000000"/>
          <w:sz w:val="18"/>
          <w:szCs w:val="18"/>
        </w:rPr>
        <w:t>Alateen is for young people whose lives have been affected by someone else’s drinking. Sometimes the active drinking</w:t>
      </w:r>
      <w:r w:rsidRPr="008D2FE2">
        <w:rPr>
          <w:i/>
          <w:color w:val="000000"/>
          <w:sz w:val="18"/>
          <w:szCs w:val="18"/>
        </w:rPr>
        <w:br/>
        <w:t>has stopped, or the active drinker may not live with us anymore. Even though the alcohol may be gone, and the alcoholic gone or recovering in AA, we are still affected. Many of us have received help from Alateen or Al-Anon.</w:t>
      </w:r>
    </w:p>
    <w:p w14:paraId="19F9625F" w14:textId="77777777" w:rsidR="00B438E2" w:rsidRPr="008D2FE2" w:rsidRDefault="00B438E2">
      <w:pPr>
        <w:widowControl w:val="0"/>
        <w:pBdr>
          <w:top w:val="nil"/>
          <w:left w:val="nil"/>
          <w:bottom w:val="nil"/>
          <w:right w:val="nil"/>
          <w:between w:val="nil"/>
        </w:pBdr>
        <w:spacing w:line="240" w:lineRule="auto"/>
        <w:ind w:right="-216"/>
        <w:rPr>
          <w:i/>
          <w:color w:val="000000"/>
          <w:sz w:val="18"/>
          <w:szCs w:val="18"/>
        </w:rPr>
      </w:pPr>
    </w:p>
    <w:p w14:paraId="0F3F9E72"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The following 20 questions are to help you decide whether or not Alateen is for you.</w:t>
      </w:r>
    </w:p>
    <w:p w14:paraId="16AE3D47" w14:textId="77777777" w:rsidR="00B438E2" w:rsidRPr="008D2FE2" w:rsidRDefault="00B438E2">
      <w:pPr>
        <w:widowControl w:val="0"/>
        <w:pBdr>
          <w:top w:val="nil"/>
          <w:left w:val="nil"/>
          <w:bottom w:val="nil"/>
          <w:right w:val="nil"/>
          <w:between w:val="nil"/>
        </w:pBdr>
        <w:spacing w:line="240" w:lineRule="auto"/>
        <w:ind w:right="-216"/>
        <w:rPr>
          <w:color w:val="000000"/>
          <w:sz w:val="18"/>
          <w:szCs w:val="18"/>
        </w:rPr>
      </w:pPr>
    </w:p>
    <w:p w14:paraId="357199AC"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1. Do you believe no one could possibly understand how you feel? _____</w:t>
      </w:r>
    </w:p>
    <w:p w14:paraId="62211CE5"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2. Do you cover up your real feelings by pretending you don’t care? _____</w:t>
      </w:r>
    </w:p>
    <w:p w14:paraId="2B5E6CFC"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3. Do you feel neglected, uncared for, or unloved? _____</w:t>
      </w:r>
    </w:p>
    <w:p w14:paraId="6087D9AF"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4. Do you tell lies to cover up for someone else’s drinking or what’s happening in your home? _____</w:t>
      </w:r>
    </w:p>
    <w:p w14:paraId="56B6FC1E"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5. Do you stay out of the house as much as possible because you hate it there? _____</w:t>
      </w:r>
    </w:p>
    <w:p w14:paraId="44F2FA2B"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6. Are you afraid or embarrassed to bring your friends home? _____</w:t>
      </w:r>
    </w:p>
    <w:p w14:paraId="38741358"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7. Has someone’s drinking upset you? _____</w:t>
      </w:r>
    </w:p>
    <w:p w14:paraId="5816FAFF"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8. Are mealtimes, birthdays, and holidays spoiled because of drinking or others’ reactions to the drinking? _____</w:t>
      </w:r>
    </w:p>
    <w:p w14:paraId="04A7F549"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9. Are you afraid to speak up for fear the drinking or fighting will start again? _____</w:t>
      </w:r>
    </w:p>
    <w:p w14:paraId="3A79B388"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10. Do you think the drinker’s behavior is caused by you, other members of your family, friends, or rotten breaks in life? __</w:t>
      </w:r>
    </w:p>
    <w:p w14:paraId="69E94338"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11. Do you make threats such as, “If you don’t stop drinking and fighting, I’ll run away?” _____</w:t>
      </w:r>
    </w:p>
    <w:p w14:paraId="34C49AE1"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12. Do you make promises about behavior, such as I’ll “get better grades,” or “keep my room clean,” or “do anything you want,” in exchange for a promise that the drinking and fighting will stop? _____</w:t>
      </w:r>
    </w:p>
    <w:p w14:paraId="757673EA"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13. Do you feel that if the drinker loved you, she or he would stop drinking? _____</w:t>
      </w:r>
    </w:p>
    <w:p w14:paraId="5C49D177"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14. Do you ever threaten or actually hurt yourself to scare the drinker into saying, “I’m sorry,” or “I love you”? _____</w:t>
      </w:r>
    </w:p>
    <w:p w14:paraId="16F5AD02"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15. Do you or your family have money problems because of someone else’s drinking? _____</w:t>
      </w:r>
    </w:p>
    <w:p w14:paraId="69FAD2FB"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16. Are you scared to ride in a car with the drinker? _____</w:t>
      </w:r>
    </w:p>
    <w:p w14:paraId="567CDC4C"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17. Have you considered calling the police because of abusive behavior? _____</w:t>
      </w:r>
    </w:p>
    <w:p w14:paraId="0F1C25C8"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18. Do you avoid dating or having close friends because they may find out about the drinking or fighting? _____</w:t>
      </w:r>
    </w:p>
    <w:p w14:paraId="45E218C9"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19. Do you think your problems would be solved if the drinking stopped? _____</w:t>
      </w:r>
    </w:p>
    <w:p w14:paraId="0DDDBA87"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20. Do you ever treat teachers, friends, teammates, etc. unfairly because you are angry about someone else’s drinking? ___</w:t>
      </w:r>
    </w:p>
    <w:p w14:paraId="0E4988EA" w14:textId="77777777" w:rsidR="00B438E2" w:rsidRPr="008D2FE2" w:rsidRDefault="00B438E2">
      <w:pPr>
        <w:widowControl w:val="0"/>
        <w:pBdr>
          <w:top w:val="nil"/>
          <w:left w:val="nil"/>
          <w:bottom w:val="nil"/>
          <w:right w:val="nil"/>
          <w:between w:val="nil"/>
        </w:pBdr>
        <w:spacing w:line="240" w:lineRule="auto"/>
        <w:ind w:right="-216"/>
        <w:rPr>
          <w:color w:val="000000"/>
          <w:sz w:val="18"/>
          <w:szCs w:val="18"/>
        </w:rPr>
      </w:pPr>
    </w:p>
    <w:p w14:paraId="36163181"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 xml:space="preserve">If you have answered yes to any of these questions, Alateen may help you. You can contact Al-Anon and Alateen </w:t>
      </w:r>
      <w:r w:rsidRPr="008D2FE2">
        <w:rPr>
          <w:color w:val="000000"/>
          <w:sz w:val="18"/>
          <w:szCs w:val="18"/>
        </w:rPr>
        <w:br/>
        <w:t>by looking in your local telephone directory or by writing to:</w:t>
      </w:r>
    </w:p>
    <w:p w14:paraId="0C75FA0F" w14:textId="77777777" w:rsidR="00B438E2" w:rsidRPr="008D2FE2" w:rsidRDefault="00B438E2">
      <w:pPr>
        <w:widowControl w:val="0"/>
        <w:pBdr>
          <w:top w:val="nil"/>
          <w:left w:val="nil"/>
          <w:bottom w:val="nil"/>
          <w:right w:val="nil"/>
          <w:between w:val="nil"/>
        </w:pBdr>
        <w:spacing w:line="240" w:lineRule="auto"/>
        <w:ind w:right="-216"/>
        <w:rPr>
          <w:color w:val="000000"/>
          <w:sz w:val="18"/>
          <w:szCs w:val="18"/>
        </w:rPr>
      </w:pPr>
    </w:p>
    <w:p w14:paraId="2506BCE9"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b/>
          <w:color w:val="000000"/>
          <w:sz w:val="18"/>
          <w:szCs w:val="18"/>
        </w:rPr>
        <w:t xml:space="preserve">Al-Anon Family Group Headquarters, Inc.  </w:t>
      </w:r>
      <w:r w:rsidRPr="008D2FE2">
        <w:rPr>
          <w:color w:val="000000"/>
          <w:sz w:val="18"/>
          <w:szCs w:val="18"/>
        </w:rPr>
        <w:t>1600 Corporate Landing Parkway</w:t>
      </w:r>
    </w:p>
    <w:p w14:paraId="0E89F79C"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Virginia Beach, VA 23454-5617</w:t>
      </w:r>
    </w:p>
    <w:p w14:paraId="5DECE1A7"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Telephone: 757-563-1600 Fax: 757-563-1655</w:t>
      </w:r>
    </w:p>
    <w:p w14:paraId="6399B688"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u w:val="single"/>
        </w:rPr>
      </w:pPr>
      <w:r w:rsidRPr="008D2FE2">
        <w:rPr>
          <w:color w:val="000000"/>
          <w:sz w:val="18"/>
          <w:szCs w:val="18"/>
        </w:rPr>
        <w:t xml:space="preserve">Web site: </w:t>
      </w:r>
      <w:hyperlink r:id="rId85">
        <w:r w:rsidRPr="008D2FE2">
          <w:rPr>
            <w:color w:val="000000"/>
            <w:sz w:val="18"/>
            <w:szCs w:val="18"/>
            <w:u w:val="single"/>
          </w:rPr>
          <w:t>www.al-anon.alateen.org</w:t>
        </w:r>
      </w:hyperlink>
      <w:r w:rsidRPr="008D2FE2">
        <w:rPr>
          <w:color w:val="000000"/>
          <w:sz w:val="18"/>
          <w:szCs w:val="18"/>
        </w:rPr>
        <w:t xml:space="preserve">  E-mail: </w:t>
      </w:r>
      <w:hyperlink r:id="rId86">
        <w:r w:rsidRPr="008D2FE2">
          <w:rPr>
            <w:color w:val="000000"/>
            <w:sz w:val="18"/>
            <w:szCs w:val="18"/>
            <w:u w:val="single"/>
          </w:rPr>
          <w:t>wso@al-anon.org</w:t>
        </w:r>
      </w:hyperlink>
    </w:p>
    <w:p w14:paraId="1AFC6AB5" w14:textId="77777777" w:rsidR="00B438E2" w:rsidRPr="008D2FE2" w:rsidRDefault="00B438E2">
      <w:pPr>
        <w:widowControl w:val="0"/>
        <w:pBdr>
          <w:top w:val="nil"/>
          <w:left w:val="nil"/>
          <w:bottom w:val="nil"/>
          <w:right w:val="nil"/>
          <w:between w:val="nil"/>
        </w:pBdr>
        <w:spacing w:line="240" w:lineRule="auto"/>
        <w:ind w:right="-216"/>
        <w:rPr>
          <w:color w:val="000000"/>
          <w:sz w:val="18"/>
          <w:szCs w:val="18"/>
          <w:u w:val="single"/>
        </w:rPr>
      </w:pPr>
    </w:p>
    <w:p w14:paraId="6096596D" w14:textId="77777777" w:rsidR="00B438E2" w:rsidRPr="008D2FE2" w:rsidRDefault="008B1332">
      <w:pPr>
        <w:widowControl w:val="0"/>
        <w:pBdr>
          <w:top w:val="nil"/>
          <w:left w:val="nil"/>
          <w:bottom w:val="nil"/>
          <w:right w:val="nil"/>
          <w:between w:val="nil"/>
        </w:pBdr>
        <w:spacing w:line="240" w:lineRule="auto"/>
        <w:ind w:right="-216"/>
        <w:rPr>
          <w:b/>
          <w:color w:val="000000"/>
          <w:sz w:val="18"/>
          <w:szCs w:val="18"/>
        </w:rPr>
      </w:pPr>
      <w:r w:rsidRPr="008D2FE2">
        <w:rPr>
          <w:b/>
          <w:color w:val="000000"/>
          <w:sz w:val="18"/>
          <w:szCs w:val="18"/>
        </w:rPr>
        <w:t>For meeting information call:   1-888-425-2666 (1-888-4AL-ANON)</w:t>
      </w:r>
    </w:p>
    <w:p w14:paraId="02F182DE"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(USA and Canada, Monday - Friday, 8 a.m. - 6 p.m. ET)</w:t>
      </w:r>
    </w:p>
    <w:p w14:paraId="06363114"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©Al-Anon Family Group Headquarters, Inc. 2000   22-150M-05-100/2.00 S-20 Printed in U.S.A.</w:t>
      </w:r>
    </w:p>
    <w:p w14:paraId="6805891C" w14:textId="77777777" w:rsidR="00B438E2" w:rsidRPr="008D2FE2" w:rsidRDefault="00B438E2">
      <w:pPr>
        <w:widowControl w:val="0"/>
        <w:pBdr>
          <w:top w:val="nil"/>
          <w:left w:val="nil"/>
          <w:bottom w:val="nil"/>
          <w:right w:val="nil"/>
          <w:between w:val="nil"/>
        </w:pBdr>
        <w:spacing w:line="240" w:lineRule="auto"/>
        <w:ind w:right="-216"/>
        <w:rPr>
          <w:color w:val="000000"/>
          <w:sz w:val="18"/>
          <w:szCs w:val="18"/>
        </w:rPr>
      </w:pPr>
    </w:p>
    <w:p w14:paraId="3769D486"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LOCAL INFORMATION   For meeting information call 530-376-0159   District 4 AFG</w:t>
      </w:r>
    </w:p>
    <w:p w14:paraId="720AEFAB"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c/o P.O. Box 990658, Redding, CA  96099-0658</w:t>
      </w:r>
    </w:p>
    <w:p w14:paraId="28996EE8" w14:textId="77777777" w:rsidR="00B438E2" w:rsidRPr="008D2FE2" w:rsidRDefault="00B438E2">
      <w:pPr>
        <w:widowControl w:val="0"/>
        <w:pBdr>
          <w:top w:val="nil"/>
          <w:left w:val="nil"/>
          <w:bottom w:val="nil"/>
          <w:right w:val="nil"/>
          <w:between w:val="nil"/>
        </w:pBdr>
        <w:spacing w:line="240" w:lineRule="auto"/>
        <w:ind w:right="-216"/>
        <w:rPr>
          <w:color w:val="000000"/>
          <w:sz w:val="18"/>
          <w:szCs w:val="18"/>
        </w:rPr>
      </w:pPr>
    </w:p>
    <w:p w14:paraId="21407075" w14:textId="77777777" w:rsidR="00B438E2" w:rsidRPr="008D2FE2" w:rsidRDefault="008B1332">
      <w:pPr>
        <w:widowControl w:val="0"/>
        <w:pBdr>
          <w:top w:val="nil"/>
          <w:left w:val="nil"/>
          <w:bottom w:val="nil"/>
          <w:right w:val="nil"/>
          <w:between w:val="nil"/>
        </w:pBdr>
        <w:spacing w:line="240" w:lineRule="auto"/>
        <w:ind w:right="-216"/>
        <w:rPr>
          <w:color w:val="000000"/>
          <w:sz w:val="18"/>
          <w:szCs w:val="18"/>
        </w:rPr>
      </w:pPr>
      <w:r w:rsidRPr="008D2FE2">
        <w:rPr>
          <w:color w:val="000000"/>
          <w:sz w:val="18"/>
          <w:szCs w:val="18"/>
        </w:rPr>
        <w:t>Dunsmuir – For Info Call Kathy: (530) 235-5612</w:t>
      </w:r>
    </w:p>
    <w:p w14:paraId="4026F87E" w14:textId="77777777" w:rsidR="00B438E2" w:rsidRPr="008D2FE2" w:rsidRDefault="00B438E2">
      <w:pPr>
        <w:widowControl w:val="0"/>
        <w:pBdr>
          <w:top w:val="nil"/>
          <w:left w:val="nil"/>
          <w:bottom w:val="nil"/>
          <w:right w:val="nil"/>
          <w:between w:val="nil"/>
        </w:pBdr>
        <w:spacing w:line="240" w:lineRule="auto"/>
        <w:ind w:right="-216"/>
        <w:rPr>
          <w:color w:val="000000"/>
          <w:sz w:val="18"/>
          <w:szCs w:val="18"/>
        </w:rPr>
      </w:pPr>
    </w:p>
    <w:p w14:paraId="3217D842" w14:textId="77777777" w:rsidR="00B438E2" w:rsidRPr="008D2FE2" w:rsidRDefault="008B1332">
      <w:pPr>
        <w:widowControl w:val="0"/>
        <w:pBdr>
          <w:top w:val="nil"/>
          <w:left w:val="nil"/>
          <w:bottom w:val="nil"/>
          <w:right w:val="nil"/>
          <w:between w:val="nil"/>
        </w:pBdr>
        <w:spacing w:line="240" w:lineRule="auto"/>
        <w:ind w:right="-216"/>
        <w:rPr>
          <w:rFonts w:ascii="Arial Narrow" w:eastAsia="Arial Narrow" w:hAnsi="Arial Narrow" w:cs="Arial Narrow"/>
          <w:color w:val="000000"/>
          <w:sz w:val="18"/>
          <w:szCs w:val="18"/>
        </w:rPr>
      </w:pPr>
      <w:r w:rsidRPr="008D2FE2">
        <w:rPr>
          <w:color w:val="000000"/>
          <w:sz w:val="18"/>
          <w:szCs w:val="18"/>
        </w:rPr>
        <w:t xml:space="preserve">Or the Resource Center (530) </w:t>
      </w:r>
      <w:r w:rsidRPr="008D2FE2">
        <w:rPr>
          <w:rFonts w:ascii="Arial Narrow" w:eastAsia="Arial Narrow" w:hAnsi="Arial Narrow" w:cs="Arial Narrow"/>
          <w:color w:val="000000"/>
          <w:sz w:val="18"/>
          <w:szCs w:val="18"/>
        </w:rPr>
        <w:t>235-4005</w:t>
      </w:r>
    </w:p>
    <w:p w14:paraId="57D037B0" w14:textId="77777777" w:rsidR="00B438E2" w:rsidRPr="008D2FE2" w:rsidRDefault="008B1332">
      <w:pPr>
        <w:widowControl w:val="0"/>
        <w:pBdr>
          <w:top w:val="nil"/>
          <w:left w:val="nil"/>
          <w:bottom w:val="nil"/>
          <w:right w:val="nil"/>
          <w:between w:val="nil"/>
        </w:pBdr>
        <w:spacing w:line="240" w:lineRule="auto"/>
        <w:ind w:right="-216"/>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 xml:space="preserve">   </w:t>
      </w:r>
    </w:p>
    <w:p w14:paraId="69F5415D" w14:textId="77777777" w:rsidR="00B438E2" w:rsidRPr="008D2FE2" w:rsidRDefault="008B1332">
      <w:pPr>
        <w:widowControl w:val="0"/>
        <w:pBdr>
          <w:top w:val="nil"/>
          <w:left w:val="nil"/>
          <w:bottom w:val="nil"/>
          <w:right w:val="nil"/>
          <w:between w:val="nil"/>
        </w:pBdr>
        <w:spacing w:line="240" w:lineRule="auto"/>
        <w:ind w:right="-216"/>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Mt. Shasta - For Info Call: Lois (530) 859-1303</w:t>
      </w:r>
    </w:p>
    <w:p w14:paraId="00D9723E" w14:textId="77777777" w:rsidR="00B438E2" w:rsidRPr="008D2FE2" w:rsidRDefault="008B1332">
      <w:pPr>
        <w:widowControl w:val="0"/>
        <w:pBdr>
          <w:top w:val="nil"/>
          <w:left w:val="nil"/>
          <w:bottom w:val="nil"/>
          <w:right w:val="nil"/>
          <w:between w:val="nil"/>
        </w:pBdr>
        <w:spacing w:line="240" w:lineRule="auto"/>
        <w:ind w:right="-216"/>
        <w:rPr>
          <w:rFonts w:ascii="Arial Narrow" w:eastAsia="Arial Narrow" w:hAnsi="Arial Narrow" w:cs="Arial Narrow"/>
          <w:color w:val="000000"/>
          <w:sz w:val="20"/>
          <w:szCs w:val="20"/>
        </w:rPr>
      </w:pPr>
      <w:r w:rsidRPr="008D2FE2">
        <w:rPr>
          <w:rFonts w:ascii="Arial Narrow" w:eastAsia="Arial Narrow" w:hAnsi="Arial Narrow" w:cs="Arial Narrow"/>
          <w:color w:val="000000"/>
          <w:sz w:val="20"/>
          <w:szCs w:val="20"/>
        </w:rPr>
        <w:t>Yreka - For Info Call: Helen (530) 842-5821</w:t>
      </w:r>
    </w:p>
    <w:p w14:paraId="310065C1" w14:textId="77777777" w:rsidR="00B438E2" w:rsidRPr="008D2FE2" w:rsidRDefault="008B1332">
      <w:pPr>
        <w:pStyle w:val="Heading2"/>
        <w:rPr>
          <w:rFonts w:ascii="Book Antiqua" w:eastAsia="Book Antiqua" w:hAnsi="Book Antiqua" w:cs="Book Antiqua"/>
          <w:i w:val="0"/>
          <w:sz w:val="24"/>
          <w:szCs w:val="24"/>
          <w:u w:val="single"/>
        </w:rPr>
      </w:pPr>
      <w:r w:rsidRPr="008D2FE2">
        <w:br w:type="page"/>
      </w:r>
      <w:bookmarkStart w:id="163" w:name="_Toc144109074"/>
      <w:r w:rsidRPr="008D2FE2">
        <w:rPr>
          <w:rFonts w:ascii="Book Antiqua" w:eastAsia="Book Antiqua" w:hAnsi="Book Antiqua" w:cs="Book Antiqua"/>
          <w:i w:val="0"/>
          <w:sz w:val="24"/>
          <w:szCs w:val="24"/>
          <w:u w:val="single"/>
        </w:rPr>
        <w:t>Transportation Safety Plan –</w:t>
      </w:r>
      <w:bookmarkEnd w:id="163"/>
    </w:p>
    <w:p w14:paraId="774C5D8D" w14:textId="77777777" w:rsidR="00B438E2" w:rsidRPr="008D2FE2" w:rsidRDefault="00B438E2">
      <w:pPr>
        <w:pBdr>
          <w:top w:val="nil"/>
          <w:left w:val="nil"/>
          <w:bottom w:val="nil"/>
          <w:right w:val="nil"/>
          <w:between w:val="nil"/>
        </w:pBdr>
        <w:spacing w:after="200"/>
        <w:rPr>
          <w:rFonts w:ascii="Book Antiqua" w:eastAsia="Book Antiqua" w:hAnsi="Book Antiqua" w:cs="Book Antiqua"/>
          <w:sz w:val="24"/>
          <w:szCs w:val="24"/>
          <w:u w:val="single"/>
        </w:rPr>
      </w:pPr>
    </w:p>
    <w:p w14:paraId="47ADD7A8" w14:textId="77777777" w:rsidR="00B438E2" w:rsidRPr="008D2FE2" w:rsidRDefault="008B1332">
      <w:pPr>
        <w:widowControl w:val="0"/>
        <w:pBdr>
          <w:top w:val="nil"/>
          <w:left w:val="nil"/>
          <w:bottom w:val="nil"/>
          <w:right w:val="nil"/>
          <w:between w:val="nil"/>
        </w:pBdr>
        <w:tabs>
          <w:tab w:val="left" w:pos="-1440"/>
          <w:tab w:val="left" w:pos="-720"/>
          <w:tab w:val="right" w:pos="0"/>
        </w:tabs>
        <w:spacing w:line="240" w:lineRule="auto"/>
        <w:jc w:val="both"/>
        <w:rPr>
          <w:rFonts w:ascii="Garamond" w:eastAsia="Garamond" w:hAnsi="Garamond" w:cs="Garamond"/>
          <w:b/>
          <w:color w:val="000000"/>
          <w:sz w:val="26"/>
          <w:szCs w:val="26"/>
        </w:rPr>
      </w:pPr>
      <w:r w:rsidRPr="008D2FE2">
        <w:rPr>
          <w:rFonts w:ascii="Garamond" w:eastAsia="Garamond" w:hAnsi="Garamond" w:cs="Garamond"/>
          <w:b/>
          <w:color w:val="000000"/>
          <w:sz w:val="26"/>
          <w:szCs w:val="26"/>
        </w:rPr>
        <w:t>PURPOSE</w:t>
      </w:r>
    </w:p>
    <w:p w14:paraId="733719C6" w14:textId="77777777" w:rsidR="00B438E2" w:rsidRPr="008D2FE2" w:rsidRDefault="008B1332">
      <w:pPr>
        <w:widowControl w:val="0"/>
        <w:pBdr>
          <w:top w:val="nil"/>
          <w:left w:val="nil"/>
          <w:bottom w:val="nil"/>
          <w:right w:val="nil"/>
          <w:between w:val="nil"/>
        </w:pBdr>
        <w:tabs>
          <w:tab w:val="left" w:pos="-1440"/>
          <w:tab w:val="left" w:pos="-720"/>
          <w:tab w:val="right" w:pos="0"/>
        </w:tabs>
        <w:spacing w:line="240" w:lineRule="auto"/>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This plan is designed to comply with the State of California Vehicle Code Section 22112 and the Education Code, section 39831.3 and the Thomas Edward Lanni School Bus Safety Act of 1997.</w:t>
      </w:r>
    </w:p>
    <w:p w14:paraId="23E4C7A7" w14:textId="77777777" w:rsidR="00B438E2" w:rsidRPr="008D2FE2" w:rsidRDefault="00B438E2">
      <w:pPr>
        <w:widowControl w:val="0"/>
        <w:pBdr>
          <w:top w:val="nil"/>
          <w:left w:val="nil"/>
          <w:bottom w:val="nil"/>
          <w:right w:val="nil"/>
          <w:between w:val="nil"/>
        </w:pBdr>
        <w:tabs>
          <w:tab w:val="left" w:pos="-1440"/>
          <w:tab w:val="left" w:pos="-720"/>
          <w:tab w:val="right" w:pos="0"/>
        </w:tabs>
        <w:spacing w:line="240" w:lineRule="auto"/>
        <w:jc w:val="both"/>
        <w:rPr>
          <w:rFonts w:ascii="Garamond" w:eastAsia="Garamond" w:hAnsi="Garamond" w:cs="Garamond"/>
          <w:color w:val="000000"/>
          <w:sz w:val="24"/>
          <w:szCs w:val="24"/>
        </w:rPr>
      </w:pPr>
    </w:p>
    <w:p w14:paraId="1ACC1BED" w14:textId="77777777" w:rsidR="00B438E2" w:rsidRPr="008D2FE2" w:rsidRDefault="008B1332">
      <w:pPr>
        <w:widowControl w:val="0"/>
        <w:pBdr>
          <w:top w:val="nil"/>
          <w:left w:val="nil"/>
          <w:bottom w:val="nil"/>
          <w:right w:val="nil"/>
          <w:between w:val="nil"/>
        </w:pBdr>
        <w:tabs>
          <w:tab w:val="left" w:pos="-1440"/>
          <w:tab w:val="left" w:pos="-720"/>
          <w:tab w:val="right" w:pos="0"/>
        </w:tabs>
        <w:spacing w:line="240" w:lineRule="auto"/>
        <w:jc w:val="both"/>
        <w:rPr>
          <w:rFonts w:ascii="Garamond" w:eastAsia="Garamond" w:hAnsi="Garamond" w:cs="Garamond"/>
          <w:b/>
          <w:color w:val="000000"/>
          <w:sz w:val="26"/>
          <w:szCs w:val="26"/>
        </w:rPr>
      </w:pPr>
      <w:r w:rsidRPr="008D2FE2">
        <w:rPr>
          <w:rFonts w:ascii="Garamond" w:eastAsia="Garamond" w:hAnsi="Garamond" w:cs="Garamond"/>
          <w:b/>
          <w:color w:val="000000"/>
          <w:sz w:val="26"/>
          <w:szCs w:val="26"/>
        </w:rPr>
        <w:t>SCOPE</w:t>
      </w:r>
    </w:p>
    <w:p w14:paraId="235806CD" w14:textId="77777777" w:rsidR="00B438E2" w:rsidRPr="008D2FE2" w:rsidRDefault="008B1332">
      <w:pPr>
        <w:widowControl w:val="0"/>
        <w:pBdr>
          <w:top w:val="nil"/>
          <w:left w:val="nil"/>
          <w:bottom w:val="nil"/>
          <w:right w:val="nil"/>
          <w:between w:val="nil"/>
        </w:pBdr>
        <w:tabs>
          <w:tab w:val="left" w:pos="-1440"/>
          <w:tab w:val="left" w:pos="-720"/>
          <w:tab w:val="right" w:pos="0"/>
        </w:tabs>
        <w:spacing w:line="240" w:lineRule="auto"/>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The plan covers all county offices of education, school districts, public and private schools that provide transportation to and/or from a school or any other school activity.  The plan contains procedures for school transportation department personnel to follow to ensure the safe transport of pupils.</w:t>
      </w:r>
    </w:p>
    <w:p w14:paraId="0309A6B1"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244C7AF7"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The Dunsmuir Joint Union High School District has developed this Transportation Safety Plan to ensure the safe transportation of each of our students.</w:t>
      </w:r>
    </w:p>
    <w:p w14:paraId="25162515"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5D996ED1"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Bus transportation is a privilege extended only to students who display good conduct while preparing to ride, riding, or leaving the bus.  Continued disorderly conduct or persistent refusal to submit to the authority of the driver will be sufficient reason for a student to be denied transportation.</w:t>
      </w:r>
    </w:p>
    <w:p w14:paraId="623D401C"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62D1597F"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Your participation in our school’s transportation program is welcome.  Please feel free to contact the Superintendent or Transportation Director for any further information or concerns at 235-4835.</w:t>
      </w:r>
    </w:p>
    <w:p w14:paraId="1463497C"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4006E68D"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Bus schedules for the school year are published on the web site before the opening of school each year.  Students and families may obtain copies from the main office.  Periodically all students receive current bus schedules as changes are made to accommodate changes in the bus route.</w:t>
      </w:r>
    </w:p>
    <w:p w14:paraId="63C77428"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75C00090"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 xml:space="preserve">Students at Dunsmuir High School are entitled to be transported </w:t>
      </w:r>
      <w:r w:rsidRPr="008D2FE2">
        <w:rPr>
          <w:rFonts w:ascii="Garamond" w:eastAsia="Garamond" w:hAnsi="Garamond" w:cs="Garamond"/>
          <w:color w:val="000000"/>
          <w:sz w:val="24"/>
          <w:szCs w:val="24"/>
          <w:u w:val="single"/>
        </w:rPr>
        <w:t>only</w:t>
      </w:r>
      <w:r w:rsidRPr="008D2FE2">
        <w:rPr>
          <w:rFonts w:ascii="Garamond" w:eastAsia="Garamond" w:hAnsi="Garamond" w:cs="Garamond"/>
          <w:color w:val="000000"/>
          <w:sz w:val="24"/>
          <w:szCs w:val="24"/>
        </w:rPr>
        <w:t xml:space="preserve"> if they live a distance </w:t>
      </w:r>
      <w:r w:rsidRPr="008D2FE2">
        <w:rPr>
          <w:rFonts w:ascii="Garamond" w:eastAsia="Garamond" w:hAnsi="Garamond" w:cs="Garamond"/>
          <w:color w:val="000000"/>
          <w:sz w:val="24"/>
          <w:szCs w:val="24"/>
          <w:u w:val="single"/>
        </w:rPr>
        <w:t>greater than one-half mile</w:t>
      </w:r>
      <w:r w:rsidRPr="008D2FE2">
        <w:rPr>
          <w:rFonts w:ascii="Garamond" w:eastAsia="Garamond" w:hAnsi="Garamond" w:cs="Garamond"/>
          <w:color w:val="000000"/>
          <w:sz w:val="24"/>
          <w:szCs w:val="24"/>
        </w:rPr>
        <w:t xml:space="preserve"> from the school by the shortest route.  The van/bus runs every day except when needed to transport students on an athletic or extracurricular outing, or in case of a breakdown.   </w:t>
      </w:r>
    </w:p>
    <w:p w14:paraId="61E292F1"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4C2C007E"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 xml:space="preserve">Good behavior in a vehicle is a must for safety.  The driver is in charge and serious rule infractions will result in students being subject to the standard disciplinary policy, which may include: detention, suspension or denial of transportation on a temporary or permanent basis.  </w:t>
      </w:r>
    </w:p>
    <w:p w14:paraId="4F1BAC8D"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73B781B3"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 xml:space="preserve">The transportation rules are stated in the Dunsmuir Joint Union High School District Transportation Safety Plan included in this Student and Parent/Guardian Information Packet.  </w:t>
      </w:r>
    </w:p>
    <w:p w14:paraId="61F7A01E"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73C694E8"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 xml:space="preserve">Students who wish to depart the van/bus at a site other than their home stop must have permission, in writing, from the parents/guardians.  The van/bus may be periodically delayed due to the railroad or weather.  </w:t>
      </w:r>
      <w:r w:rsidRPr="008D2FE2">
        <w:rPr>
          <w:rFonts w:ascii="Garamond" w:eastAsia="Garamond" w:hAnsi="Garamond" w:cs="Garamond"/>
          <w:b/>
          <w:color w:val="000000"/>
          <w:sz w:val="24"/>
          <w:szCs w:val="24"/>
          <w:u w:val="single"/>
        </w:rPr>
        <w:t>Please allow a 10 minute variation in this schedule</w:t>
      </w:r>
      <w:r w:rsidRPr="008D2FE2">
        <w:rPr>
          <w:rFonts w:ascii="Garamond" w:eastAsia="Garamond" w:hAnsi="Garamond" w:cs="Garamond"/>
          <w:color w:val="000000"/>
          <w:sz w:val="24"/>
          <w:szCs w:val="24"/>
        </w:rPr>
        <w:t>.  A “10:00 Start Day”, when announced, means that the van/bus will run 1 ½ hours later than stated below.</w:t>
      </w:r>
    </w:p>
    <w:p w14:paraId="244B8BB5"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013B6950"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b/>
          <w:color w:val="000000"/>
          <w:sz w:val="26"/>
          <w:szCs w:val="26"/>
        </w:rPr>
      </w:pPr>
      <w:r w:rsidRPr="008D2FE2">
        <w:rPr>
          <w:rFonts w:ascii="Garamond" w:eastAsia="Garamond" w:hAnsi="Garamond" w:cs="Garamond"/>
          <w:b/>
          <w:color w:val="000000"/>
          <w:sz w:val="26"/>
          <w:szCs w:val="26"/>
        </w:rPr>
        <w:t>PROCEDURES FOR THE START OF A NEW SCHOOL YEAR</w:t>
      </w:r>
    </w:p>
    <w:p w14:paraId="5F43CB45"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b/>
          <w:color w:val="000000"/>
          <w:sz w:val="26"/>
          <w:szCs w:val="26"/>
        </w:rPr>
      </w:pPr>
    </w:p>
    <w:p w14:paraId="46DA1286"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School bus routes will be posted at the schools the routes serve approximately one week prior to the start of school.  Students riding a school bus to and from school during the first week of the new school year will receive a copy of the “Student and Parent Information Packet” which includes the current Transportation Safety Plan and a liability release form regarding the COVID-19 pandemic and changes to transportation policy.  This packet is taken home to the parents/guardians for review with the student.  The parent/guardian will sign the appropriate forms stating they have received the packet.</w:t>
      </w:r>
    </w:p>
    <w:p w14:paraId="370578AB"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67F317BA"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b/>
          <w:color w:val="000000"/>
          <w:sz w:val="26"/>
          <w:szCs w:val="26"/>
        </w:rPr>
      </w:pPr>
      <w:r w:rsidRPr="008D2FE2">
        <w:rPr>
          <w:rFonts w:ascii="Garamond" w:eastAsia="Garamond" w:hAnsi="Garamond" w:cs="Garamond"/>
          <w:b/>
          <w:color w:val="000000"/>
          <w:sz w:val="26"/>
          <w:szCs w:val="26"/>
        </w:rPr>
        <w:t>PROCEDURES FOR ADDING A NEW STUDENT TO A SCHOOL BUS ROUTE</w:t>
      </w:r>
    </w:p>
    <w:p w14:paraId="73E23214"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Upon registering the new student receives the Student and Parent Information Packet and must follow the same procedure as stated above.  Students at D.H.S. are entitled to be transported by bus only of they live a distance greater than two miles from the school by the shortest route.  When it is determined that the student lives in an area that qualifies for school bus transportation, the Transportation Director will be notified of the new student added to his/her route.</w:t>
      </w:r>
    </w:p>
    <w:p w14:paraId="47A81E9A"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17AAE52C"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b/>
          <w:color w:val="000000"/>
          <w:sz w:val="26"/>
          <w:szCs w:val="26"/>
        </w:rPr>
      </w:pPr>
      <w:r w:rsidRPr="008D2FE2">
        <w:rPr>
          <w:rFonts w:ascii="Garamond" w:eastAsia="Garamond" w:hAnsi="Garamond" w:cs="Garamond"/>
          <w:b/>
          <w:color w:val="000000"/>
          <w:sz w:val="26"/>
          <w:szCs w:val="26"/>
        </w:rPr>
        <w:t>SCHOOL BUS SAFETY</w:t>
      </w:r>
    </w:p>
    <w:p w14:paraId="122679B1"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i/>
          <w:color w:val="000000"/>
        </w:rPr>
      </w:pPr>
      <w:r w:rsidRPr="008D2FE2">
        <w:rPr>
          <w:rFonts w:ascii="Garamond" w:eastAsia="Garamond" w:hAnsi="Garamond" w:cs="Garamond"/>
          <w:i/>
          <w:color w:val="000000"/>
        </w:rPr>
        <w:t>See Appendix C Paul Lee School Bus Safety Law</w:t>
      </w:r>
    </w:p>
    <w:p w14:paraId="69173152"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i/>
          <w:color w:val="000000"/>
        </w:rPr>
      </w:pPr>
    </w:p>
    <w:p w14:paraId="39CC1592"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 xml:space="preserve">Procedures will be followed to ensure that a pupil is not left unattended on a school bus, school pupil activity bus, or youth bus.  </w:t>
      </w:r>
    </w:p>
    <w:p w14:paraId="65644267"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52544461"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The pre-trip check form is initialed by the driver verifying the bus has been checked for student/s at the beginning of each route; morning, afternoon and activity trip.</w:t>
      </w:r>
    </w:p>
    <w:p w14:paraId="05D02AB6"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1E034A0E"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The bus is equipped with an operational child safety alert system.</w:t>
      </w:r>
    </w:p>
    <w:p w14:paraId="7F3CCEED"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5ADB641D"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Drivers will sanitize bus after each use, for cleanliness and safety.</w:t>
      </w:r>
    </w:p>
    <w:p w14:paraId="2D9C9CDB"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6C3A3BBF"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b/>
          <w:color w:val="000000"/>
          <w:sz w:val="26"/>
          <w:szCs w:val="26"/>
        </w:rPr>
      </w:pPr>
      <w:r w:rsidRPr="008D2FE2">
        <w:rPr>
          <w:rFonts w:ascii="Garamond" w:eastAsia="Garamond" w:hAnsi="Garamond" w:cs="Garamond"/>
          <w:b/>
          <w:color w:val="000000"/>
          <w:sz w:val="26"/>
          <w:szCs w:val="26"/>
        </w:rPr>
        <w:t>SPECIAL TRIPS TRANSPORTATION</w:t>
      </w:r>
    </w:p>
    <w:p w14:paraId="11130573"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Transportation of students on field trips or to and from sport events shall be in accordance with BP/AR 6153.</w:t>
      </w:r>
    </w:p>
    <w:p w14:paraId="21C4D862"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17ADE5A5"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The Bus driver will review required school bus safety instructions with students prior to departing on school activity trips.</w:t>
      </w:r>
    </w:p>
    <w:p w14:paraId="054FADB5"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5CC7A629"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b/>
          <w:color w:val="000000"/>
          <w:sz w:val="26"/>
          <w:szCs w:val="26"/>
        </w:rPr>
      </w:pPr>
      <w:r w:rsidRPr="008D2FE2">
        <w:rPr>
          <w:rFonts w:ascii="Garamond" w:eastAsia="Garamond" w:hAnsi="Garamond" w:cs="Garamond"/>
          <w:b/>
          <w:color w:val="000000"/>
          <w:sz w:val="26"/>
          <w:szCs w:val="26"/>
        </w:rPr>
        <w:t>LOADING AND UNLOADING</w:t>
      </w:r>
    </w:p>
    <w:p w14:paraId="723E4F94"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b/>
          <w:color w:val="000000"/>
          <w:sz w:val="26"/>
          <w:szCs w:val="26"/>
        </w:rPr>
      </w:pPr>
      <w:r w:rsidRPr="008D2FE2">
        <w:rPr>
          <w:rFonts w:ascii="Garamond" w:eastAsia="Garamond" w:hAnsi="Garamond" w:cs="Garamond"/>
          <w:b/>
          <w:color w:val="000000"/>
          <w:sz w:val="26"/>
          <w:szCs w:val="26"/>
        </w:rPr>
        <w:t>REQUIRED ELEMENTS OF SECTION 22112 OF THE VEHICLE CODE</w:t>
      </w:r>
    </w:p>
    <w:p w14:paraId="5B7FD50E" w14:textId="77777777" w:rsidR="00B438E2" w:rsidRPr="008D2FE2" w:rsidRDefault="00B438E2">
      <w:pPr>
        <w:widowControl w:val="0"/>
        <w:pBdr>
          <w:top w:val="nil"/>
          <w:left w:val="nil"/>
          <w:bottom w:val="nil"/>
          <w:right w:val="nil"/>
          <w:between w:val="nil"/>
        </w:pBdr>
        <w:spacing w:line="240" w:lineRule="auto"/>
        <w:ind w:left="720" w:hanging="720"/>
        <w:jc w:val="both"/>
        <w:rPr>
          <w:rFonts w:ascii="Garamond" w:eastAsia="Garamond" w:hAnsi="Garamond" w:cs="Garamond"/>
          <w:b/>
          <w:color w:val="000000"/>
          <w:sz w:val="26"/>
          <w:szCs w:val="26"/>
        </w:rPr>
      </w:pPr>
    </w:p>
    <w:p w14:paraId="521D5054" w14:textId="77777777" w:rsidR="00B438E2" w:rsidRPr="008D2FE2" w:rsidRDefault="008B1332">
      <w:pPr>
        <w:widowControl w:val="0"/>
        <w:pBdr>
          <w:top w:val="nil"/>
          <w:left w:val="nil"/>
          <w:bottom w:val="nil"/>
          <w:right w:val="nil"/>
          <w:between w:val="nil"/>
        </w:pBdr>
        <w:spacing w:line="240" w:lineRule="auto"/>
        <w:ind w:left="72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A.</w:t>
      </w:r>
      <w:r w:rsidRPr="008D2FE2">
        <w:rPr>
          <w:rFonts w:ascii="Garamond" w:eastAsia="Garamond" w:hAnsi="Garamond" w:cs="Garamond"/>
          <w:color w:val="000000"/>
          <w:sz w:val="24"/>
          <w:szCs w:val="24"/>
        </w:rPr>
        <w:tab/>
        <w:t>On approach to a school bus stop where pupils are loading or unloading from a school bus, the driver of the school bus shall activate an approved flashing amber light warning system, if the bus is so equipped, beginning 200 feet before the bus stop.  The driver shall operate the flashing red signal lights and stop signal arm, as required on the school bus, at all times when the school bus is stopped for the purpose of loading or unloading pupils.  The flashing red signal lights, amber warning lights, and stop signal arm system shall not be operated at any place where traffic is controlled by a traffic officer.  The flashing red signal lights, amber warning lights, and stop signal arm system shall not be operated at any other time.</w:t>
      </w:r>
    </w:p>
    <w:p w14:paraId="499F82FA"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07709035" w14:textId="77777777" w:rsidR="00B438E2" w:rsidRPr="008D2FE2" w:rsidRDefault="008B1332">
      <w:pPr>
        <w:widowControl w:val="0"/>
        <w:pBdr>
          <w:top w:val="nil"/>
          <w:left w:val="nil"/>
          <w:bottom w:val="nil"/>
          <w:right w:val="nil"/>
          <w:between w:val="nil"/>
        </w:pBdr>
        <w:spacing w:line="240" w:lineRule="auto"/>
        <w:ind w:left="72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B.</w:t>
      </w:r>
      <w:r w:rsidRPr="008D2FE2">
        <w:rPr>
          <w:rFonts w:ascii="Garamond" w:eastAsia="Garamond" w:hAnsi="Garamond" w:cs="Garamond"/>
          <w:color w:val="000000"/>
          <w:sz w:val="24"/>
          <w:szCs w:val="24"/>
        </w:rPr>
        <w:tab/>
        <w:t>The driver shall stop to load or unload pupils only at a school bus stop designated for pupils, by the school district’s superintendent or authorized by the superintendent for school activity trips.</w:t>
      </w:r>
    </w:p>
    <w:p w14:paraId="0458FD80"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6501CC79" w14:textId="77777777" w:rsidR="00B438E2" w:rsidRPr="008D2FE2" w:rsidRDefault="008B1332">
      <w:pPr>
        <w:widowControl w:val="0"/>
        <w:pBdr>
          <w:top w:val="nil"/>
          <w:left w:val="nil"/>
          <w:bottom w:val="nil"/>
          <w:right w:val="nil"/>
          <w:between w:val="nil"/>
        </w:pBdr>
        <w:spacing w:line="240" w:lineRule="auto"/>
        <w:ind w:left="72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C.</w:t>
      </w:r>
      <w:r w:rsidRPr="008D2FE2">
        <w:rPr>
          <w:rFonts w:ascii="Garamond" w:eastAsia="Garamond" w:hAnsi="Garamond" w:cs="Garamond"/>
          <w:color w:val="000000"/>
          <w:sz w:val="24"/>
          <w:szCs w:val="24"/>
        </w:rPr>
        <w:tab/>
        <w:t>When a school bus is stopped on a highway or private road for the purpose of loading or unloading pupils, at a location where traffic is not controlled by a traffic officer or official traffic control signal, the driver shall do all of the following:</w:t>
      </w:r>
    </w:p>
    <w:p w14:paraId="110E27E9"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671DC2F9" w14:textId="77777777" w:rsidR="00B438E2" w:rsidRPr="008D2FE2" w:rsidRDefault="008B1332">
      <w:pPr>
        <w:widowControl w:val="0"/>
        <w:pBdr>
          <w:top w:val="nil"/>
          <w:left w:val="nil"/>
          <w:bottom w:val="nil"/>
          <w:right w:val="nil"/>
          <w:between w:val="nil"/>
        </w:pBdr>
        <w:spacing w:line="240" w:lineRule="auto"/>
        <w:ind w:left="144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1.</w:t>
      </w:r>
      <w:r w:rsidRPr="008D2FE2">
        <w:rPr>
          <w:rFonts w:ascii="Garamond" w:eastAsia="Garamond" w:hAnsi="Garamond" w:cs="Garamond"/>
          <w:color w:val="000000"/>
          <w:sz w:val="24"/>
          <w:szCs w:val="24"/>
        </w:rPr>
        <w:tab/>
        <w:t>Check for approaching traffic in all directions and activate the flashing red light signal system and stop signal arm, as defined in section 25257, if equipped with a stop signal arm.</w:t>
      </w:r>
    </w:p>
    <w:p w14:paraId="7BCDC689" w14:textId="77777777" w:rsidR="00B438E2" w:rsidRPr="008D2FE2" w:rsidRDefault="008B1332">
      <w:pPr>
        <w:widowControl w:val="0"/>
        <w:pBdr>
          <w:top w:val="nil"/>
          <w:left w:val="nil"/>
          <w:bottom w:val="nil"/>
          <w:right w:val="nil"/>
          <w:between w:val="nil"/>
        </w:pBdr>
        <w:spacing w:line="240" w:lineRule="auto"/>
        <w:ind w:left="144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2.</w:t>
      </w:r>
      <w:r w:rsidRPr="008D2FE2">
        <w:rPr>
          <w:rFonts w:ascii="Garamond" w:eastAsia="Garamond" w:hAnsi="Garamond" w:cs="Garamond"/>
          <w:color w:val="000000"/>
          <w:sz w:val="24"/>
          <w:szCs w:val="24"/>
        </w:rPr>
        <w:tab/>
        <w:t>Before opening the door, ensure that the flashing red signal lights and stop signal arm are activated, and that it is safe to exit the school bus.</w:t>
      </w:r>
    </w:p>
    <w:p w14:paraId="20466E2E"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48FDB0A7" w14:textId="77777777" w:rsidR="00B438E2" w:rsidRPr="008D2FE2" w:rsidRDefault="008B1332">
      <w:pPr>
        <w:widowControl w:val="0"/>
        <w:pBdr>
          <w:top w:val="nil"/>
          <w:left w:val="nil"/>
          <w:bottom w:val="nil"/>
          <w:right w:val="nil"/>
          <w:between w:val="nil"/>
        </w:pBdr>
        <w:spacing w:line="240" w:lineRule="auto"/>
        <w:ind w:left="144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3.</w:t>
      </w:r>
      <w:r w:rsidRPr="008D2FE2">
        <w:rPr>
          <w:rFonts w:ascii="Garamond" w:eastAsia="Garamond" w:hAnsi="Garamond" w:cs="Garamond"/>
          <w:color w:val="000000"/>
          <w:sz w:val="24"/>
          <w:szCs w:val="24"/>
        </w:rPr>
        <w:tab/>
        <w:t>Escort all pupils in pre-kindergarten, kindergarten, or any of grades 1 to 8, inclusive, which need to cross the highway or private road.  The driver shall use an approved hand held “</w:t>
      </w:r>
    </w:p>
    <w:p w14:paraId="476EDD9F" w14:textId="77777777" w:rsidR="00B438E2" w:rsidRPr="008D2FE2" w:rsidRDefault="008B1332">
      <w:pPr>
        <w:widowControl w:val="0"/>
        <w:pBdr>
          <w:top w:val="nil"/>
          <w:left w:val="nil"/>
          <w:bottom w:val="nil"/>
          <w:right w:val="nil"/>
          <w:between w:val="nil"/>
        </w:pBdr>
        <w:spacing w:line="240" w:lineRule="auto"/>
        <w:ind w:left="144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STOP” sign while escorting all pupils.</w:t>
      </w:r>
    </w:p>
    <w:p w14:paraId="0338E645"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38E69FD0" w14:textId="77777777" w:rsidR="00B438E2" w:rsidRPr="008D2FE2" w:rsidRDefault="008B1332">
      <w:pPr>
        <w:widowControl w:val="0"/>
        <w:pBdr>
          <w:top w:val="nil"/>
          <w:left w:val="nil"/>
          <w:bottom w:val="nil"/>
          <w:right w:val="nil"/>
          <w:between w:val="nil"/>
        </w:pBdr>
        <w:spacing w:line="240" w:lineRule="auto"/>
        <w:ind w:left="144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4.</w:t>
      </w:r>
      <w:r w:rsidRPr="008D2FE2">
        <w:rPr>
          <w:rFonts w:ascii="Garamond" w:eastAsia="Garamond" w:hAnsi="Garamond" w:cs="Garamond"/>
          <w:color w:val="000000"/>
          <w:sz w:val="24"/>
          <w:szCs w:val="24"/>
        </w:rPr>
        <w:tab/>
        <w:t>Require all pupils to walk in front of the bus as they cross the highway or private road.</w:t>
      </w:r>
    </w:p>
    <w:p w14:paraId="028DB1A1"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10E42769" w14:textId="77777777" w:rsidR="00B438E2" w:rsidRPr="008D2FE2" w:rsidRDefault="008B1332">
      <w:pPr>
        <w:widowControl w:val="0"/>
        <w:pBdr>
          <w:top w:val="nil"/>
          <w:left w:val="nil"/>
          <w:bottom w:val="nil"/>
          <w:right w:val="nil"/>
          <w:between w:val="nil"/>
        </w:pBdr>
        <w:spacing w:line="240" w:lineRule="auto"/>
        <w:ind w:left="144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5.</w:t>
      </w:r>
      <w:r w:rsidRPr="008D2FE2">
        <w:rPr>
          <w:rFonts w:ascii="Garamond" w:eastAsia="Garamond" w:hAnsi="Garamond" w:cs="Garamond"/>
          <w:color w:val="000000"/>
          <w:sz w:val="24"/>
          <w:szCs w:val="24"/>
        </w:rPr>
        <w:tab/>
        <w:t>Ensure that all pupils who need to cross the highway or a private road have crossed safely, and that all other unloaded pupils &amp; pedestrians are a safe distance from the bus and it is safe to move before setting the bus in motion.</w:t>
      </w:r>
    </w:p>
    <w:p w14:paraId="1BC8AA49" w14:textId="77777777" w:rsidR="00B438E2" w:rsidRPr="008D2FE2" w:rsidRDefault="00B438E2">
      <w:pPr>
        <w:widowControl w:val="0"/>
        <w:pBdr>
          <w:top w:val="nil"/>
          <w:left w:val="nil"/>
          <w:bottom w:val="nil"/>
          <w:right w:val="nil"/>
          <w:between w:val="nil"/>
        </w:pBdr>
        <w:spacing w:line="240" w:lineRule="auto"/>
        <w:ind w:left="1440" w:hanging="720"/>
        <w:jc w:val="both"/>
        <w:rPr>
          <w:rFonts w:ascii="Garamond" w:eastAsia="Garamond" w:hAnsi="Garamond" w:cs="Garamond"/>
          <w:color w:val="000000"/>
          <w:sz w:val="24"/>
          <w:szCs w:val="24"/>
        </w:rPr>
      </w:pPr>
    </w:p>
    <w:p w14:paraId="7C397367" w14:textId="77777777" w:rsidR="00B438E2" w:rsidRPr="008D2FE2" w:rsidRDefault="008B1332">
      <w:pPr>
        <w:widowControl w:val="0"/>
        <w:pBdr>
          <w:top w:val="nil"/>
          <w:left w:val="nil"/>
          <w:bottom w:val="nil"/>
          <w:right w:val="nil"/>
          <w:between w:val="nil"/>
        </w:pBdr>
        <w:spacing w:line="240" w:lineRule="auto"/>
        <w:ind w:left="144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6.</w:t>
      </w:r>
      <w:r w:rsidRPr="008D2FE2">
        <w:rPr>
          <w:rFonts w:ascii="Garamond" w:eastAsia="Garamond" w:hAnsi="Garamond" w:cs="Garamond"/>
          <w:color w:val="000000"/>
          <w:sz w:val="24"/>
          <w:szCs w:val="24"/>
        </w:rPr>
        <w:tab/>
        <w:t>Driver will insure that all riders are wearing masks prior to loading onto bus, and that all riders are aware of the one rider per seat limit.</w:t>
      </w:r>
    </w:p>
    <w:p w14:paraId="430D4229"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6EAFEF97" w14:textId="77777777" w:rsidR="00B438E2" w:rsidRPr="008D2FE2" w:rsidRDefault="008B1332">
      <w:pPr>
        <w:widowControl w:val="0"/>
        <w:pBdr>
          <w:top w:val="nil"/>
          <w:left w:val="nil"/>
          <w:bottom w:val="nil"/>
          <w:right w:val="nil"/>
          <w:between w:val="nil"/>
        </w:pBdr>
        <w:spacing w:line="240" w:lineRule="auto"/>
        <w:ind w:left="72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D.</w:t>
      </w:r>
      <w:r w:rsidRPr="008D2FE2">
        <w:rPr>
          <w:rFonts w:ascii="Garamond" w:eastAsia="Garamond" w:hAnsi="Garamond" w:cs="Garamond"/>
          <w:color w:val="000000"/>
          <w:sz w:val="24"/>
          <w:szCs w:val="24"/>
        </w:rPr>
        <w:tab/>
        <w:t>The flashing red signal lights and stop signal arm requirements imposed by sub-division (A) do not apply to locations identified by a school district in consultation with the Department of the California Highway Patrol, that are determined to present a unique traffic hazard due to roadway design or proximity to an intersection, or where special education pupils are boarding or pupils may require assistance to board or unload the school bus or school pupil activity bus.  Areas as identified (see Appendix A).</w:t>
      </w:r>
    </w:p>
    <w:p w14:paraId="6E8765BE"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5B572DD2"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b/>
          <w:color w:val="000000"/>
          <w:sz w:val="26"/>
          <w:szCs w:val="26"/>
        </w:rPr>
      </w:pPr>
      <w:r w:rsidRPr="008D2FE2">
        <w:rPr>
          <w:rFonts w:ascii="Garamond" w:eastAsia="Garamond" w:hAnsi="Garamond" w:cs="Garamond"/>
          <w:b/>
          <w:color w:val="000000"/>
          <w:sz w:val="26"/>
          <w:szCs w:val="26"/>
        </w:rPr>
        <w:t>AT A SCHOOL OR OTHER TRIP DESTINATION</w:t>
      </w:r>
    </w:p>
    <w:p w14:paraId="3A85BE9C"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Drivers will NOT operate the school bus amber/red warning lights and stop-arm at any official school loading zone.</w:t>
      </w:r>
    </w:p>
    <w:p w14:paraId="37EE4109"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4A41D25B"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 xml:space="preserve">Drivers will load or unload the bus only at safe loading and unloading zones.  When driving special trips, the bus driver will make the final determination as to the safety of a loading or unloading zone. </w:t>
      </w:r>
    </w:p>
    <w:p w14:paraId="5A2FCFF6"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774A0793"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b/>
          <w:color w:val="000000"/>
          <w:sz w:val="26"/>
          <w:szCs w:val="26"/>
        </w:rPr>
      </w:pPr>
      <w:r w:rsidRPr="008D2FE2">
        <w:rPr>
          <w:rFonts w:ascii="Garamond" w:eastAsia="Garamond" w:hAnsi="Garamond" w:cs="Garamond"/>
          <w:b/>
          <w:color w:val="000000"/>
          <w:sz w:val="26"/>
          <w:szCs w:val="26"/>
        </w:rPr>
        <w:t>SAFE CONDUCT AT SCHOOL BUS STOP</w:t>
      </w:r>
    </w:p>
    <w:p w14:paraId="6E11923A"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Students will practice safe pedestrian rules when walking to and while waiting at a school bus stop.  Students will not damage private or public property, litter, engage in rowdy conduct, or walk in the streets.  They shall cross roadways at intersections and shall use crosswalks and sidewalks whenever provided.  The students will line up in a single row (with social distancing of six feet between students), six feet from the edge of the roadway as the bus approaches the school bus stop.  Students will unload the bus in a single line, one at a time, without pushing the students in front of them.  They will immediately move away from the danger areas around the school bus (at least twelve (12) feet in all directions.).</w:t>
      </w:r>
    </w:p>
    <w:p w14:paraId="3323B6C7" w14:textId="77777777" w:rsidR="00B438E2" w:rsidRPr="008D2FE2" w:rsidRDefault="008B1332">
      <w:pPr>
        <w:keepNext/>
        <w:widowControl w:val="0"/>
        <w:pBdr>
          <w:top w:val="nil"/>
          <w:left w:val="nil"/>
          <w:bottom w:val="nil"/>
          <w:right w:val="nil"/>
          <w:between w:val="nil"/>
        </w:pBdr>
        <w:spacing w:before="240" w:after="60" w:line="240" w:lineRule="auto"/>
        <w:rPr>
          <w:rFonts w:ascii="Garamond" w:eastAsia="Garamond" w:hAnsi="Garamond" w:cs="Garamond"/>
          <w:b/>
          <w:color w:val="000000"/>
          <w:sz w:val="26"/>
          <w:szCs w:val="26"/>
        </w:rPr>
      </w:pPr>
      <w:bookmarkStart w:id="164" w:name="_2gb3jie" w:colFirst="0" w:colLast="0"/>
      <w:bookmarkEnd w:id="164"/>
      <w:r w:rsidRPr="008D2FE2">
        <w:rPr>
          <w:rFonts w:ascii="Garamond" w:eastAsia="Garamond" w:hAnsi="Garamond" w:cs="Garamond"/>
          <w:b/>
          <w:color w:val="000000"/>
          <w:sz w:val="26"/>
          <w:szCs w:val="26"/>
        </w:rPr>
        <w:t>BUS CONDUCT</w:t>
      </w:r>
    </w:p>
    <w:p w14:paraId="7C27C5EF"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The safe transportation of our students requires drivers with a high level of competency, training and skill.  All bus drivers meet the requirements of a comprehensive program of drug and alcohol testing as mandated by the Omnibus Transportation Employee Testing Act of 1991.  All drivers for the District must have a DMV records on file with no more than two (2) violation points.  The district requires students to practice safe riding habits.  The Dunsmuir Joint Union High School District Governing Board has adopted rules and regulations to assist students in understanding their responsibilities while riding buses of the school district.  These rules will assure safe and proper travel to and from school and are to be observed while riding the bus and waiting at school bus stops.</w:t>
      </w:r>
    </w:p>
    <w:p w14:paraId="1CE15345" w14:textId="77777777" w:rsidR="00B438E2" w:rsidRPr="008D2FE2" w:rsidRDefault="00B438E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p>
    <w:p w14:paraId="0B4431D8"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Parental support is important in order to ensure students know and use safe riding practices.  The district asks that parents review the following rules with their students:</w:t>
      </w:r>
    </w:p>
    <w:p w14:paraId="5238F2A6"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6DC1B992"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1.</w:t>
      </w:r>
      <w:r w:rsidRPr="008D2FE2">
        <w:rPr>
          <w:rFonts w:ascii="Garamond" w:eastAsia="Garamond" w:hAnsi="Garamond" w:cs="Garamond"/>
          <w:color w:val="000000"/>
          <w:sz w:val="24"/>
          <w:szCs w:val="24"/>
        </w:rPr>
        <w:tab/>
        <w:t>Riders shall follow the instructions and directions of the bus driver at all times.</w:t>
      </w:r>
    </w:p>
    <w:p w14:paraId="3BF90C20"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5C530BA7"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2.</w:t>
      </w:r>
      <w:r w:rsidRPr="008D2FE2">
        <w:rPr>
          <w:rFonts w:ascii="Garamond" w:eastAsia="Garamond" w:hAnsi="Garamond" w:cs="Garamond"/>
          <w:color w:val="000000"/>
          <w:sz w:val="24"/>
          <w:szCs w:val="24"/>
        </w:rPr>
        <w:tab/>
        <w:t xml:space="preserve">Riders should arrive at the bus stop on time and stand in a safe place to wait quietly for the </w:t>
      </w:r>
    </w:p>
    <w:p w14:paraId="78F2F250"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bus.</w:t>
      </w:r>
    </w:p>
    <w:p w14:paraId="1B46CF71"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0690D694" w14:textId="77777777" w:rsidR="00B438E2" w:rsidRPr="008D2FE2" w:rsidRDefault="008B1332">
      <w:pPr>
        <w:widowControl w:val="0"/>
        <w:pBdr>
          <w:top w:val="nil"/>
          <w:left w:val="nil"/>
          <w:bottom w:val="nil"/>
          <w:right w:val="nil"/>
          <w:between w:val="nil"/>
        </w:pBdr>
        <w:spacing w:line="240" w:lineRule="auto"/>
        <w:ind w:left="720" w:hanging="720"/>
        <w:rPr>
          <w:color w:val="222222"/>
          <w:sz w:val="20"/>
          <w:szCs w:val="20"/>
        </w:rPr>
      </w:pPr>
      <w:r w:rsidRPr="008D2FE2">
        <w:rPr>
          <w:rFonts w:ascii="Garamond" w:eastAsia="Garamond" w:hAnsi="Garamond" w:cs="Garamond"/>
          <w:color w:val="000000"/>
          <w:sz w:val="24"/>
          <w:szCs w:val="24"/>
        </w:rPr>
        <w:t>3.</w:t>
      </w:r>
      <w:r w:rsidRPr="008D2FE2">
        <w:rPr>
          <w:rFonts w:ascii="Garamond" w:eastAsia="Garamond" w:hAnsi="Garamond" w:cs="Garamond"/>
          <w:color w:val="000000"/>
          <w:sz w:val="24"/>
          <w:szCs w:val="24"/>
        </w:rPr>
        <w:tab/>
        <w:t xml:space="preserve">Riders shall enter the bus in an orderly manner and go directly to their seats, loading from the back of the bus to the front of the bus. One student per seat maximum, sitting away from the aisle. </w:t>
      </w:r>
      <w:r w:rsidRPr="008D2FE2">
        <w:rPr>
          <w:color w:val="222222"/>
          <w:sz w:val="20"/>
          <w:szCs w:val="20"/>
        </w:rPr>
        <w:t>Face masks may be required, depending on current health concerns.</w:t>
      </w:r>
    </w:p>
    <w:p w14:paraId="7D84ABE7" w14:textId="77777777" w:rsidR="00B438E2" w:rsidRPr="008D2FE2" w:rsidRDefault="00B438E2">
      <w:pPr>
        <w:widowControl w:val="0"/>
        <w:pBdr>
          <w:top w:val="nil"/>
          <w:left w:val="nil"/>
          <w:bottom w:val="nil"/>
          <w:right w:val="nil"/>
          <w:between w:val="nil"/>
        </w:pBdr>
        <w:spacing w:line="240" w:lineRule="auto"/>
        <w:rPr>
          <w:color w:val="222222"/>
          <w:sz w:val="20"/>
          <w:szCs w:val="20"/>
        </w:rPr>
      </w:pPr>
    </w:p>
    <w:p w14:paraId="65C3A956"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4.</w:t>
      </w:r>
      <w:r w:rsidRPr="008D2FE2">
        <w:rPr>
          <w:rFonts w:ascii="Garamond" w:eastAsia="Garamond" w:hAnsi="Garamond" w:cs="Garamond"/>
          <w:color w:val="000000"/>
          <w:sz w:val="24"/>
          <w:szCs w:val="24"/>
        </w:rPr>
        <w:tab/>
        <w:t xml:space="preserve">Riders shall remain seated while the bus is in motion and shall not willfully obstruct the aisle </w:t>
      </w:r>
    </w:p>
    <w:p w14:paraId="1E444227"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 xml:space="preserve">with their legs, feet or other objects.  When reaching their destination, riders shall remain </w:t>
      </w:r>
    </w:p>
    <w:p w14:paraId="3BAA99F3"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seated until the bus stops and only then enter the aisle and go directly to the exit.</w:t>
      </w:r>
    </w:p>
    <w:p w14:paraId="1AE0D992"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3F0764CB"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5.</w:t>
      </w:r>
      <w:r w:rsidRPr="008D2FE2">
        <w:rPr>
          <w:rFonts w:ascii="Garamond" w:eastAsia="Garamond" w:hAnsi="Garamond" w:cs="Garamond"/>
          <w:color w:val="000000"/>
          <w:sz w:val="24"/>
          <w:szCs w:val="24"/>
        </w:rPr>
        <w:tab/>
        <w:t>Riders will not put their feet on the seats.</w:t>
      </w:r>
    </w:p>
    <w:p w14:paraId="19B2A6C6"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75B4CA66"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6.</w:t>
      </w:r>
      <w:r w:rsidRPr="008D2FE2">
        <w:rPr>
          <w:rFonts w:ascii="Garamond" w:eastAsia="Garamond" w:hAnsi="Garamond" w:cs="Garamond"/>
          <w:color w:val="000000"/>
          <w:sz w:val="24"/>
          <w:szCs w:val="24"/>
        </w:rPr>
        <w:tab/>
        <w:t xml:space="preserve">Riders should be courteous to the driver and to fellow passengers.  Students shall not bully </w:t>
      </w:r>
    </w:p>
    <w:p w14:paraId="33C5AE68"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 xml:space="preserve">or harass other students, use vulgar or obscene language, or incite fighting by words or </w:t>
      </w:r>
    </w:p>
    <w:p w14:paraId="41C08F4B"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actions.</w:t>
      </w:r>
    </w:p>
    <w:p w14:paraId="1345FCFA"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7F06B64B"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7.</w:t>
      </w:r>
      <w:r w:rsidRPr="008D2FE2">
        <w:rPr>
          <w:rFonts w:ascii="Garamond" w:eastAsia="Garamond" w:hAnsi="Garamond" w:cs="Garamond"/>
          <w:color w:val="000000"/>
          <w:sz w:val="24"/>
          <w:szCs w:val="24"/>
        </w:rPr>
        <w:tab/>
        <w:t xml:space="preserve">Serious safety hazards can result from excessive noise or behavior that distracts to driver.  </w:t>
      </w:r>
    </w:p>
    <w:p w14:paraId="3F8C5348"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 xml:space="preserve">Yelling, whistling, scuffling, throwing objects, *eating, *drinking, standing and changing seats </w:t>
      </w:r>
    </w:p>
    <w:p w14:paraId="0563CAB3"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are prohibited actions which may lead to suspension of riding privileges.</w:t>
      </w:r>
    </w:p>
    <w:p w14:paraId="6063EAD3"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74348A86"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b/>
          <w:color w:val="000000"/>
          <w:sz w:val="24"/>
          <w:szCs w:val="24"/>
        </w:rPr>
      </w:pPr>
      <w:r w:rsidRPr="008D2FE2">
        <w:rPr>
          <w:rFonts w:ascii="Garamond" w:eastAsia="Garamond" w:hAnsi="Garamond" w:cs="Garamond"/>
          <w:color w:val="000000"/>
          <w:sz w:val="24"/>
          <w:szCs w:val="24"/>
        </w:rPr>
        <w:t>*</w:t>
      </w:r>
      <w:r w:rsidRPr="008D2FE2">
        <w:rPr>
          <w:rFonts w:ascii="Garamond" w:eastAsia="Garamond" w:hAnsi="Garamond" w:cs="Garamond"/>
          <w:b/>
          <w:color w:val="000000"/>
          <w:sz w:val="24"/>
          <w:szCs w:val="24"/>
        </w:rPr>
        <w:t xml:space="preserve">Eating and drinking on field trips and team trips will be at the discretion of the driver.  Students are required to remove any and all trash. </w:t>
      </w:r>
    </w:p>
    <w:p w14:paraId="1EB329C6"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b/>
          <w:color w:val="000000"/>
          <w:sz w:val="24"/>
          <w:szCs w:val="24"/>
        </w:rPr>
      </w:pPr>
    </w:p>
    <w:p w14:paraId="5A564467" w14:textId="77777777" w:rsidR="00B438E2" w:rsidRPr="008D2FE2" w:rsidRDefault="008B1332">
      <w:pPr>
        <w:widowControl w:val="0"/>
        <w:pBdr>
          <w:top w:val="nil"/>
          <w:left w:val="nil"/>
          <w:bottom w:val="nil"/>
          <w:right w:val="nil"/>
          <w:between w:val="nil"/>
        </w:pBdr>
        <w:spacing w:line="240" w:lineRule="auto"/>
        <w:ind w:left="720" w:hanging="720"/>
        <w:rPr>
          <w:rFonts w:ascii="Garamond" w:eastAsia="Garamond" w:hAnsi="Garamond" w:cs="Garamond"/>
          <w:color w:val="000000"/>
          <w:sz w:val="24"/>
          <w:szCs w:val="24"/>
        </w:rPr>
      </w:pPr>
      <w:r w:rsidRPr="008D2FE2">
        <w:rPr>
          <w:rFonts w:ascii="Garamond" w:eastAsia="Garamond" w:hAnsi="Garamond" w:cs="Garamond"/>
          <w:color w:val="000000"/>
          <w:sz w:val="24"/>
          <w:szCs w:val="24"/>
        </w:rPr>
        <w:t>8.</w:t>
      </w:r>
      <w:r w:rsidRPr="008D2FE2">
        <w:rPr>
          <w:rFonts w:ascii="Garamond" w:eastAsia="Garamond" w:hAnsi="Garamond" w:cs="Garamond"/>
          <w:color w:val="000000"/>
          <w:sz w:val="24"/>
          <w:szCs w:val="24"/>
        </w:rPr>
        <w:tab/>
        <w:t xml:space="preserve">No part of the body, hands, arms or head should be put out of the window.  No riders should be toughing or personally interacting with other riders.  Nothings </w:t>
      </w:r>
    </w:p>
    <w:p w14:paraId="3A8B1B74"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should be thrown from the bus.</w:t>
      </w:r>
    </w:p>
    <w:p w14:paraId="05A90A89"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4105D1A2"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9.</w:t>
      </w:r>
      <w:r w:rsidRPr="008D2FE2">
        <w:rPr>
          <w:rFonts w:ascii="Garamond" w:eastAsia="Garamond" w:hAnsi="Garamond" w:cs="Garamond"/>
          <w:color w:val="000000"/>
          <w:sz w:val="24"/>
          <w:szCs w:val="24"/>
        </w:rPr>
        <w:tab/>
        <w:t>No yelling or shouting from the bus windows or displaying of any signage or any kind.</w:t>
      </w:r>
    </w:p>
    <w:p w14:paraId="1747FF9B"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4025A949"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7FDC3666"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10.</w:t>
      </w:r>
      <w:r w:rsidRPr="008D2FE2">
        <w:rPr>
          <w:rFonts w:ascii="Garamond" w:eastAsia="Garamond" w:hAnsi="Garamond" w:cs="Garamond"/>
          <w:color w:val="000000"/>
          <w:sz w:val="24"/>
          <w:szCs w:val="24"/>
        </w:rPr>
        <w:tab/>
        <w:t xml:space="preserve">Riders shall help keep the bus and the area around the bus stop clean.  Riders shall not </w:t>
      </w:r>
    </w:p>
    <w:p w14:paraId="3E1FE1F0"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 xml:space="preserve">damage or deface the bus or tamper with the bus equipment.  Parents/Guardians or pupils </w:t>
      </w:r>
    </w:p>
    <w:p w14:paraId="682B89D4"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guilty of damage to a bus stop or its equipment shall pay for any necessary repairs.</w:t>
      </w:r>
    </w:p>
    <w:p w14:paraId="69537B74"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42B4117E"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11.</w:t>
      </w:r>
      <w:r w:rsidRPr="008D2FE2">
        <w:rPr>
          <w:rFonts w:ascii="Garamond" w:eastAsia="Garamond" w:hAnsi="Garamond" w:cs="Garamond"/>
          <w:color w:val="000000"/>
          <w:sz w:val="24"/>
          <w:szCs w:val="24"/>
        </w:rPr>
        <w:tab/>
        <w:t>No animals shall be allowed on the bus except certified guide dogs.</w:t>
      </w:r>
    </w:p>
    <w:p w14:paraId="110FEE63"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2B38F6C0"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 xml:space="preserve">12.  </w:t>
      </w:r>
      <w:r w:rsidRPr="008D2FE2">
        <w:rPr>
          <w:rFonts w:ascii="Garamond" w:eastAsia="Garamond" w:hAnsi="Garamond" w:cs="Garamond"/>
          <w:color w:val="000000"/>
          <w:sz w:val="24"/>
          <w:szCs w:val="24"/>
        </w:rPr>
        <w:tab/>
        <w:t>Riders should be alert for traffic when leaving the bus.</w:t>
      </w:r>
    </w:p>
    <w:p w14:paraId="435EF2B9"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2C928E48"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13.</w:t>
      </w:r>
      <w:r w:rsidRPr="008D2FE2">
        <w:rPr>
          <w:rFonts w:ascii="Garamond" w:eastAsia="Garamond" w:hAnsi="Garamond" w:cs="Garamond"/>
          <w:color w:val="000000"/>
          <w:sz w:val="24"/>
          <w:szCs w:val="24"/>
        </w:rPr>
        <w:tab/>
        <w:t>Items not permitted on campus may not be transported on the bus.</w:t>
      </w:r>
    </w:p>
    <w:p w14:paraId="0D69294A"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1661BA27"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14.</w:t>
      </w:r>
      <w:r w:rsidRPr="008D2FE2">
        <w:rPr>
          <w:rFonts w:ascii="Garamond" w:eastAsia="Garamond" w:hAnsi="Garamond" w:cs="Garamond"/>
          <w:color w:val="000000"/>
          <w:sz w:val="24"/>
          <w:szCs w:val="24"/>
        </w:rPr>
        <w:tab/>
        <w:t xml:space="preserve">If equipped, must wear seatbelts. </w:t>
      </w:r>
    </w:p>
    <w:p w14:paraId="3E2F1B79"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303DB85D" w14:textId="77777777" w:rsidR="00B438E2" w:rsidRPr="008D2FE2" w:rsidRDefault="008B1332">
      <w:pPr>
        <w:widowControl w:val="0"/>
        <w:pBdr>
          <w:top w:val="nil"/>
          <w:left w:val="nil"/>
          <w:bottom w:val="nil"/>
          <w:right w:val="nil"/>
          <w:between w:val="nil"/>
        </w:pBdr>
        <w:spacing w:line="240" w:lineRule="auto"/>
        <w:ind w:left="720" w:hanging="720"/>
        <w:rPr>
          <w:rFonts w:ascii="Garamond" w:eastAsia="Garamond" w:hAnsi="Garamond" w:cs="Garamond"/>
          <w:color w:val="000000"/>
          <w:sz w:val="24"/>
          <w:szCs w:val="24"/>
        </w:rPr>
      </w:pPr>
      <w:r w:rsidRPr="008D2FE2">
        <w:rPr>
          <w:rFonts w:ascii="Garamond" w:eastAsia="Garamond" w:hAnsi="Garamond" w:cs="Garamond"/>
          <w:color w:val="000000"/>
          <w:sz w:val="24"/>
          <w:szCs w:val="24"/>
        </w:rPr>
        <w:t>15.</w:t>
      </w:r>
      <w:r w:rsidRPr="008D2FE2">
        <w:rPr>
          <w:rFonts w:ascii="Garamond" w:eastAsia="Garamond" w:hAnsi="Garamond" w:cs="Garamond"/>
          <w:color w:val="000000"/>
          <w:sz w:val="24"/>
          <w:szCs w:val="24"/>
        </w:rPr>
        <w:tab/>
        <w:t>No speakers or amplified music is allowed on the bus at any time.  Headphones must be used!</w:t>
      </w:r>
    </w:p>
    <w:p w14:paraId="4AD6A598"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279BA1F2" w14:textId="77777777" w:rsidR="00B438E2" w:rsidRPr="008D2FE2" w:rsidRDefault="008B1332">
      <w:pPr>
        <w:keepNext/>
        <w:widowControl w:val="0"/>
        <w:pBdr>
          <w:top w:val="nil"/>
          <w:left w:val="nil"/>
          <w:bottom w:val="nil"/>
          <w:right w:val="nil"/>
          <w:between w:val="nil"/>
        </w:pBdr>
        <w:spacing w:before="144" w:after="144" w:line="240" w:lineRule="auto"/>
        <w:rPr>
          <w:rFonts w:ascii="Garamond" w:eastAsia="Garamond" w:hAnsi="Garamond" w:cs="Garamond"/>
          <w:b/>
          <w:i/>
          <w:color w:val="000000"/>
          <w:sz w:val="26"/>
          <w:szCs w:val="26"/>
        </w:rPr>
      </w:pPr>
      <w:r w:rsidRPr="008D2FE2">
        <w:rPr>
          <w:rFonts w:ascii="Garamond" w:eastAsia="Garamond" w:hAnsi="Garamond" w:cs="Garamond"/>
          <w:b/>
          <w:color w:val="000000"/>
          <w:sz w:val="26"/>
          <w:szCs w:val="26"/>
        </w:rPr>
        <w:t>SCHOOL BUSES: REDUCED VISIBILITY</w:t>
      </w:r>
      <w:r w:rsidRPr="008D2FE2">
        <w:rPr>
          <w:rFonts w:ascii="Garamond" w:eastAsia="Garamond" w:hAnsi="Garamond" w:cs="Garamond"/>
          <w:b/>
          <w:color w:val="000000"/>
          <w:sz w:val="26"/>
          <w:szCs w:val="26"/>
        </w:rPr>
        <w:br/>
        <w:t>34501.6.</w:t>
      </w:r>
      <w:r w:rsidRPr="008D2FE2">
        <w:rPr>
          <w:rFonts w:ascii="Garamond" w:eastAsia="Garamond" w:hAnsi="Garamond" w:cs="Garamond"/>
          <w:b/>
          <w:i/>
          <w:color w:val="000000"/>
          <w:sz w:val="26"/>
          <w:szCs w:val="26"/>
        </w:rPr>
        <w:t xml:space="preserve"> </w:t>
      </w:r>
    </w:p>
    <w:p w14:paraId="18A07FB5" w14:textId="77777777" w:rsidR="00B438E2" w:rsidRPr="008D2FE2" w:rsidRDefault="008B1332">
      <w:pPr>
        <w:pBdr>
          <w:top w:val="nil"/>
          <w:left w:val="nil"/>
          <w:bottom w:val="nil"/>
          <w:right w:val="nil"/>
          <w:between w:val="nil"/>
        </w:pBdr>
        <w:spacing w:before="100" w:after="100"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The governing board of a local educational agency that provides for the transportation of pupils shall adopt procedures that limit the operation of school buses when atmospheric conditions reduce visibility on the roadway to 200 feet or less during regular home-to-school transportation service. Operational policies for school activity trips shall give school bus drivers discretionary authority to discontinue school bus operation if the driver determines that it is unsafe to continue operation because of reduced visibility.</w:t>
      </w:r>
    </w:p>
    <w:p w14:paraId="604FFE78" w14:textId="77777777" w:rsidR="00B438E2" w:rsidRPr="008D2FE2" w:rsidRDefault="008B1332">
      <w:pPr>
        <w:pBdr>
          <w:top w:val="nil"/>
          <w:left w:val="nil"/>
          <w:bottom w:val="nil"/>
          <w:right w:val="nil"/>
          <w:between w:val="nil"/>
        </w:pBdr>
        <w:spacing w:before="100" w:after="100" w:line="240" w:lineRule="auto"/>
        <w:rPr>
          <w:rFonts w:ascii="Garamond" w:eastAsia="Garamond" w:hAnsi="Garamond" w:cs="Garamond"/>
          <w:b/>
          <w:color w:val="000000"/>
          <w:sz w:val="26"/>
          <w:szCs w:val="26"/>
        </w:rPr>
      </w:pPr>
      <w:r w:rsidRPr="008D2FE2">
        <w:rPr>
          <w:rFonts w:ascii="Garamond" w:eastAsia="Garamond" w:hAnsi="Garamond" w:cs="Garamond"/>
          <w:b/>
          <w:color w:val="000000"/>
          <w:sz w:val="26"/>
          <w:szCs w:val="26"/>
        </w:rPr>
        <w:t>TRANSPORTATION SAFETY AND EMERGENCIESVC</w:t>
      </w:r>
      <w:r w:rsidRPr="008D2FE2">
        <w:rPr>
          <w:rFonts w:ascii="Garamond" w:eastAsia="Garamond" w:hAnsi="Garamond" w:cs="Garamond"/>
          <w:color w:val="000000"/>
          <w:sz w:val="26"/>
          <w:szCs w:val="26"/>
        </w:rPr>
        <w:t xml:space="preserve"> </w:t>
      </w:r>
      <w:r w:rsidRPr="008D2FE2">
        <w:rPr>
          <w:rFonts w:ascii="Garamond" w:eastAsia="Garamond" w:hAnsi="Garamond" w:cs="Garamond"/>
          <w:b/>
          <w:color w:val="000000"/>
          <w:sz w:val="26"/>
          <w:szCs w:val="26"/>
        </w:rPr>
        <w:t>39831.5</w:t>
      </w:r>
    </w:p>
    <w:p w14:paraId="77E238E0"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 All pupils in prekindergarten, kindergarten, and grades 1 to 12, inclusive, in public or private school that are transported in a school bus or school pupil activity bus shall receive instruction in school bus emergency procedures and passenger safety. The county superintendent of schools, superintendent of the school district, or owner/operator of a private school, as applicable, shall ensure that the instruction is provided as follows:</w:t>
      </w:r>
    </w:p>
    <w:p w14:paraId="3CACF02C"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51869922"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(1) Upon registration, the parents or guardians of all pupils not previously transported in a school bus or school pupil activity bus and who are in prekindergarten, kindergarten, and grades 1 to 6, inclusive, shall be provided with written information on school bus safety. The information shall include, but not be limited to, all of the following:</w:t>
      </w:r>
    </w:p>
    <w:p w14:paraId="33AD7C54" w14:textId="77777777" w:rsidR="00B438E2" w:rsidRPr="008D2FE2" w:rsidRDefault="008B133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(A) A list of school bus stops near each pupil's home.</w:t>
      </w:r>
    </w:p>
    <w:p w14:paraId="2187673A" w14:textId="77777777" w:rsidR="00B438E2" w:rsidRPr="008D2FE2" w:rsidRDefault="008B133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(B) General rules of conduct at school bus loading zones.</w:t>
      </w:r>
    </w:p>
    <w:p w14:paraId="628FE533" w14:textId="77777777" w:rsidR="00B438E2" w:rsidRPr="008D2FE2" w:rsidRDefault="008B133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(C) Red light crossing instructions.</w:t>
      </w:r>
    </w:p>
    <w:p w14:paraId="4558BA28" w14:textId="77777777" w:rsidR="00B438E2" w:rsidRPr="008D2FE2" w:rsidRDefault="008B133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(D) School bus danger zone.</w:t>
      </w:r>
    </w:p>
    <w:p w14:paraId="77EA6832" w14:textId="77777777" w:rsidR="00B438E2" w:rsidRPr="008D2FE2" w:rsidRDefault="008B133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(E) Walking to and from school bus stops.</w:t>
      </w:r>
    </w:p>
    <w:p w14:paraId="76AC33EE" w14:textId="77777777" w:rsidR="00B438E2" w:rsidRPr="008D2FE2" w:rsidRDefault="00B438E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p>
    <w:p w14:paraId="475135B6"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(2) At least once in each school year, all pupils in prekindergarten, kindergarten, and grades 1 to 8, inclusive, who receive home-to-school transportation shall receive safety instruction that includes, but is not limited to, proper loading and unloading procedures, including escorting by the driver, how to safely cross the street, highway, or private road, instruction on the use of passenger restraint systems, as described in paragraph (3), proper passenger conduct, bus evacuation, and location of emergency equipment. Instruction also may include responsibilities of passengers seated next to an emergency exit. As part of the instruction, pupils shall evacuate the school bus through emergency exit doors.</w:t>
      </w:r>
    </w:p>
    <w:p w14:paraId="11865186"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68F24351"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(3) Instruction on the use of passenger restraint systems, when a passenger restraint system is installed, shall include, but not be limited to, all of the following:</w:t>
      </w:r>
    </w:p>
    <w:p w14:paraId="310D58C3" w14:textId="77777777" w:rsidR="00B438E2" w:rsidRPr="008D2FE2" w:rsidRDefault="008B133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(A) Proper fastening and release of the passenger restraint system.</w:t>
      </w:r>
    </w:p>
    <w:p w14:paraId="6812FE9D" w14:textId="77777777" w:rsidR="00B438E2" w:rsidRPr="008D2FE2" w:rsidRDefault="008B133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(B) Acceptable placement of passenger restraint systems on pupils.</w:t>
      </w:r>
    </w:p>
    <w:p w14:paraId="3BBEBBB4" w14:textId="77777777" w:rsidR="00B438E2" w:rsidRPr="008D2FE2" w:rsidRDefault="00B438E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p>
    <w:p w14:paraId="1F33CD19" w14:textId="77777777" w:rsidR="00B438E2" w:rsidRPr="008D2FE2" w:rsidRDefault="008B133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 xml:space="preserve">(C) Times at which the passenger restraint systems should be fastened and </w:t>
      </w:r>
    </w:p>
    <w:p w14:paraId="214FF05B" w14:textId="77777777" w:rsidR="00B438E2" w:rsidRPr="008D2FE2" w:rsidRDefault="008B133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released.</w:t>
      </w:r>
    </w:p>
    <w:p w14:paraId="12C49659" w14:textId="77777777" w:rsidR="00B438E2" w:rsidRPr="008D2FE2" w:rsidRDefault="00B438E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p>
    <w:p w14:paraId="1AC88C28" w14:textId="77777777" w:rsidR="00B438E2" w:rsidRPr="008D2FE2" w:rsidRDefault="008B1332">
      <w:pPr>
        <w:widowControl w:val="0"/>
        <w:pBdr>
          <w:top w:val="nil"/>
          <w:left w:val="nil"/>
          <w:bottom w:val="nil"/>
          <w:right w:val="nil"/>
          <w:between w:val="nil"/>
        </w:pBdr>
        <w:spacing w:line="240" w:lineRule="auto"/>
        <w:ind w:left="720"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(D) Acceptable placement of the passenger restraint systems when not in use.</w:t>
      </w:r>
    </w:p>
    <w:p w14:paraId="1AB59A5F" w14:textId="77777777" w:rsidR="00B438E2" w:rsidRPr="008D2FE2" w:rsidRDefault="00B438E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p>
    <w:p w14:paraId="43EFFF0F"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(4) Prior to departure on a school activity trip, all pupils riding on a school bus or school pupil activity bus shall receive safety instruction that includes, but is not limited to, location of emergency exits, and location and use of emergency equipment. Instruction also may include responsibilities of passengers seated next to an emergency exit.  (Appendix B)</w:t>
      </w:r>
    </w:p>
    <w:p w14:paraId="6918C667" w14:textId="77777777" w:rsidR="00B438E2" w:rsidRPr="008D2FE2" w:rsidRDefault="00B438E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p>
    <w:p w14:paraId="76804318"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(b) The following information shall be documented each time the instruction required by paragraph (2) of subdivision (a) is given:</w:t>
      </w:r>
    </w:p>
    <w:p w14:paraId="319ADC37"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1CFF046C"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(1) Name of school district, county office of education, or private school.</w:t>
      </w:r>
    </w:p>
    <w:p w14:paraId="7E595FEC"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(2) Name and location of school.</w:t>
      </w:r>
    </w:p>
    <w:p w14:paraId="45C1E5E2"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(3) Date of instruction.</w:t>
      </w:r>
    </w:p>
    <w:p w14:paraId="3A9CE066"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(4) Names of supervising adults.</w:t>
      </w:r>
    </w:p>
    <w:p w14:paraId="2F5985F8"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(5) Number of pupils participating.</w:t>
      </w:r>
    </w:p>
    <w:p w14:paraId="18753790"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(6) Grade levels of pupils.</w:t>
      </w:r>
    </w:p>
    <w:p w14:paraId="63E15931"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(7) Subjects covered in instruction.</w:t>
      </w:r>
    </w:p>
    <w:p w14:paraId="57278A63"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(8) Amount of time taken for instruction.</w:t>
      </w:r>
    </w:p>
    <w:p w14:paraId="22F4CCC9"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(9) Bus driver's name.</w:t>
      </w:r>
    </w:p>
    <w:p w14:paraId="2461062D"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(10) Bus number.</w:t>
      </w:r>
    </w:p>
    <w:p w14:paraId="3936A6F1" w14:textId="77777777" w:rsidR="00B438E2" w:rsidRPr="008D2FE2" w:rsidRDefault="008B133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(11) Additional remarks.</w:t>
      </w:r>
    </w:p>
    <w:p w14:paraId="00AF470B" w14:textId="77777777" w:rsidR="00B438E2" w:rsidRPr="008D2FE2" w:rsidRDefault="00B438E2">
      <w:pPr>
        <w:widowControl w:val="0"/>
        <w:pBdr>
          <w:top w:val="nil"/>
          <w:left w:val="nil"/>
          <w:bottom w:val="nil"/>
          <w:right w:val="nil"/>
          <w:between w:val="nil"/>
        </w:pBdr>
        <w:spacing w:line="240" w:lineRule="auto"/>
        <w:ind w:firstLine="720"/>
        <w:rPr>
          <w:rFonts w:ascii="Garamond" w:eastAsia="Garamond" w:hAnsi="Garamond" w:cs="Garamond"/>
          <w:color w:val="000000"/>
          <w:sz w:val="24"/>
          <w:szCs w:val="24"/>
        </w:rPr>
      </w:pPr>
    </w:p>
    <w:p w14:paraId="5F451C27"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The information recorded pursuant to this subdivision shall remain on file at the district or county office, or at the school, for one year from the date of the instruction, and shall be subject to inspection by the Department of the California Highway Patrol.</w:t>
      </w:r>
    </w:p>
    <w:p w14:paraId="7955F5FB"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71CAA67A"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b/>
          <w:color w:val="000000"/>
          <w:sz w:val="26"/>
          <w:szCs w:val="26"/>
        </w:rPr>
      </w:pPr>
      <w:r w:rsidRPr="008D2FE2">
        <w:rPr>
          <w:rFonts w:ascii="Garamond" w:eastAsia="Garamond" w:hAnsi="Garamond" w:cs="Garamond"/>
          <w:b/>
          <w:color w:val="000000"/>
          <w:sz w:val="26"/>
          <w:szCs w:val="26"/>
        </w:rPr>
        <w:t>PLAN REVIEW</w:t>
      </w:r>
    </w:p>
    <w:p w14:paraId="06617FC0" w14:textId="77777777" w:rsidR="00B438E2" w:rsidRPr="008D2FE2" w:rsidRDefault="00B438E2">
      <w:pPr>
        <w:widowControl w:val="0"/>
        <w:pBdr>
          <w:top w:val="nil"/>
          <w:left w:val="nil"/>
          <w:bottom w:val="nil"/>
          <w:right w:val="nil"/>
          <w:between w:val="nil"/>
        </w:pBdr>
        <w:spacing w:line="240" w:lineRule="auto"/>
        <w:jc w:val="center"/>
        <w:rPr>
          <w:rFonts w:ascii="Garamond" w:eastAsia="Garamond" w:hAnsi="Garamond" w:cs="Garamond"/>
          <w:b/>
          <w:color w:val="000000"/>
          <w:sz w:val="26"/>
          <w:szCs w:val="26"/>
        </w:rPr>
      </w:pPr>
    </w:p>
    <w:p w14:paraId="656E8BBD" w14:textId="77777777" w:rsidR="00B438E2" w:rsidRPr="008D2FE2" w:rsidRDefault="008B1332">
      <w:pPr>
        <w:widowControl w:val="0"/>
        <w:pBdr>
          <w:top w:val="nil"/>
          <w:left w:val="nil"/>
          <w:bottom w:val="nil"/>
          <w:right w:val="nil"/>
          <w:between w:val="nil"/>
        </w:pBdr>
        <w:spacing w:line="240" w:lineRule="auto"/>
        <w:ind w:left="72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A.</w:t>
      </w:r>
      <w:r w:rsidRPr="008D2FE2">
        <w:rPr>
          <w:rFonts w:ascii="Garamond" w:eastAsia="Garamond" w:hAnsi="Garamond" w:cs="Garamond"/>
          <w:color w:val="000000"/>
          <w:sz w:val="24"/>
          <w:szCs w:val="24"/>
        </w:rPr>
        <w:tab/>
        <w:t>The Superintendent will review the plan on an annual basis to ensure that all sections have been implemented and all sections remain viable.</w:t>
      </w:r>
    </w:p>
    <w:p w14:paraId="5CF3CB31"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0FC70878" w14:textId="77777777" w:rsidR="00B438E2" w:rsidRPr="008D2FE2" w:rsidRDefault="008B133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B.</w:t>
      </w:r>
      <w:r w:rsidRPr="008D2FE2">
        <w:rPr>
          <w:rFonts w:ascii="Garamond" w:eastAsia="Garamond" w:hAnsi="Garamond" w:cs="Garamond"/>
          <w:color w:val="000000"/>
          <w:sz w:val="24"/>
          <w:szCs w:val="24"/>
        </w:rPr>
        <w:tab/>
        <w:t>The plan shall be revised as necessary.</w:t>
      </w:r>
    </w:p>
    <w:p w14:paraId="619CAC1F"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color w:val="000000"/>
          <w:sz w:val="24"/>
          <w:szCs w:val="24"/>
        </w:rPr>
      </w:pPr>
    </w:p>
    <w:p w14:paraId="52841ADF"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b/>
          <w:color w:val="000000"/>
          <w:sz w:val="26"/>
          <w:szCs w:val="26"/>
        </w:rPr>
      </w:pPr>
      <w:r w:rsidRPr="008D2FE2">
        <w:rPr>
          <w:rFonts w:ascii="Garamond" w:eastAsia="Garamond" w:hAnsi="Garamond" w:cs="Garamond"/>
          <w:b/>
          <w:color w:val="000000"/>
          <w:sz w:val="26"/>
          <w:szCs w:val="26"/>
        </w:rPr>
        <w:t>TRAINING AND INFORMATION</w:t>
      </w:r>
    </w:p>
    <w:p w14:paraId="3107AF49" w14:textId="77777777" w:rsidR="00B438E2" w:rsidRPr="008D2FE2" w:rsidRDefault="00B438E2">
      <w:pPr>
        <w:widowControl w:val="0"/>
        <w:pBdr>
          <w:top w:val="nil"/>
          <w:left w:val="nil"/>
          <w:bottom w:val="nil"/>
          <w:right w:val="nil"/>
          <w:between w:val="nil"/>
        </w:pBdr>
        <w:spacing w:line="240" w:lineRule="auto"/>
        <w:rPr>
          <w:rFonts w:ascii="Garamond" w:eastAsia="Garamond" w:hAnsi="Garamond" w:cs="Garamond"/>
          <w:b/>
          <w:color w:val="000000"/>
          <w:sz w:val="26"/>
          <w:szCs w:val="26"/>
        </w:rPr>
      </w:pPr>
    </w:p>
    <w:p w14:paraId="0EDC47EF" w14:textId="77777777" w:rsidR="00B438E2" w:rsidRPr="008D2FE2" w:rsidRDefault="008B1332">
      <w:pPr>
        <w:widowControl w:val="0"/>
        <w:pBdr>
          <w:top w:val="nil"/>
          <w:left w:val="nil"/>
          <w:bottom w:val="nil"/>
          <w:right w:val="nil"/>
          <w:between w:val="nil"/>
        </w:pBdr>
        <w:spacing w:line="240" w:lineRule="auto"/>
        <w:ind w:left="720" w:hanging="720"/>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A.</w:t>
      </w:r>
      <w:r w:rsidRPr="008D2FE2">
        <w:rPr>
          <w:rFonts w:ascii="Garamond" w:eastAsia="Garamond" w:hAnsi="Garamond" w:cs="Garamond"/>
          <w:color w:val="000000"/>
          <w:sz w:val="24"/>
          <w:szCs w:val="24"/>
        </w:rPr>
        <w:tab/>
        <w:t>A training program shall be implemented which is designed to educate school bus drivers, pupils, and the public of the laws and dangers associated with pupil loading and unloading procedure.</w:t>
      </w:r>
    </w:p>
    <w:p w14:paraId="33C04915"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72C07960"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B.</w:t>
      </w:r>
      <w:r w:rsidRPr="008D2FE2">
        <w:rPr>
          <w:rFonts w:ascii="Garamond" w:eastAsia="Garamond" w:hAnsi="Garamond" w:cs="Garamond"/>
          <w:color w:val="000000"/>
          <w:sz w:val="24"/>
          <w:szCs w:val="24"/>
        </w:rPr>
        <w:tab/>
        <w:t xml:space="preserve">Training and information program per the California Highway Patrol and Central Drug </w:t>
      </w:r>
    </w:p>
    <w:p w14:paraId="5CFD5468" w14:textId="77777777" w:rsidR="00B438E2" w:rsidRPr="008D2FE2" w:rsidRDefault="008B1332">
      <w:pPr>
        <w:widowControl w:val="0"/>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System.</w:t>
      </w:r>
    </w:p>
    <w:p w14:paraId="7D9BEF6C"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623CF3AD" w14:textId="77777777" w:rsidR="00B438E2" w:rsidRPr="008D2FE2" w:rsidRDefault="008B133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r w:rsidRPr="008D2FE2">
        <w:rPr>
          <w:rFonts w:ascii="Garamond" w:eastAsia="Garamond" w:hAnsi="Garamond" w:cs="Garamond"/>
          <w:color w:val="000000"/>
          <w:sz w:val="24"/>
          <w:szCs w:val="24"/>
        </w:rPr>
        <w:t>C.</w:t>
      </w:r>
      <w:r w:rsidRPr="008D2FE2">
        <w:rPr>
          <w:rFonts w:ascii="Garamond" w:eastAsia="Garamond" w:hAnsi="Garamond" w:cs="Garamond"/>
          <w:color w:val="000000"/>
          <w:sz w:val="24"/>
          <w:szCs w:val="24"/>
        </w:rPr>
        <w:tab/>
        <w:t>The training and information program shall be conducted a minimum of annually.</w:t>
      </w:r>
    </w:p>
    <w:p w14:paraId="575D0DFC"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color w:val="000000"/>
          <w:sz w:val="24"/>
          <w:szCs w:val="24"/>
        </w:rPr>
      </w:pPr>
    </w:p>
    <w:p w14:paraId="27EE6A18" w14:textId="77777777" w:rsidR="00B438E2" w:rsidRPr="008D2FE2" w:rsidRDefault="008B1332">
      <w:pPr>
        <w:pBdr>
          <w:top w:val="nil"/>
          <w:left w:val="nil"/>
          <w:bottom w:val="nil"/>
          <w:right w:val="nil"/>
          <w:between w:val="nil"/>
        </w:pBdr>
        <w:spacing w:after="200"/>
        <w:rPr>
          <w:rFonts w:ascii="Garamond" w:eastAsia="Garamond" w:hAnsi="Garamond" w:cs="Garamond"/>
          <w:color w:val="000000"/>
          <w:sz w:val="24"/>
          <w:szCs w:val="24"/>
        </w:rPr>
      </w:pPr>
      <w:r w:rsidRPr="008D2FE2">
        <w:br w:type="page"/>
      </w:r>
    </w:p>
    <w:p w14:paraId="0068E3A1" w14:textId="19913761" w:rsidR="00B438E2" w:rsidRPr="008D2FE2" w:rsidRDefault="008B1332">
      <w:pPr>
        <w:widowControl w:val="0"/>
        <w:pBdr>
          <w:top w:val="nil"/>
          <w:left w:val="nil"/>
          <w:bottom w:val="nil"/>
          <w:right w:val="nil"/>
          <w:between w:val="nil"/>
        </w:pBdr>
        <w:spacing w:line="240" w:lineRule="auto"/>
        <w:jc w:val="center"/>
        <w:rPr>
          <w:rFonts w:ascii="Garamond" w:eastAsia="Garamond" w:hAnsi="Garamond" w:cs="Garamond"/>
          <w:b/>
          <w:color w:val="000000"/>
          <w:sz w:val="32"/>
          <w:szCs w:val="32"/>
        </w:rPr>
      </w:pPr>
      <w:r w:rsidRPr="008D2FE2">
        <w:rPr>
          <w:rFonts w:ascii="Garamond" w:eastAsia="Garamond" w:hAnsi="Garamond" w:cs="Garamond"/>
          <w:b/>
          <w:color w:val="000000"/>
          <w:sz w:val="32"/>
          <w:szCs w:val="32"/>
        </w:rPr>
        <w:t>APPENDIX A</w:t>
      </w:r>
      <w:r w:rsidR="00111881">
        <w:rPr>
          <w:rFonts w:ascii="Garamond" w:eastAsia="Garamond" w:hAnsi="Garamond" w:cs="Garamond"/>
          <w:b/>
          <w:color w:val="000000"/>
          <w:sz w:val="32"/>
          <w:szCs w:val="32"/>
        </w:rPr>
        <w:t xml:space="preserve"> Modified 7/19/23</w:t>
      </w:r>
    </w:p>
    <w:p w14:paraId="6CCE34C6" w14:textId="77777777" w:rsidR="00111881" w:rsidRPr="00111881" w:rsidRDefault="00111881" w:rsidP="00111881">
      <w:pPr>
        <w:spacing w:line="240" w:lineRule="auto"/>
        <w:jc w:val="center"/>
        <w:rPr>
          <w:rFonts w:ascii="Calibri" w:eastAsia="Times New Roman" w:hAnsi="Calibri" w:cs="Calibri"/>
          <w:b/>
          <w:bCs/>
          <w:color w:val="000000"/>
          <w:sz w:val="72"/>
          <w:szCs w:val="72"/>
        </w:rPr>
      </w:pPr>
      <w:r w:rsidRPr="00111881">
        <w:rPr>
          <w:rFonts w:ascii="Calibri" w:eastAsia="Times New Roman" w:hAnsi="Calibri" w:cs="Calibri"/>
          <w:b/>
          <w:bCs/>
          <w:color w:val="000000"/>
          <w:sz w:val="72"/>
          <w:szCs w:val="72"/>
        </w:rPr>
        <w:t>AM Bus Routes CR DES DHS</w:t>
      </w:r>
    </w:p>
    <w:p w14:paraId="52F140D9" w14:textId="77777777" w:rsidR="00B438E2" w:rsidRPr="008D2FE2" w:rsidRDefault="00B438E2">
      <w:pPr>
        <w:widowControl w:val="0"/>
        <w:pBdr>
          <w:top w:val="nil"/>
          <w:left w:val="nil"/>
          <w:bottom w:val="nil"/>
          <w:right w:val="nil"/>
          <w:between w:val="nil"/>
        </w:pBdr>
        <w:spacing w:line="240" w:lineRule="auto"/>
        <w:jc w:val="center"/>
        <w:rPr>
          <w:rFonts w:ascii="Garamond" w:eastAsia="Garamond" w:hAnsi="Garamond" w:cs="Garamond"/>
          <w:b/>
          <w:color w:val="000000"/>
          <w:sz w:val="32"/>
          <w:szCs w:val="32"/>
        </w:rPr>
      </w:pPr>
    </w:p>
    <w:p w14:paraId="6EF62DB2" w14:textId="08E572A5" w:rsidR="00111881" w:rsidRPr="0056583F" w:rsidRDefault="00111881" w:rsidP="0056583F">
      <w:pPr>
        <w:widowControl w:val="0"/>
        <w:pBdr>
          <w:top w:val="nil"/>
          <w:left w:val="nil"/>
          <w:bottom w:val="nil"/>
          <w:right w:val="nil"/>
          <w:between w:val="nil"/>
        </w:pBdr>
        <w:spacing w:line="240" w:lineRule="auto"/>
        <w:jc w:val="both"/>
        <w:rPr>
          <w:rFonts w:ascii="Garamond" w:eastAsia="Garamond" w:hAnsi="Garamond" w:cs="Garamond"/>
          <w:color w:val="000000"/>
          <w:sz w:val="28"/>
          <w:szCs w:val="28"/>
        </w:rPr>
      </w:pPr>
      <w:r w:rsidRPr="0056583F">
        <w:rPr>
          <w:rFonts w:ascii="Garamond" w:eastAsia="Garamond" w:hAnsi="Garamond" w:cs="Garamond"/>
          <w:color w:val="000000"/>
          <w:sz w:val="28"/>
          <w:szCs w:val="28"/>
        </w:rPr>
        <w:t xml:space="preserve">The van/bus runs every day except when needed to transport students on an athletic or extracurricular outing, or in case of a breakdown.   Good behavior in a vehicle is a must for safety.  The driver is in charge and serious rule infractions will result in students being subject to the standard disciplinary policy, which may include: detention, suspension or denial of transportation on a temporary or permanent basis.  The transportation rules are stated in the Dunsmuir Joint Union High School District Transportation Safety Plan included in this Student and Parent/Guardian Information Packet.  Students who wish to depart the van/bus at a site other than their home stop must have permission, in writing, from the parents/guardians.  The van/bus may be periodically delayed due to the railroad or weather.  </w:t>
      </w:r>
      <w:r w:rsidRPr="0056583F">
        <w:rPr>
          <w:rFonts w:ascii="Garamond" w:eastAsia="Garamond" w:hAnsi="Garamond" w:cs="Garamond"/>
          <w:b/>
          <w:bCs/>
          <w:color w:val="000000"/>
          <w:sz w:val="28"/>
          <w:szCs w:val="28"/>
          <w:u w:val="single"/>
        </w:rPr>
        <w:t>Please allow a 10 minute variation in this schedule</w:t>
      </w:r>
      <w:r w:rsidRPr="0056583F">
        <w:rPr>
          <w:rFonts w:ascii="Garamond" w:eastAsia="Garamond" w:hAnsi="Garamond" w:cs="Garamond"/>
          <w:color w:val="000000"/>
          <w:sz w:val="28"/>
          <w:szCs w:val="28"/>
        </w:rPr>
        <w:t xml:space="preserve">.  A “10:00 Start Day”, when announced, means that the van/bus will run 1 ½ hours later than stated below. </w:t>
      </w:r>
    </w:p>
    <w:p w14:paraId="656BCE93" w14:textId="77777777" w:rsidR="00111881" w:rsidRPr="00111881" w:rsidRDefault="00111881" w:rsidP="00111881">
      <w:pPr>
        <w:widowControl w:val="0"/>
        <w:pBdr>
          <w:top w:val="nil"/>
          <w:left w:val="nil"/>
          <w:bottom w:val="nil"/>
          <w:right w:val="nil"/>
          <w:between w:val="nil"/>
        </w:pBdr>
        <w:spacing w:line="240" w:lineRule="auto"/>
        <w:jc w:val="center"/>
        <w:rPr>
          <w:rFonts w:ascii="Garamond" w:eastAsia="Garamond" w:hAnsi="Garamond" w:cs="Garamond"/>
          <w:color w:val="000000"/>
          <w:sz w:val="32"/>
          <w:szCs w:val="32"/>
        </w:rPr>
      </w:pPr>
    </w:p>
    <w:tbl>
      <w:tblPr>
        <w:tblW w:w="9117" w:type="dxa"/>
        <w:tblLook w:val="04A0" w:firstRow="1" w:lastRow="0" w:firstColumn="1" w:lastColumn="0" w:noHBand="0" w:noVBand="1"/>
      </w:tblPr>
      <w:tblGrid>
        <w:gridCol w:w="960"/>
        <w:gridCol w:w="4100"/>
        <w:gridCol w:w="610"/>
        <w:gridCol w:w="3517"/>
      </w:tblGrid>
      <w:tr w:rsidR="00111881" w:rsidRPr="00111881" w14:paraId="17F36B02" w14:textId="77777777" w:rsidTr="00111881">
        <w:trPr>
          <w:trHeight w:val="330"/>
        </w:trPr>
        <w:tc>
          <w:tcPr>
            <w:tcW w:w="960" w:type="dxa"/>
            <w:tcBorders>
              <w:top w:val="nil"/>
              <w:left w:val="nil"/>
              <w:bottom w:val="nil"/>
              <w:right w:val="nil"/>
            </w:tcBorders>
            <w:shd w:val="clear" w:color="auto" w:fill="auto"/>
            <w:noWrap/>
            <w:vAlign w:val="bottom"/>
            <w:hideMark/>
          </w:tcPr>
          <w:p w14:paraId="704A3EAA" w14:textId="77777777" w:rsidR="00111881" w:rsidRPr="00111881" w:rsidRDefault="00111881" w:rsidP="00111881">
            <w:pPr>
              <w:spacing w:line="240" w:lineRule="auto"/>
              <w:rPr>
                <w:rFonts w:ascii="Times New Roman" w:eastAsia="Times New Roman" w:hAnsi="Times New Roman" w:cs="Times New Roman"/>
                <w:sz w:val="24"/>
                <w:szCs w:val="24"/>
              </w:rPr>
            </w:pPr>
          </w:p>
        </w:tc>
        <w:tc>
          <w:tcPr>
            <w:tcW w:w="4640" w:type="dxa"/>
            <w:gridSpan w:val="2"/>
            <w:tcBorders>
              <w:top w:val="nil"/>
              <w:left w:val="nil"/>
              <w:bottom w:val="nil"/>
              <w:right w:val="nil"/>
            </w:tcBorders>
            <w:shd w:val="clear" w:color="auto" w:fill="auto"/>
            <w:noWrap/>
            <w:vAlign w:val="bottom"/>
            <w:hideMark/>
          </w:tcPr>
          <w:p w14:paraId="6B52F8FD" w14:textId="77777777" w:rsidR="00111881" w:rsidRPr="00111881" w:rsidRDefault="00111881" w:rsidP="00111881">
            <w:pPr>
              <w:spacing w:line="240" w:lineRule="auto"/>
              <w:rPr>
                <w:rFonts w:ascii="Calibri" w:eastAsia="Times New Roman" w:hAnsi="Calibri" w:cs="Calibri"/>
                <w:b/>
                <w:bCs/>
                <w:color w:val="000000"/>
                <w:sz w:val="32"/>
                <w:szCs w:val="32"/>
              </w:rPr>
            </w:pPr>
            <w:r w:rsidRPr="00111881">
              <w:rPr>
                <w:rFonts w:ascii="Calibri" w:eastAsia="Times New Roman" w:hAnsi="Calibri" w:cs="Calibri"/>
                <w:b/>
                <w:bCs/>
                <w:color w:val="000000"/>
                <w:sz w:val="32"/>
                <w:szCs w:val="32"/>
              </w:rPr>
              <w:t>North Bus (Green Route)</w:t>
            </w:r>
          </w:p>
        </w:tc>
        <w:tc>
          <w:tcPr>
            <w:tcW w:w="3517" w:type="dxa"/>
            <w:tcBorders>
              <w:top w:val="nil"/>
              <w:left w:val="nil"/>
              <w:bottom w:val="nil"/>
              <w:right w:val="nil"/>
            </w:tcBorders>
            <w:shd w:val="clear" w:color="auto" w:fill="auto"/>
            <w:noWrap/>
            <w:vAlign w:val="bottom"/>
            <w:hideMark/>
          </w:tcPr>
          <w:p w14:paraId="6926FE37" w14:textId="77777777" w:rsidR="00111881" w:rsidRPr="00111881" w:rsidRDefault="00111881" w:rsidP="00111881">
            <w:pPr>
              <w:spacing w:line="240" w:lineRule="auto"/>
              <w:rPr>
                <w:rFonts w:ascii="Calibri" w:eastAsia="Times New Roman" w:hAnsi="Calibri" w:cs="Calibri"/>
                <w:b/>
                <w:bCs/>
                <w:color w:val="000000"/>
                <w:sz w:val="32"/>
                <w:szCs w:val="32"/>
              </w:rPr>
            </w:pPr>
            <w:r w:rsidRPr="00111881">
              <w:rPr>
                <w:rFonts w:ascii="Calibri" w:eastAsia="Times New Roman" w:hAnsi="Calibri" w:cs="Calibri"/>
                <w:b/>
                <w:bCs/>
                <w:color w:val="000000"/>
                <w:sz w:val="32"/>
                <w:szCs w:val="32"/>
              </w:rPr>
              <w:t>South Bus (Blue Route)</w:t>
            </w:r>
          </w:p>
        </w:tc>
      </w:tr>
      <w:tr w:rsidR="00111881" w:rsidRPr="00111881" w14:paraId="0DE071D9" w14:textId="77777777" w:rsidTr="00111881">
        <w:trPr>
          <w:trHeight w:val="300"/>
        </w:trPr>
        <w:tc>
          <w:tcPr>
            <w:tcW w:w="960" w:type="dxa"/>
            <w:tcBorders>
              <w:top w:val="nil"/>
              <w:left w:val="nil"/>
              <w:bottom w:val="nil"/>
              <w:right w:val="nil"/>
            </w:tcBorders>
            <w:shd w:val="clear" w:color="auto" w:fill="auto"/>
            <w:noWrap/>
            <w:vAlign w:val="bottom"/>
            <w:hideMark/>
          </w:tcPr>
          <w:p w14:paraId="705CFC32"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7:06</w:t>
            </w:r>
          </w:p>
        </w:tc>
        <w:tc>
          <w:tcPr>
            <w:tcW w:w="4100" w:type="dxa"/>
            <w:tcBorders>
              <w:top w:val="nil"/>
              <w:left w:val="nil"/>
              <w:bottom w:val="nil"/>
              <w:right w:val="nil"/>
            </w:tcBorders>
            <w:shd w:val="clear" w:color="auto" w:fill="auto"/>
            <w:noWrap/>
            <w:vAlign w:val="bottom"/>
            <w:hideMark/>
          </w:tcPr>
          <w:p w14:paraId="3A440D84"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Depart Castle Rock</w:t>
            </w:r>
          </w:p>
        </w:tc>
        <w:tc>
          <w:tcPr>
            <w:tcW w:w="540" w:type="dxa"/>
            <w:tcBorders>
              <w:top w:val="nil"/>
              <w:left w:val="nil"/>
              <w:bottom w:val="nil"/>
              <w:right w:val="nil"/>
            </w:tcBorders>
            <w:shd w:val="clear" w:color="auto" w:fill="auto"/>
            <w:noWrap/>
            <w:vAlign w:val="bottom"/>
            <w:hideMark/>
          </w:tcPr>
          <w:p w14:paraId="5FC74476"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6:45</w:t>
            </w:r>
          </w:p>
        </w:tc>
        <w:tc>
          <w:tcPr>
            <w:tcW w:w="3517" w:type="dxa"/>
            <w:tcBorders>
              <w:top w:val="nil"/>
              <w:left w:val="nil"/>
              <w:bottom w:val="nil"/>
              <w:right w:val="nil"/>
            </w:tcBorders>
            <w:shd w:val="clear" w:color="auto" w:fill="auto"/>
            <w:noWrap/>
            <w:vAlign w:val="bottom"/>
            <w:hideMark/>
          </w:tcPr>
          <w:p w14:paraId="7A9A55F4"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Depart Castle Rock</w:t>
            </w:r>
          </w:p>
        </w:tc>
      </w:tr>
      <w:tr w:rsidR="00111881" w:rsidRPr="00111881" w14:paraId="25BDA520" w14:textId="77777777" w:rsidTr="00111881">
        <w:trPr>
          <w:trHeight w:val="300"/>
        </w:trPr>
        <w:tc>
          <w:tcPr>
            <w:tcW w:w="960" w:type="dxa"/>
            <w:tcBorders>
              <w:top w:val="nil"/>
              <w:left w:val="nil"/>
              <w:bottom w:val="nil"/>
              <w:right w:val="nil"/>
            </w:tcBorders>
            <w:shd w:val="clear" w:color="auto" w:fill="auto"/>
            <w:noWrap/>
            <w:vAlign w:val="bottom"/>
            <w:hideMark/>
          </w:tcPr>
          <w:p w14:paraId="767C3D36"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7:23</w:t>
            </w:r>
          </w:p>
        </w:tc>
        <w:tc>
          <w:tcPr>
            <w:tcW w:w="4100" w:type="dxa"/>
            <w:tcBorders>
              <w:top w:val="nil"/>
              <w:left w:val="nil"/>
              <w:bottom w:val="nil"/>
              <w:right w:val="nil"/>
            </w:tcBorders>
            <w:shd w:val="clear" w:color="auto" w:fill="auto"/>
            <w:noWrap/>
            <w:vAlign w:val="bottom"/>
            <w:hideMark/>
          </w:tcPr>
          <w:p w14:paraId="17454757"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MS Shopping ctr (facing MS Cinima)</w:t>
            </w:r>
          </w:p>
        </w:tc>
        <w:tc>
          <w:tcPr>
            <w:tcW w:w="540" w:type="dxa"/>
            <w:tcBorders>
              <w:top w:val="nil"/>
              <w:left w:val="nil"/>
              <w:bottom w:val="nil"/>
              <w:right w:val="nil"/>
            </w:tcBorders>
            <w:shd w:val="clear" w:color="auto" w:fill="auto"/>
            <w:noWrap/>
            <w:vAlign w:val="bottom"/>
            <w:hideMark/>
          </w:tcPr>
          <w:p w14:paraId="57CE9EDC"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7:10</w:t>
            </w:r>
          </w:p>
        </w:tc>
        <w:tc>
          <w:tcPr>
            <w:tcW w:w="3517" w:type="dxa"/>
            <w:tcBorders>
              <w:top w:val="nil"/>
              <w:left w:val="nil"/>
              <w:bottom w:val="nil"/>
              <w:right w:val="nil"/>
            </w:tcBorders>
            <w:shd w:val="clear" w:color="auto" w:fill="auto"/>
            <w:noWrap/>
            <w:vAlign w:val="bottom"/>
            <w:hideMark/>
          </w:tcPr>
          <w:p w14:paraId="2CB137FD"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Antlers Rd</w:t>
            </w:r>
          </w:p>
        </w:tc>
      </w:tr>
      <w:tr w:rsidR="00111881" w:rsidRPr="00111881" w14:paraId="424394A5" w14:textId="77777777" w:rsidTr="00111881">
        <w:trPr>
          <w:trHeight w:val="300"/>
        </w:trPr>
        <w:tc>
          <w:tcPr>
            <w:tcW w:w="960" w:type="dxa"/>
            <w:tcBorders>
              <w:top w:val="nil"/>
              <w:left w:val="nil"/>
              <w:bottom w:val="nil"/>
              <w:right w:val="nil"/>
            </w:tcBorders>
            <w:shd w:val="clear" w:color="auto" w:fill="auto"/>
            <w:noWrap/>
            <w:vAlign w:val="bottom"/>
            <w:hideMark/>
          </w:tcPr>
          <w:p w14:paraId="777489A6"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7:35</w:t>
            </w:r>
          </w:p>
        </w:tc>
        <w:tc>
          <w:tcPr>
            <w:tcW w:w="4100" w:type="dxa"/>
            <w:tcBorders>
              <w:top w:val="nil"/>
              <w:left w:val="nil"/>
              <w:bottom w:val="nil"/>
              <w:right w:val="nil"/>
            </w:tcBorders>
            <w:shd w:val="clear" w:color="auto" w:fill="auto"/>
            <w:noWrap/>
            <w:vAlign w:val="bottom"/>
            <w:hideMark/>
          </w:tcPr>
          <w:p w14:paraId="4CD19B04"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Prospect</w:t>
            </w:r>
          </w:p>
        </w:tc>
        <w:tc>
          <w:tcPr>
            <w:tcW w:w="540" w:type="dxa"/>
            <w:tcBorders>
              <w:top w:val="nil"/>
              <w:left w:val="nil"/>
              <w:bottom w:val="nil"/>
              <w:right w:val="nil"/>
            </w:tcBorders>
            <w:shd w:val="clear" w:color="auto" w:fill="auto"/>
            <w:noWrap/>
            <w:vAlign w:val="bottom"/>
            <w:hideMark/>
          </w:tcPr>
          <w:p w14:paraId="2034D015"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7:15</w:t>
            </w:r>
          </w:p>
        </w:tc>
        <w:tc>
          <w:tcPr>
            <w:tcW w:w="3517" w:type="dxa"/>
            <w:tcBorders>
              <w:top w:val="nil"/>
              <w:left w:val="nil"/>
              <w:bottom w:val="nil"/>
              <w:right w:val="nil"/>
            </w:tcBorders>
            <w:shd w:val="clear" w:color="auto" w:fill="auto"/>
            <w:noWrap/>
            <w:vAlign w:val="bottom"/>
            <w:hideMark/>
          </w:tcPr>
          <w:p w14:paraId="251F7120"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Villa Market/Lakehead</w:t>
            </w:r>
          </w:p>
        </w:tc>
      </w:tr>
      <w:tr w:rsidR="00111881" w:rsidRPr="00111881" w14:paraId="61FD8C68" w14:textId="77777777" w:rsidTr="00111881">
        <w:trPr>
          <w:trHeight w:val="300"/>
        </w:trPr>
        <w:tc>
          <w:tcPr>
            <w:tcW w:w="960" w:type="dxa"/>
            <w:tcBorders>
              <w:top w:val="nil"/>
              <w:left w:val="nil"/>
              <w:bottom w:val="nil"/>
              <w:right w:val="nil"/>
            </w:tcBorders>
            <w:shd w:val="clear" w:color="auto" w:fill="auto"/>
            <w:noWrap/>
            <w:vAlign w:val="bottom"/>
            <w:hideMark/>
          </w:tcPr>
          <w:p w14:paraId="35AA4460"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7:36</w:t>
            </w:r>
          </w:p>
        </w:tc>
        <w:tc>
          <w:tcPr>
            <w:tcW w:w="4100" w:type="dxa"/>
            <w:tcBorders>
              <w:top w:val="nil"/>
              <w:left w:val="nil"/>
              <w:bottom w:val="nil"/>
              <w:right w:val="nil"/>
            </w:tcBorders>
            <w:shd w:val="clear" w:color="auto" w:fill="auto"/>
            <w:noWrap/>
            <w:vAlign w:val="bottom"/>
            <w:hideMark/>
          </w:tcPr>
          <w:p w14:paraId="600DE6D2"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Isgrigg</w:t>
            </w:r>
          </w:p>
        </w:tc>
        <w:tc>
          <w:tcPr>
            <w:tcW w:w="540" w:type="dxa"/>
            <w:tcBorders>
              <w:top w:val="nil"/>
              <w:left w:val="nil"/>
              <w:bottom w:val="nil"/>
              <w:right w:val="nil"/>
            </w:tcBorders>
            <w:shd w:val="clear" w:color="auto" w:fill="auto"/>
            <w:noWrap/>
            <w:vAlign w:val="bottom"/>
            <w:hideMark/>
          </w:tcPr>
          <w:p w14:paraId="105CFF3A"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7:23</w:t>
            </w:r>
          </w:p>
        </w:tc>
        <w:tc>
          <w:tcPr>
            <w:tcW w:w="3517" w:type="dxa"/>
            <w:tcBorders>
              <w:top w:val="nil"/>
              <w:left w:val="nil"/>
              <w:bottom w:val="nil"/>
              <w:right w:val="nil"/>
            </w:tcBorders>
            <w:shd w:val="clear" w:color="auto" w:fill="auto"/>
            <w:noWrap/>
            <w:vAlign w:val="bottom"/>
            <w:hideMark/>
          </w:tcPr>
          <w:p w14:paraId="5AB80DFD"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Dog Creek Rd</w:t>
            </w:r>
          </w:p>
        </w:tc>
      </w:tr>
      <w:tr w:rsidR="00111881" w:rsidRPr="00111881" w14:paraId="62A21233" w14:textId="77777777" w:rsidTr="00111881">
        <w:trPr>
          <w:trHeight w:val="420"/>
        </w:trPr>
        <w:tc>
          <w:tcPr>
            <w:tcW w:w="960" w:type="dxa"/>
            <w:tcBorders>
              <w:top w:val="nil"/>
              <w:left w:val="nil"/>
              <w:bottom w:val="nil"/>
              <w:right w:val="nil"/>
            </w:tcBorders>
            <w:shd w:val="clear" w:color="auto" w:fill="auto"/>
            <w:noWrap/>
            <w:vAlign w:val="bottom"/>
            <w:hideMark/>
          </w:tcPr>
          <w:p w14:paraId="57006864"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7:37</w:t>
            </w:r>
          </w:p>
        </w:tc>
        <w:tc>
          <w:tcPr>
            <w:tcW w:w="4100" w:type="dxa"/>
            <w:tcBorders>
              <w:top w:val="nil"/>
              <w:left w:val="nil"/>
              <w:bottom w:val="nil"/>
              <w:right w:val="nil"/>
            </w:tcBorders>
            <w:shd w:val="clear" w:color="auto" w:fill="auto"/>
            <w:noWrap/>
            <w:vAlign w:val="bottom"/>
            <w:hideMark/>
          </w:tcPr>
          <w:p w14:paraId="45B1B2C6"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Wells</w:t>
            </w:r>
          </w:p>
        </w:tc>
        <w:tc>
          <w:tcPr>
            <w:tcW w:w="540" w:type="dxa"/>
            <w:tcBorders>
              <w:top w:val="nil"/>
              <w:left w:val="nil"/>
              <w:bottom w:val="nil"/>
              <w:right w:val="nil"/>
            </w:tcBorders>
            <w:shd w:val="clear" w:color="auto" w:fill="auto"/>
            <w:noWrap/>
            <w:vAlign w:val="bottom"/>
            <w:hideMark/>
          </w:tcPr>
          <w:p w14:paraId="4D2425BA"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7:33</w:t>
            </w:r>
          </w:p>
        </w:tc>
        <w:tc>
          <w:tcPr>
            <w:tcW w:w="3517" w:type="dxa"/>
            <w:tcBorders>
              <w:top w:val="nil"/>
              <w:left w:val="nil"/>
              <w:bottom w:val="nil"/>
              <w:right w:val="nil"/>
            </w:tcBorders>
            <w:shd w:val="clear" w:color="auto" w:fill="auto"/>
            <w:noWrap/>
            <w:vAlign w:val="bottom"/>
            <w:hideMark/>
          </w:tcPr>
          <w:p w14:paraId="7EC83B90"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Gibson Rd</w:t>
            </w:r>
          </w:p>
        </w:tc>
      </w:tr>
      <w:tr w:rsidR="00111881" w:rsidRPr="00111881" w14:paraId="611F0B05" w14:textId="77777777" w:rsidTr="00111881">
        <w:trPr>
          <w:trHeight w:val="300"/>
        </w:trPr>
        <w:tc>
          <w:tcPr>
            <w:tcW w:w="960" w:type="dxa"/>
            <w:tcBorders>
              <w:top w:val="nil"/>
              <w:left w:val="nil"/>
              <w:bottom w:val="nil"/>
              <w:right w:val="nil"/>
            </w:tcBorders>
            <w:shd w:val="clear" w:color="auto" w:fill="auto"/>
            <w:noWrap/>
            <w:vAlign w:val="bottom"/>
            <w:hideMark/>
          </w:tcPr>
          <w:p w14:paraId="7EA11759"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7:38</w:t>
            </w:r>
          </w:p>
        </w:tc>
        <w:tc>
          <w:tcPr>
            <w:tcW w:w="4100" w:type="dxa"/>
            <w:tcBorders>
              <w:top w:val="nil"/>
              <w:left w:val="nil"/>
              <w:bottom w:val="nil"/>
              <w:right w:val="nil"/>
            </w:tcBorders>
            <w:shd w:val="clear" w:color="auto" w:fill="auto"/>
            <w:noWrap/>
            <w:vAlign w:val="bottom"/>
            <w:hideMark/>
          </w:tcPr>
          <w:p w14:paraId="0509B5F6"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Cave Springs</w:t>
            </w:r>
          </w:p>
        </w:tc>
        <w:tc>
          <w:tcPr>
            <w:tcW w:w="540" w:type="dxa"/>
            <w:tcBorders>
              <w:top w:val="nil"/>
              <w:left w:val="nil"/>
              <w:bottom w:val="nil"/>
              <w:right w:val="nil"/>
            </w:tcBorders>
            <w:shd w:val="clear" w:color="auto" w:fill="auto"/>
            <w:noWrap/>
            <w:vAlign w:val="bottom"/>
            <w:hideMark/>
          </w:tcPr>
          <w:p w14:paraId="60963EF6"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7:40</w:t>
            </w:r>
          </w:p>
        </w:tc>
        <w:tc>
          <w:tcPr>
            <w:tcW w:w="3517" w:type="dxa"/>
            <w:tcBorders>
              <w:top w:val="nil"/>
              <w:left w:val="nil"/>
              <w:bottom w:val="nil"/>
              <w:right w:val="nil"/>
            </w:tcBorders>
            <w:shd w:val="clear" w:color="auto" w:fill="auto"/>
            <w:noWrap/>
            <w:vAlign w:val="bottom"/>
            <w:hideMark/>
          </w:tcPr>
          <w:p w14:paraId="7EFA3DBA"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Sims Rd</w:t>
            </w:r>
          </w:p>
        </w:tc>
      </w:tr>
      <w:tr w:rsidR="00111881" w:rsidRPr="00111881" w14:paraId="50B92ADF" w14:textId="77777777" w:rsidTr="00111881">
        <w:trPr>
          <w:trHeight w:val="300"/>
        </w:trPr>
        <w:tc>
          <w:tcPr>
            <w:tcW w:w="960" w:type="dxa"/>
            <w:tcBorders>
              <w:top w:val="nil"/>
              <w:left w:val="nil"/>
              <w:bottom w:val="nil"/>
              <w:right w:val="nil"/>
            </w:tcBorders>
            <w:shd w:val="clear" w:color="auto" w:fill="auto"/>
            <w:noWrap/>
            <w:vAlign w:val="bottom"/>
            <w:hideMark/>
          </w:tcPr>
          <w:p w14:paraId="7EF6A1CB"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7:39</w:t>
            </w:r>
          </w:p>
        </w:tc>
        <w:tc>
          <w:tcPr>
            <w:tcW w:w="4100" w:type="dxa"/>
            <w:tcBorders>
              <w:top w:val="nil"/>
              <w:left w:val="nil"/>
              <w:bottom w:val="nil"/>
              <w:right w:val="nil"/>
            </w:tcBorders>
            <w:shd w:val="clear" w:color="auto" w:fill="auto"/>
            <w:noWrap/>
            <w:vAlign w:val="bottom"/>
            <w:hideMark/>
          </w:tcPr>
          <w:p w14:paraId="56A9E6ED"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Recreation Office</w:t>
            </w:r>
          </w:p>
        </w:tc>
        <w:tc>
          <w:tcPr>
            <w:tcW w:w="540" w:type="dxa"/>
            <w:tcBorders>
              <w:top w:val="nil"/>
              <w:left w:val="nil"/>
              <w:bottom w:val="nil"/>
              <w:right w:val="nil"/>
            </w:tcBorders>
            <w:shd w:val="clear" w:color="auto" w:fill="auto"/>
            <w:noWrap/>
            <w:vAlign w:val="bottom"/>
            <w:hideMark/>
          </w:tcPr>
          <w:p w14:paraId="4F0CE771"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7:45</w:t>
            </w:r>
          </w:p>
        </w:tc>
        <w:tc>
          <w:tcPr>
            <w:tcW w:w="3517" w:type="dxa"/>
            <w:tcBorders>
              <w:top w:val="nil"/>
              <w:left w:val="nil"/>
              <w:bottom w:val="nil"/>
              <w:right w:val="nil"/>
            </w:tcBorders>
            <w:shd w:val="clear" w:color="auto" w:fill="auto"/>
            <w:noWrap/>
            <w:vAlign w:val="bottom"/>
            <w:hideMark/>
          </w:tcPr>
          <w:p w14:paraId="3D17AF9F"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Sweetbriar Ave</w:t>
            </w:r>
          </w:p>
        </w:tc>
      </w:tr>
      <w:tr w:rsidR="00111881" w:rsidRPr="00111881" w14:paraId="232210B6" w14:textId="77777777" w:rsidTr="00111881">
        <w:trPr>
          <w:trHeight w:val="420"/>
        </w:trPr>
        <w:tc>
          <w:tcPr>
            <w:tcW w:w="960" w:type="dxa"/>
            <w:tcBorders>
              <w:top w:val="nil"/>
              <w:left w:val="nil"/>
              <w:bottom w:val="nil"/>
              <w:right w:val="nil"/>
            </w:tcBorders>
            <w:shd w:val="clear" w:color="auto" w:fill="auto"/>
            <w:noWrap/>
            <w:vAlign w:val="bottom"/>
            <w:hideMark/>
          </w:tcPr>
          <w:p w14:paraId="6AAE8B1F"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7:40</w:t>
            </w:r>
          </w:p>
        </w:tc>
        <w:tc>
          <w:tcPr>
            <w:tcW w:w="4100" w:type="dxa"/>
            <w:tcBorders>
              <w:top w:val="nil"/>
              <w:left w:val="nil"/>
              <w:bottom w:val="nil"/>
              <w:right w:val="nil"/>
            </w:tcBorders>
            <w:shd w:val="clear" w:color="auto" w:fill="auto"/>
            <w:noWrap/>
            <w:vAlign w:val="bottom"/>
            <w:hideMark/>
          </w:tcPr>
          <w:p w14:paraId="451C037F"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Siskiyou Ave/Apple</w:t>
            </w:r>
          </w:p>
        </w:tc>
        <w:tc>
          <w:tcPr>
            <w:tcW w:w="540" w:type="dxa"/>
            <w:tcBorders>
              <w:top w:val="nil"/>
              <w:left w:val="nil"/>
              <w:bottom w:val="nil"/>
              <w:right w:val="nil"/>
            </w:tcBorders>
            <w:shd w:val="clear" w:color="auto" w:fill="auto"/>
            <w:noWrap/>
            <w:vAlign w:val="bottom"/>
            <w:hideMark/>
          </w:tcPr>
          <w:p w14:paraId="5EBEF3CE"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7:50</w:t>
            </w:r>
          </w:p>
        </w:tc>
        <w:tc>
          <w:tcPr>
            <w:tcW w:w="3517" w:type="dxa"/>
            <w:tcBorders>
              <w:top w:val="nil"/>
              <w:left w:val="nil"/>
              <w:bottom w:val="nil"/>
              <w:right w:val="nil"/>
            </w:tcBorders>
            <w:shd w:val="clear" w:color="auto" w:fill="auto"/>
            <w:noWrap/>
            <w:vAlign w:val="bottom"/>
            <w:hideMark/>
          </w:tcPr>
          <w:p w14:paraId="5E9C096A"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Castle Rock unloading</w:t>
            </w:r>
          </w:p>
        </w:tc>
      </w:tr>
      <w:tr w:rsidR="00111881" w:rsidRPr="00111881" w14:paraId="36C2F800" w14:textId="77777777" w:rsidTr="00111881">
        <w:trPr>
          <w:trHeight w:val="300"/>
        </w:trPr>
        <w:tc>
          <w:tcPr>
            <w:tcW w:w="960" w:type="dxa"/>
            <w:tcBorders>
              <w:top w:val="nil"/>
              <w:left w:val="nil"/>
              <w:bottom w:val="nil"/>
              <w:right w:val="nil"/>
            </w:tcBorders>
            <w:shd w:val="clear" w:color="auto" w:fill="auto"/>
            <w:noWrap/>
            <w:vAlign w:val="bottom"/>
            <w:hideMark/>
          </w:tcPr>
          <w:p w14:paraId="6CE7CA7D"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7:41</w:t>
            </w:r>
          </w:p>
        </w:tc>
        <w:tc>
          <w:tcPr>
            <w:tcW w:w="4100" w:type="dxa"/>
            <w:tcBorders>
              <w:top w:val="nil"/>
              <w:left w:val="nil"/>
              <w:bottom w:val="nil"/>
              <w:right w:val="nil"/>
            </w:tcBorders>
            <w:shd w:val="clear" w:color="auto" w:fill="auto"/>
            <w:noWrap/>
            <w:vAlign w:val="bottom"/>
            <w:hideMark/>
          </w:tcPr>
          <w:p w14:paraId="13501C57"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DES Unloading</w:t>
            </w:r>
          </w:p>
        </w:tc>
        <w:tc>
          <w:tcPr>
            <w:tcW w:w="540" w:type="dxa"/>
            <w:tcBorders>
              <w:top w:val="nil"/>
              <w:left w:val="nil"/>
              <w:bottom w:val="nil"/>
              <w:right w:val="nil"/>
            </w:tcBorders>
            <w:shd w:val="clear" w:color="auto" w:fill="auto"/>
            <w:noWrap/>
            <w:vAlign w:val="bottom"/>
            <w:hideMark/>
          </w:tcPr>
          <w:p w14:paraId="035C040F"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8:00</w:t>
            </w:r>
          </w:p>
        </w:tc>
        <w:tc>
          <w:tcPr>
            <w:tcW w:w="3517" w:type="dxa"/>
            <w:tcBorders>
              <w:top w:val="nil"/>
              <w:left w:val="nil"/>
              <w:bottom w:val="nil"/>
              <w:right w:val="nil"/>
            </w:tcBorders>
            <w:shd w:val="clear" w:color="auto" w:fill="auto"/>
            <w:noWrap/>
            <w:vAlign w:val="bottom"/>
            <w:hideMark/>
          </w:tcPr>
          <w:p w14:paraId="7C146DBD"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DHS unloading</w:t>
            </w:r>
          </w:p>
        </w:tc>
      </w:tr>
      <w:tr w:rsidR="00111881" w:rsidRPr="00111881" w14:paraId="7993CAF6" w14:textId="77777777" w:rsidTr="00111881">
        <w:trPr>
          <w:trHeight w:val="300"/>
        </w:trPr>
        <w:tc>
          <w:tcPr>
            <w:tcW w:w="960" w:type="dxa"/>
            <w:tcBorders>
              <w:top w:val="nil"/>
              <w:left w:val="nil"/>
              <w:bottom w:val="nil"/>
              <w:right w:val="nil"/>
            </w:tcBorders>
            <w:shd w:val="clear" w:color="auto" w:fill="auto"/>
            <w:noWrap/>
            <w:vAlign w:val="bottom"/>
            <w:hideMark/>
          </w:tcPr>
          <w:p w14:paraId="70B0FA14"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7:45</w:t>
            </w:r>
          </w:p>
        </w:tc>
        <w:tc>
          <w:tcPr>
            <w:tcW w:w="4100" w:type="dxa"/>
            <w:tcBorders>
              <w:top w:val="nil"/>
              <w:left w:val="nil"/>
              <w:bottom w:val="nil"/>
              <w:right w:val="nil"/>
            </w:tcBorders>
            <w:shd w:val="clear" w:color="auto" w:fill="auto"/>
            <w:noWrap/>
            <w:vAlign w:val="bottom"/>
            <w:hideMark/>
          </w:tcPr>
          <w:p w14:paraId="5076C88D"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DHS unloading &amp; PU</w:t>
            </w:r>
          </w:p>
        </w:tc>
        <w:tc>
          <w:tcPr>
            <w:tcW w:w="540" w:type="dxa"/>
            <w:tcBorders>
              <w:top w:val="nil"/>
              <w:left w:val="nil"/>
              <w:bottom w:val="nil"/>
              <w:right w:val="nil"/>
            </w:tcBorders>
            <w:shd w:val="clear" w:color="auto" w:fill="auto"/>
            <w:noWrap/>
            <w:vAlign w:val="bottom"/>
            <w:hideMark/>
          </w:tcPr>
          <w:p w14:paraId="77F8A9A7"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8:10</w:t>
            </w:r>
          </w:p>
        </w:tc>
        <w:tc>
          <w:tcPr>
            <w:tcW w:w="3517" w:type="dxa"/>
            <w:tcBorders>
              <w:top w:val="nil"/>
              <w:left w:val="nil"/>
              <w:bottom w:val="nil"/>
              <w:right w:val="nil"/>
            </w:tcBorders>
            <w:shd w:val="clear" w:color="auto" w:fill="auto"/>
            <w:noWrap/>
            <w:vAlign w:val="bottom"/>
            <w:hideMark/>
          </w:tcPr>
          <w:p w14:paraId="1991631B"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Return to Castle Rock</w:t>
            </w:r>
          </w:p>
        </w:tc>
      </w:tr>
      <w:tr w:rsidR="00111881" w:rsidRPr="00111881" w14:paraId="17D884EC" w14:textId="77777777" w:rsidTr="00111881">
        <w:trPr>
          <w:trHeight w:val="420"/>
        </w:trPr>
        <w:tc>
          <w:tcPr>
            <w:tcW w:w="960" w:type="dxa"/>
            <w:tcBorders>
              <w:top w:val="nil"/>
              <w:left w:val="nil"/>
              <w:bottom w:val="nil"/>
              <w:right w:val="nil"/>
            </w:tcBorders>
            <w:shd w:val="clear" w:color="auto" w:fill="auto"/>
            <w:noWrap/>
            <w:vAlign w:val="bottom"/>
            <w:hideMark/>
          </w:tcPr>
          <w:p w14:paraId="35DE3C80" w14:textId="77777777" w:rsidR="00111881" w:rsidRPr="00111881" w:rsidRDefault="00111881" w:rsidP="00111881">
            <w:pPr>
              <w:spacing w:line="240" w:lineRule="auto"/>
              <w:rPr>
                <w:rFonts w:ascii="Calibri" w:eastAsia="Times New Roman" w:hAnsi="Calibri" w:cs="Calibri"/>
                <w:color w:val="000000"/>
              </w:rPr>
            </w:pPr>
          </w:p>
        </w:tc>
        <w:tc>
          <w:tcPr>
            <w:tcW w:w="4640" w:type="dxa"/>
            <w:gridSpan w:val="2"/>
            <w:tcBorders>
              <w:top w:val="nil"/>
              <w:left w:val="nil"/>
              <w:bottom w:val="nil"/>
              <w:right w:val="nil"/>
            </w:tcBorders>
            <w:shd w:val="clear" w:color="auto" w:fill="auto"/>
            <w:noWrap/>
            <w:vAlign w:val="bottom"/>
            <w:hideMark/>
          </w:tcPr>
          <w:p w14:paraId="29C3BB2A" w14:textId="77777777" w:rsidR="00111881" w:rsidRPr="00111881" w:rsidRDefault="00111881" w:rsidP="00111881">
            <w:pPr>
              <w:spacing w:line="240" w:lineRule="auto"/>
              <w:rPr>
                <w:rFonts w:ascii="Calibri" w:eastAsia="Times New Roman" w:hAnsi="Calibri" w:cs="Calibri"/>
                <w:b/>
                <w:bCs/>
                <w:color w:val="000000"/>
                <w:sz w:val="32"/>
                <w:szCs w:val="32"/>
              </w:rPr>
            </w:pPr>
            <w:r w:rsidRPr="00111881">
              <w:rPr>
                <w:rFonts w:ascii="Calibri" w:eastAsia="Times New Roman" w:hAnsi="Calibri" w:cs="Calibri"/>
                <w:b/>
                <w:bCs/>
                <w:color w:val="000000"/>
                <w:sz w:val="32"/>
                <w:szCs w:val="32"/>
              </w:rPr>
              <w:t>Central Bus (Black Route)</w:t>
            </w:r>
          </w:p>
        </w:tc>
        <w:tc>
          <w:tcPr>
            <w:tcW w:w="3517" w:type="dxa"/>
            <w:tcBorders>
              <w:top w:val="nil"/>
              <w:left w:val="nil"/>
              <w:bottom w:val="nil"/>
              <w:right w:val="nil"/>
            </w:tcBorders>
            <w:shd w:val="clear" w:color="auto" w:fill="auto"/>
            <w:noWrap/>
            <w:vAlign w:val="bottom"/>
            <w:hideMark/>
          </w:tcPr>
          <w:p w14:paraId="54F00ABB" w14:textId="77777777" w:rsidR="00111881" w:rsidRPr="00111881" w:rsidRDefault="00111881" w:rsidP="00111881">
            <w:pPr>
              <w:spacing w:line="240" w:lineRule="auto"/>
              <w:rPr>
                <w:rFonts w:ascii="Calibri" w:eastAsia="Times New Roman" w:hAnsi="Calibri" w:cs="Calibri"/>
                <w:b/>
                <w:bCs/>
                <w:color w:val="000000"/>
                <w:sz w:val="32"/>
                <w:szCs w:val="32"/>
              </w:rPr>
            </w:pPr>
          </w:p>
        </w:tc>
      </w:tr>
      <w:tr w:rsidR="00111881" w:rsidRPr="00111881" w14:paraId="4B747B61" w14:textId="77777777" w:rsidTr="00111881">
        <w:trPr>
          <w:trHeight w:val="420"/>
        </w:trPr>
        <w:tc>
          <w:tcPr>
            <w:tcW w:w="960" w:type="dxa"/>
            <w:tcBorders>
              <w:top w:val="nil"/>
              <w:left w:val="nil"/>
              <w:bottom w:val="nil"/>
              <w:right w:val="nil"/>
            </w:tcBorders>
            <w:shd w:val="clear" w:color="auto" w:fill="auto"/>
            <w:noWrap/>
            <w:vAlign w:val="bottom"/>
            <w:hideMark/>
          </w:tcPr>
          <w:p w14:paraId="6870152B"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7:09</w:t>
            </w:r>
          </w:p>
        </w:tc>
        <w:tc>
          <w:tcPr>
            <w:tcW w:w="4100" w:type="dxa"/>
            <w:tcBorders>
              <w:top w:val="nil"/>
              <w:left w:val="nil"/>
              <w:bottom w:val="nil"/>
              <w:right w:val="nil"/>
            </w:tcBorders>
            <w:shd w:val="clear" w:color="auto" w:fill="auto"/>
            <w:noWrap/>
            <w:vAlign w:val="bottom"/>
            <w:hideMark/>
          </w:tcPr>
          <w:p w14:paraId="2EE8FEBE"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Branstetter St</w:t>
            </w:r>
          </w:p>
        </w:tc>
        <w:tc>
          <w:tcPr>
            <w:tcW w:w="540" w:type="dxa"/>
            <w:tcBorders>
              <w:top w:val="nil"/>
              <w:left w:val="nil"/>
              <w:bottom w:val="nil"/>
              <w:right w:val="nil"/>
            </w:tcBorders>
            <w:shd w:val="clear" w:color="auto" w:fill="auto"/>
            <w:noWrap/>
            <w:vAlign w:val="bottom"/>
            <w:hideMark/>
          </w:tcPr>
          <w:p w14:paraId="3B819CFC"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767040D7" w14:textId="77777777" w:rsidR="00111881" w:rsidRPr="00111881" w:rsidRDefault="00111881" w:rsidP="00111881">
            <w:pPr>
              <w:spacing w:line="240" w:lineRule="auto"/>
              <w:rPr>
                <w:rFonts w:ascii="Calibri" w:eastAsia="Times New Roman" w:hAnsi="Calibri" w:cs="Calibri"/>
                <w:b/>
                <w:bCs/>
                <w:color w:val="000000"/>
                <w:sz w:val="32"/>
                <w:szCs w:val="32"/>
              </w:rPr>
            </w:pPr>
            <w:r w:rsidRPr="00111881">
              <w:rPr>
                <w:rFonts w:ascii="Calibri" w:eastAsia="Times New Roman" w:hAnsi="Calibri" w:cs="Calibri"/>
                <w:b/>
                <w:bCs/>
                <w:color w:val="000000"/>
                <w:sz w:val="32"/>
                <w:szCs w:val="32"/>
              </w:rPr>
              <w:t>If Only 2 Bus Drivers Are</w:t>
            </w:r>
          </w:p>
        </w:tc>
      </w:tr>
      <w:tr w:rsidR="00111881" w:rsidRPr="00111881" w14:paraId="2D9C114F" w14:textId="77777777" w:rsidTr="00111881">
        <w:trPr>
          <w:trHeight w:val="338"/>
        </w:trPr>
        <w:tc>
          <w:tcPr>
            <w:tcW w:w="960" w:type="dxa"/>
            <w:tcBorders>
              <w:top w:val="nil"/>
              <w:left w:val="nil"/>
              <w:bottom w:val="nil"/>
              <w:right w:val="nil"/>
            </w:tcBorders>
            <w:shd w:val="clear" w:color="auto" w:fill="auto"/>
            <w:noWrap/>
            <w:vAlign w:val="bottom"/>
            <w:hideMark/>
          </w:tcPr>
          <w:p w14:paraId="4EAE1B11"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7:10</w:t>
            </w:r>
          </w:p>
        </w:tc>
        <w:tc>
          <w:tcPr>
            <w:tcW w:w="4100" w:type="dxa"/>
            <w:tcBorders>
              <w:top w:val="nil"/>
              <w:left w:val="nil"/>
              <w:bottom w:val="nil"/>
              <w:right w:val="nil"/>
            </w:tcBorders>
            <w:shd w:val="clear" w:color="auto" w:fill="auto"/>
            <w:noWrap/>
            <w:vAlign w:val="bottom"/>
            <w:hideMark/>
          </w:tcPr>
          <w:p w14:paraId="08514B6C"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 xml:space="preserve">Katherine </w:t>
            </w:r>
          </w:p>
        </w:tc>
        <w:tc>
          <w:tcPr>
            <w:tcW w:w="540" w:type="dxa"/>
            <w:tcBorders>
              <w:top w:val="nil"/>
              <w:left w:val="nil"/>
              <w:bottom w:val="nil"/>
              <w:right w:val="nil"/>
            </w:tcBorders>
            <w:shd w:val="clear" w:color="auto" w:fill="auto"/>
            <w:noWrap/>
            <w:vAlign w:val="bottom"/>
            <w:hideMark/>
          </w:tcPr>
          <w:p w14:paraId="31C72575"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3FF4CE53" w14:textId="77777777" w:rsidR="00111881" w:rsidRPr="00111881" w:rsidRDefault="00111881" w:rsidP="00111881">
            <w:pPr>
              <w:spacing w:line="240" w:lineRule="auto"/>
              <w:rPr>
                <w:rFonts w:ascii="Calibri" w:eastAsia="Times New Roman" w:hAnsi="Calibri" w:cs="Calibri"/>
                <w:b/>
                <w:bCs/>
                <w:color w:val="000000"/>
                <w:sz w:val="32"/>
                <w:szCs w:val="32"/>
              </w:rPr>
            </w:pPr>
            <w:r w:rsidRPr="00111881">
              <w:rPr>
                <w:rFonts w:ascii="Calibri" w:eastAsia="Times New Roman" w:hAnsi="Calibri" w:cs="Calibri"/>
                <w:b/>
                <w:bCs/>
                <w:color w:val="000000"/>
                <w:sz w:val="32"/>
                <w:szCs w:val="32"/>
              </w:rPr>
              <w:t xml:space="preserve">Available the For The AM </w:t>
            </w:r>
          </w:p>
        </w:tc>
      </w:tr>
      <w:tr w:rsidR="00111881" w:rsidRPr="00111881" w14:paraId="0CBCE192" w14:textId="77777777" w:rsidTr="00111881">
        <w:trPr>
          <w:trHeight w:val="420"/>
        </w:trPr>
        <w:tc>
          <w:tcPr>
            <w:tcW w:w="960" w:type="dxa"/>
            <w:tcBorders>
              <w:top w:val="nil"/>
              <w:left w:val="nil"/>
              <w:bottom w:val="nil"/>
              <w:right w:val="nil"/>
            </w:tcBorders>
            <w:shd w:val="clear" w:color="auto" w:fill="auto"/>
            <w:noWrap/>
            <w:vAlign w:val="bottom"/>
            <w:hideMark/>
          </w:tcPr>
          <w:p w14:paraId="5750BE4B"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7:11</w:t>
            </w:r>
          </w:p>
        </w:tc>
        <w:tc>
          <w:tcPr>
            <w:tcW w:w="4100" w:type="dxa"/>
            <w:tcBorders>
              <w:top w:val="nil"/>
              <w:left w:val="nil"/>
              <w:bottom w:val="nil"/>
              <w:right w:val="nil"/>
            </w:tcBorders>
            <w:shd w:val="clear" w:color="auto" w:fill="auto"/>
            <w:noWrap/>
            <w:vAlign w:val="bottom"/>
            <w:hideMark/>
          </w:tcPr>
          <w:p w14:paraId="4FA11EBC"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Panorama</w:t>
            </w:r>
          </w:p>
        </w:tc>
        <w:tc>
          <w:tcPr>
            <w:tcW w:w="540" w:type="dxa"/>
            <w:tcBorders>
              <w:top w:val="nil"/>
              <w:left w:val="nil"/>
              <w:bottom w:val="nil"/>
              <w:right w:val="nil"/>
            </w:tcBorders>
            <w:shd w:val="clear" w:color="auto" w:fill="auto"/>
            <w:noWrap/>
            <w:vAlign w:val="bottom"/>
            <w:hideMark/>
          </w:tcPr>
          <w:p w14:paraId="7324E3D1"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6944BABD" w14:textId="77777777" w:rsidR="00111881" w:rsidRPr="00111881" w:rsidRDefault="00111881" w:rsidP="00111881">
            <w:pPr>
              <w:spacing w:line="240" w:lineRule="auto"/>
              <w:rPr>
                <w:rFonts w:ascii="Calibri" w:eastAsia="Times New Roman" w:hAnsi="Calibri" w:cs="Calibri"/>
                <w:b/>
                <w:bCs/>
                <w:color w:val="000000"/>
                <w:sz w:val="32"/>
                <w:szCs w:val="32"/>
              </w:rPr>
            </w:pPr>
            <w:r w:rsidRPr="00111881">
              <w:rPr>
                <w:rFonts w:ascii="Calibri" w:eastAsia="Times New Roman" w:hAnsi="Calibri" w:cs="Calibri"/>
                <w:b/>
                <w:bCs/>
                <w:color w:val="000000"/>
                <w:sz w:val="32"/>
                <w:szCs w:val="32"/>
              </w:rPr>
              <w:t xml:space="preserve">Routes The South Bus Will </w:t>
            </w:r>
          </w:p>
        </w:tc>
      </w:tr>
      <w:tr w:rsidR="00111881" w:rsidRPr="00111881" w14:paraId="19F0A1B9" w14:textId="77777777" w:rsidTr="00111881">
        <w:trPr>
          <w:trHeight w:val="390"/>
        </w:trPr>
        <w:tc>
          <w:tcPr>
            <w:tcW w:w="960" w:type="dxa"/>
            <w:tcBorders>
              <w:top w:val="nil"/>
              <w:left w:val="nil"/>
              <w:bottom w:val="nil"/>
              <w:right w:val="nil"/>
            </w:tcBorders>
            <w:shd w:val="clear" w:color="auto" w:fill="auto"/>
            <w:noWrap/>
            <w:vAlign w:val="bottom"/>
            <w:hideMark/>
          </w:tcPr>
          <w:p w14:paraId="452649A6"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7:12</w:t>
            </w:r>
          </w:p>
        </w:tc>
        <w:tc>
          <w:tcPr>
            <w:tcW w:w="4100" w:type="dxa"/>
            <w:tcBorders>
              <w:top w:val="nil"/>
              <w:left w:val="nil"/>
              <w:bottom w:val="nil"/>
              <w:right w:val="nil"/>
            </w:tcBorders>
            <w:shd w:val="clear" w:color="auto" w:fill="auto"/>
            <w:noWrap/>
            <w:vAlign w:val="bottom"/>
            <w:hideMark/>
          </w:tcPr>
          <w:p w14:paraId="68E43434"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Elizabeth</w:t>
            </w:r>
          </w:p>
        </w:tc>
        <w:tc>
          <w:tcPr>
            <w:tcW w:w="540" w:type="dxa"/>
            <w:tcBorders>
              <w:top w:val="nil"/>
              <w:left w:val="nil"/>
              <w:bottom w:val="nil"/>
              <w:right w:val="nil"/>
            </w:tcBorders>
            <w:shd w:val="clear" w:color="auto" w:fill="auto"/>
            <w:noWrap/>
            <w:vAlign w:val="bottom"/>
            <w:hideMark/>
          </w:tcPr>
          <w:p w14:paraId="15B392FF"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251B0DE4" w14:textId="77777777" w:rsidR="00111881" w:rsidRPr="00111881" w:rsidRDefault="00111881" w:rsidP="00111881">
            <w:pPr>
              <w:spacing w:line="240" w:lineRule="auto"/>
              <w:rPr>
                <w:rFonts w:ascii="Calibri" w:eastAsia="Times New Roman" w:hAnsi="Calibri" w:cs="Calibri"/>
                <w:b/>
                <w:bCs/>
                <w:color w:val="000000"/>
                <w:sz w:val="32"/>
                <w:szCs w:val="32"/>
              </w:rPr>
            </w:pPr>
            <w:r w:rsidRPr="00111881">
              <w:rPr>
                <w:rFonts w:ascii="Calibri" w:eastAsia="Times New Roman" w:hAnsi="Calibri" w:cs="Calibri"/>
                <w:b/>
                <w:bCs/>
                <w:color w:val="000000"/>
                <w:sz w:val="32"/>
                <w:szCs w:val="32"/>
              </w:rPr>
              <w:t>Be 1 Hour Late</w:t>
            </w:r>
          </w:p>
        </w:tc>
      </w:tr>
      <w:tr w:rsidR="00111881" w:rsidRPr="00111881" w14:paraId="04BFA45D" w14:textId="77777777" w:rsidTr="00111881">
        <w:trPr>
          <w:trHeight w:val="300"/>
        </w:trPr>
        <w:tc>
          <w:tcPr>
            <w:tcW w:w="960" w:type="dxa"/>
            <w:tcBorders>
              <w:top w:val="nil"/>
              <w:left w:val="nil"/>
              <w:bottom w:val="nil"/>
              <w:right w:val="nil"/>
            </w:tcBorders>
            <w:shd w:val="clear" w:color="auto" w:fill="auto"/>
            <w:noWrap/>
            <w:vAlign w:val="bottom"/>
            <w:hideMark/>
          </w:tcPr>
          <w:p w14:paraId="3F78EB08"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7:16</w:t>
            </w:r>
          </w:p>
        </w:tc>
        <w:tc>
          <w:tcPr>
            <w:tcW w:w="4100" w:type="dxa"/>
            <w:tcBorders>
              <w:top w:val="nil"/>
              <w:left w:val="nil"/>
              <w:bottom w:val="nil"/>
              <w:right w:val="nil"/>
            </w:tcBorders>
            <w:shd w:val="clear" w:color="auto" w:fill="auto"/>
            <w:noWrap/>
            <w:vAlign w:val="bottom"/>
            <w:hideMark/>
          </w:tcPr>
          <w:p w14:paraId="1CDD6DEC"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South Crag View Dr</w:t>
            </w:r>
          </w:p>
        </w:tc>
        <w:tc>
          <w:tcPr>
            <w:tcW w:w="540" w:type="dxa"/>
            <w:tcBorders>
              <w:top w:val="nil"/>
              <w:left w:val="nil"/>
              <w:bottom w:val="nil"/>
              <w:right w:val="nil"/>
            </w:tcBorders>
            <w:shd w:val="clear" w:color="auto" w:fill="auto"/>
            <w:noWrap/>
            <w:vAlign w:val="bottom"/>
            <w:hideMark/>
          </w:tcPr>
          <w:p w14:paraId="75CEAC4E"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14B527AC"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51EE3D7F" w14:textId="77777777" w:rsidTr="00111881">
        <w:trPr>
          <w:trHeight w:val="300"/>
        </w:trPr>
        <w:tc>
          <w:tcPr>
            <w:tcW w:w="960" w:type="dxa"/>
            <w:tcBorders>
              <w:top w:val="nil"/>
              <w:left w:val="nil"/>
              <w:bottom w:val="nil"/>
              <w:right w:val="nil"/>
            </w:tcBorders>
            <w:shd w:val="clear" w:color="auto" w:fill="auto"/>
            <w:noWrap/>
            <w:vAlign w:val="bottom"/>
            <w:hideMark/>
          </w:tcPr>
          <w:p w14:paraId="47114413"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7:17</w:t>
            </w:r>
          </w:p>
        </w:tc>
        <w:tc>
          <w:tcPr>
            <w:tcW w:w="4100" w:type="dxa"/>
            <w:tcBorders>
              <w:top w:val="nil"/>
              <w:left w:val="nil"/>
              <w:bottom w:val="nil"/>
              <w:right w:val="nil"/>
            </w:tcBorders>
            <w:shd w:val="clear" w:color="auto" w:fill="auto"/>
            <w:noWrap/>
            <w:vAlign w:val="bottom"/>
            <w:hideMark/>
          </w:tcPr>
          <w:p w14:paraId="7C6D60E5"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Financial/Rooney</w:t>
            </w:r>
          </w:p>
        </w:tc>
        <w:tc>
          <w:tcPr>
            <w:tcW w:w="540" w:type="dxa"/>
            <w:tcBorders>
              <w:top w:val="nil"/>
              <w:left w:val="nil"/>
              <w:bottom w:val="nil"/>
              <w:right w:val="nil"/>
            </w:tcBorders>
            <w:shd w:val="clear" w:color="auto" w:fill="auto"/>
            <w:noWrap/>
            <w:vAlign w:val="bottom"/>
            <w:hideMark/>
          </w:tcPr>
          <w:p w14:paraId="0B2B22C9"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10E23A96"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4B48ADD6" w14:textId="77777777" w:rsidTr="00111881">
        <w:trPr>
          <w:trHeight w:val="300"/>
        </w:trPr>
        <w:tc>
          <w:tcPr>
            <w:tcW w:w="960" w:type="dxa"/>
            <w:tcBorders>
              <w:top w:val="nil"/>
              <w:left w:val="nil"/>
              <w:bottom w:val="nil"/>
              <w:right w:val="nil"/>
            </w:tcBorders>
            <w:shd w:val="clear" w:color="auto" w:fill="auto"/>
            <w:noWrap/>
            <w:vAlign w:val="bottom"/>
            <w:hideMark/>
          </w:tcPr>
          <w:p w14:paraId="3BBA0309"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7:18</w:t>
            </w:r>
          </w:p>
        </w:tc>
        <w:tc>
          <w:tcPr>
            <w:tcW w:w="4100" w:type="dxa"/>
            <w:tcBorders>
              <w:top w:val="nil"/>
              <w:left w:val="nil"/>
              <w:bottom w:val="nil"/>
              <w:right w:val="nil"/>
            </w:tcBorders>
            <w:shd w:val="clear" w:color="auto" w:fill="auto"/>
            <w:noWrap/>
            <w:vAlign w:val="bottom"/>
            <w:hideMark/>
          </w:tcPr>
          <w:p w14:paraId="6A133833"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30789 Craig View</w:t>
            </w:r>
          </w:p>
        </w:tc>
        <w:tc>
          <w:tcPr>
            <w:tcW w:w="540" w:type="dxa"/>
            <w:tcBorders>
              <w:top w:val="nil"/>
              <w:left w:val="nil"/>
              <w:bottom w:val="nil"/>
              <w:right w:val="nil"/>
            </w:tcBorders>
            <w:shd w:val="clear" w:color="auto" w:fill="auto"/>
            <w:noWrap/>
            <w:vAlign w:val="bottom"/>
            <w:hideMark/>
          </w:tcPr>
          <w:p w14:paraId="7E5FE4C0"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3FD78CFD"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6481FC2A" w14:textId="77777777" w:rsidTr="00111881">
        <w:trPr>
          <w:trHeight w:val="300"/>
        </w:trPr>
        <w:tc>
          <w:tcPr>
            <w:tcW w:w="960" w:type="dxa"/>
            <w:tcBorders>
              <w:top w:val="nil"/>
              <w:left w:val="nil"/>
              <w:bottom w:val="nil"/>
              <w:right w:val="nil"/>
            </w:tcBorders>
            <w:shd w:val="clear" w:color="auto" w:fill="auto"/>
            <w:noWrap/>
            <w:vAlign w:val="bottom"/>
            <w:hideMark/>
          </w:tcPr>
          <w:p w14:paraId="3E41C21C"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7:19</w:t>
            </w:r>
          </w:p>
        </w:tc>
        <w:tc>
          <w:tcPr>
            <w:tcW w:w="4100" w:type="dxa"/>
            <w:tcBorders>
              <w:top w:val="nil"/>
              <w:left w:val="nil"/>
              <w:bottom w:val="nil"/>
              <w:right w:val="nil"/>
            </w:tcBorders>
            <w:shd w:val="clear" w:color="auto" w:fill="auto"/>
            <w:noWrap/>
            <w:vAlign w:val="bottom"/>
            <w:hideMark/>
          </w:tcPr>
          <w:p w14:paraId="7BC07E11"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Rustic</w:t>
            </w:r>
          </w:p>
        </w:tc>
        <w:tc>
          <w:tcPr>
            <w:tcW w:w="540" w:type="dxa"/>
            <w:tcBorders>
              <w:top w:val="nil"/>
              <w:left w:val="nil"/>
              <w:bottom w:val="nil"/>
              <w:right w:val="nil"/>
            </w:tcBorders>
            <w:shd w:val="clear" w:color="auto" w:fill="auto"/>
            <w:noWrap/>
            <w:vAlign w:val="bottom"/>
            <w:hideMark/>
          </w:tcPr>
          <w:p w14:paraId="22B14079"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050323D3"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10C56DBF" w14:textId="77777777" w:rsidTr="00111881">
        <w:trPr>
          <w:trHeight w:val="330"/>
        </w:trPr>
        <w:tc>
          <w:tcPr>
            <w:tcW w:w="960" w:type="dxa"/>
            <w:tcBorders>
              <w:top w:val="nil"/>
              <w:left w:val="nil"/>
              <w:bottom w:val="nil"/>
              <w:right w:val="nil"/>
            </w:tcBorders>
            <w:shd w:val="clear" w:color="auto" w:fill="auto"/>
            <w:noWrap/>
            <w:vAlign w:val="bottom"/>
            <w:hideMark/>
          </w:tcPr>
          <w:p w14:paraId="69B3BF08"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7:21</w:t>
            </w:r>
          </w:p>
        </w:tc>
        <w:tc>
          <w:tcPr>
            <w:tcW w:w="4100" w:type="dxa"/>
            <w:tcBorders>
              <w:top w:val="nil"/>
              <w:left w:val="nil"/>
              <w:bottom w:val="nil"/>
              <w:right w:val="nil"/>
            </w:tcBorders>
            <w:shd w:val="clear" w:color="auto" w:fill="auto"/>
            <w:noWrap/>
            <w:vAlign w:val="bottom"/>
            <w:hideMark/>
          </w:tcPr>
          <w:p w14:paraId="2FB485B3"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Riverwood</w:t>
            </w:r>
          </w:p>
        </w:tc>
        <w:tc>
          <w:tcPr>
            <w:tcW w:w="540" w:type="dxa"/>
            <w:tcBorders>
              <w:top w:val="nil"/>
              <w:left w:val="nil"/>
              <w:bottom w:val="nil"/>
              <w:right w:val="nil"/>
            </w:tcBorders>
            <w:shd w:val="clear" w:color="auto" w:fill="auto"/>
            <w:noWrap/>
            <w:vAlign w:val="bottom"/>
            <w:hideMark/>
          </w:tcPr>
          <w:p w14:paraId="3B79FE2B"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52187ECD"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0B400287" w14:textId="77777777" w:rsidTr="00111881">
        <w:trPr>
          <w:trHeight w:val="330"/>
        </w:trPr>
        <w:tc>
          <w:tcPr>
            <w:tcW w:w="960" w:type="dxa"/>
            <w:tcBorders>
              <w:top w:val="nil"/>
              <w:left w:val="nil"/>
              <w:bottom w:val="nil"/>
              <w:right w:val="nil"/>
            </w:tcBorders>
            <w:shd w:val="clear" w:color="auto" w:fill="auto"/>
            <w:noWrap/>
            <w:vAlign w:val="bottom"/>
            <w:hideMark/>
          </w:tcPr>
          <w:p w14:paraId="010FE1C0"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7:23</w:t>
            </w:r>
          </w:p>
        </w:tc>
        <w:tc>
          <w:tcPr>
            <w:tcW w:w="4100" w:type="dxa"/>
            <w:tcBorders>
              <w:top w:val="nil"/>
              <w:left w:val="nil"/>
              <w:bottom w:val="nil"/>
              <w:right w:val="nil"/>
            </w:tcBorders>
            <w:shd w:val="clear" w:color="auto" w:fill="auto"/>
            <w:noWrap/>
            <w:vAlign w:val="bottom"/>
            <w:hideMark/>
          </w:tcPr>
          <w:p w14:paraId="5954406A"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Mican</w:t>
            </w:r>
          </w:p>
        </w:tc>
        <w:tc>
          <w:tcPr>
            <w:tcW w:w="540" w:type="dxa"/>
            <w:tcBorders>
              <w:top w:val="nil"/>
              <w:left w:val="nil"/>
              <w:bottom w:val="nil"/>
              <w:right w:val="nil"/>
            </w:tcBorders>
            <w:shd w:val="clear" w:color="auto" w:fill="auto"/>
            <w:noWrap/>
            <w:vAlign w:val="bottom"/>
            <w:hideMark/>
          </w:tcPr>
          <w:p w14:paraId="10380F29"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51AA3F02"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0AB27AC8" w14:textId="77777777" w:rsidTr="00111881">
        <w:trPr>
          <w:trHeight w:val="315"/>
        </w:trPr>
        <w:tc>
          <w:tcPr>
            <w:tcW w:w="960" w:type="dxa"/>
            <w:tcBorders>
              <w:top w:val="nil"/>
              <w:left w:val="nil"/>
              <w:bottom w:val="nil"/>
              <w:right w:val="nil"/>
            </w:tcBorders>
            <w:shd w:val="clear" w:color="auto" w:fill="auto"/>
            <w:noWrap/>
            <w:vAlign w:val="bottom"/>
            <w:hideMark/>
          </w:tcPr>
          <w:p w14:paraId="31AD9D81"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7:24</w:t>
            </w:r>
          </w:p>
        </w:tc>
        <w:tc>
          <w:tcPr>
            <w:tcW w:w="4100" w:type="dxa"/>
            <w:tcBorders>
              <w:top w:val="nil"/>
              <w:left w:val="nil"/>
              <w:bottom w:val="nil"/>
              <w:right w:val="nil"/>
            </w:tcBorders>
            <w:shd w:val="clear" w:color="auto" w:fill="auto"/>
            <w:noWrap/>
            <w:vAlign w:val="bottom"/>
            <w:hideMark/>
          </w:tcPr>
          <w:p w14:paraId="6C803AFF"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Marion</w:t>
            </w:r>
          </w:p>
        </w:tc>
        <w:tc>
          <w:tcPr>
            <w:tcW w:w="540" w:type="dxa"/>
            <w:tcBorders>
              <w:top w:val="nil"/>
              <w:left w:val="nil"/>
              <w:bottom w:val="nil"/>
              <w:right w:val="nil"/>
            </w:tcBorders>
            <w:shd w:val="clear" w:color="auto" w:fill="auto"/>
            <w:noWrap/>
            <w:vAlign w:val="bottom"/>
            <w:hideMark/>
          </w:tcPr>
          <w:p w14:paraId="0E644060"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3706608B"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2962B78B" w14:textId="77777777" w:rsidTr="00111881">
        <w:trPr>
          <w:trHeight w:val="315"/>
        </w:trPr>
        <w:tc>
          <w:tcPr>
            <w:tcW w:w="960" w:type="dxa"/>
            <w:tcBorders>
              <w:top w:val="nil"/>
              <w:left w:val="nil"/>
              <w:bottom w:val="nil"/>
              <w:right w:val="nil"/>
            </w:tcBorders>
            <w:shd w:val="clear" w:color="auto" w:fill="auto"/>
            <w:noWrap/>
            <w:vAlign w:val="bottom"/>
            <w:hideMark/>
          </w:tcPr>
          <w:p w14:paraId="7C1D0CAA"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7:27</w:t>
            </w:r>
          </w:p>
        </w:tc>
        <w:tc>
          <w:tcPr>
            <w:tcW w:w="4100" w:type="dxa"/>
            <w:tcBorders>
              <w:top w:val="nil"/>
              <w:left w:val="nil"/>
              <w:bottom w:val="nil"/>
              <w:right w:val="nil"/>
            </w:tcBorders>
            <w:shd w:val="clear" w:color="auto" w:fill="auto"/>
            <w:noWrap/>
            <w:vAlign w:val="bottom"/>
            <w:hideMark/>
          </w:tcPr>
          <w:p w14:paraId="017BD6F0"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 xml:space="preserve">Belnap Fountain </w:t>
            </w:r>
          </w:p>
        </w:tc>
        <w:tc>
          <w:tcPr>
            <w:tcW w:w="540" w:type="dxa"/>
            <w:tcBorders>
              <w:top w:val="nil"/>
              <w:left w:val="nil"/>
              <w:bottom w:val="nil"/>
              <w:right w:val="nil"/>
            </w:tcBorders>
            <w:shd w:val="clear" w:color="auto" w:fill="auto"/>
            <w:noWrap/>
            <w:vAlign w:val="bottom"/>
            <w:hideMark/>
          </w:tcPr>
          <w:p w14:paraId="06F16E5D"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77238999"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35F3F0B3" w14:textId="77777777" w:rsidTr="00111881">
        <w:trPr>
          <w:trHeight w:val="315"/>
        </w:trPr>
        <w:tc>
          <w:tcPr>
            <w:tcW w:w="960" w:type="dxa"/>
            <w:tcBorders>
              <w:top w:val="nil"/>
              <w:left w:val="nil"/>
              <w:bottom w:val="nil"/>
              <w:right w:val="nil"/>
            </w:tcBorders>
            <w:shd w:val="clear" w:color="auto" w:fill="auto"/>
            <w:noWrap/>
            <w:vAlign w:val="bottom"/>
            <w:hideMark/>
          </w:tcPr>
          <w:p w14:paraId="4B282297"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7:29</w:t>
            </w:r>
          </w:p>
        </w:tc>
        <w:tc>
          <w:tcPr>
            <w:tcW w:w="4100" w:type="dxa"/>
            <w:tcBorders>
              <w:top w:val="nil"/>
              <w:left w:val="nil"/>
              <w:bottom w:val="nil"/>
              <w:right w:val="nil"/>
            </w:tcBorders>
            <w:shd w:val="clear" w:color="auto" w:fill="auto"/>
            <w:noWrap/>
            <w:vAlign w:val="bottom"/>
            <w:hideMark/>
          </w:tcPr>
          <w:p w14:paraId="5DC3E58D"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Children's park</w:t>
            </w:r>
          </w:p>
        </w:tc>
        <w:tc>
          <w:tcPr>
            <w:tcW w:w="540" w:type="dxa"/>
            <w:tcBorders>
              <w:top w:val="nil"/>
              <w:left w:val="nil"/>
              <w:bottom w:val="nil"/>
              <w:right w:val="nil"/>
            </w:tcBorders>
            <w:shd w:val="clear" w:color="auto" w:fill="auto"/>
            <w:noWrap/>
            <w:vAlign w:val="bottom"/>
            <w:hideMark/>
          </w:tcPr>
          <w:p w14:paraId="3F4A453D"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1F4F0808"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0B31B0F6" w14:textId="77777777" w:rsidTr="00111881">
        <w:trPr>
          <w:trHeight w:val="398"/>
        </w:trPr>
        <w:tc>
          <w:tcPr>
            <w:tcW w:w="960" w:type="dxa"/>
            <w:tcBorders>
              <w:top w:val="nil"/>
              <w:left w:val="nil"/>
              <w:bottom w:val="nil"/>
              <w:right w:val="nil"/>
            </w:tcBorders>
            <w:shd w:val="clear" w:color="auto" w:fill="auto"/>
            <w:noWrap/>
            <w:vAlign w:val="bottom"/>
            <w:hideMark/>
          </w:tcPr>
          <w:p w14:paraId="6A65DC0A"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7:31</w:t>
            </w:r>
          </w:p>
        </w:tc>
        <w:tc>
          <w:tcPr>
            <w:tcW w:w="4100" w:type="dxa"/>
            <w:tcBorders>
              <w:top w:val="nil"/>
              <w:left w:val="nil"/>
              <w:bottom w:val="nil"/>
              <w:right w:val="nil"/>
            </w:tcBorders>
            <w:shd w:val="clear" w:color="auto" w:fill="auto"/>
            <w:noWrap/>
            <w:vAlign w:val="bottom"/>
            <w:hideMark/>
          </w:tcPr>
          <w:p w14:paraId="60B763BE"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Ash St</w:t>
            </w:r>
          </w:p>
        </w:tc>
        <w:tc>
          <w:tcPr>
            <w:tcW w:w="540" w:type="dxa"/>
            <w:tcBorders>
              <w:top w:val="nil"/>
              <w:left w:val="nil"/>
              <w:bottom w:val="nil"/>
              <w:right w:val="nil"/>
            </w:tcBorders>
            <w:shd w:val="clear" w:color="auto" w:fill="auto"/>
            <w:noWrap/>
            <w:vAlign w:val="bottom"/>
            <w:hideMark/>
          </w:tcPr>
          <w:p w14:paraId="767A5061"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4D6A89B5"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updated 7-19-23</w:t>
            </w:r>
          </w:p>
        </w:tc>
      </w:tr>
      <w:tr w:rsidR="00111881" w:rsidRPr="00111881" w14:paraId="6CFD76C0" w14:textId="77777777" w:rsidTr="00111881">
        <w:trPr>
          <w:trHeight w:val="300"/>
        </w:trPr>
        <w:tc>
          <w:tcPr>
            <w:tcW w:w="960" w:type="dxa"/>
            <w:tcBorders>
              <w:top w:val="nil"/>
              <w:left w:val="nil"/>
              <w:bottom w:val="nil"/>
              <w:right w:val="nil"/>
            </w:tcBorders>
            <w:shd w:val="clear" w:color="auto" w:fill="auto"/>
            <w:noWrap/>
            <w:vAlign w:val="bottom"/>
            <w:hideMark/>
          </w:tcPr>
          <w:p w14:paraId="0C5E766E"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7:35</w:t>
            </w:r>
          </w:p>
        </w:tc>
        <w:tc>
          <w:tcPr>
            <w:tcW w:w="4100" w:type="dxa"/>
            <w:tcBorders>
              <w:top w:val="nil"/>
              <w:left w:val="nil"/>
              <w:bottom w:val="nil"/>
              <w:right w:val="nil"/>
            </w:tcBorders>
            <w:shd w:val="clear" w:color="auto" w:fill="auto"/>
            <w:noWrap/>
            <w:vAlign w:val="bottom"/>
            <w:hideMark/>
          </w:tcPr>
          <w:p w14:paraId="1EF2221F"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Upper Siskiyou Ave</w:t>
            </w:r>
          </w:p>
        </w:tc>
        <w:tc>
          <w:tcPr>
            <w:tcW w:w="540" w:type="dxa"/>
            <w:tcBorders>
              <w:top w:val="nil"/>
              <w:left w:val="nil"/>
              <w:bottom w:val="nil"/>
              <w:right w:val="nil"/>
            </w:tcBorders>
            <w:shd w:val="clear" w:color="auto" w:fill="auto"/>
            <w:noWrap/>
            <w:vAlign w:val="bottom"/>
            <w:hideMark/>
          </w:tcPr>
          <w:p w14:paraId="4A13AFAA"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7046F3A2"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22FFC844" w14:textId="77777777" w:rsidTr="00111881">
        <w:trPr>
          <w:trHeight w:val="285"/>
        </w:trPr>
        <w:tc>
          <w:tcPr>
            <w:tcW w:w="960" w:type="dxa"/>
            <w:tcBorders>
              <w:top w:val="nil"/>
              <w:left w:val="nil"/>
              <w:bottom w:val="nil"/>
              <w:right w:val="nil"/>
            </w:tcBorders>
            <w:shd w:val="clear" w:color="auto" w:fill="auto"/>
            <w:noWrap/>
            <w:vAlign w:val="bottom"/>
            <w:hideMark/>
          </w:tcPr>
          <w:p w14:paraId="52C188FA"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7:37</w:t>
            </w:r>
          </w:p>
        </w:tc>
        <w:tc>
          <w:tcPr>
            <w:tcW w:w="4100" w:type="dxa"/>
            <w:tcBorders>
              <w:top w:val="nil"/>
              <w:left w:val="nil"/>
              <w:bottom w:val="nil"/>
              <w:right w:val="nil"/>
            </w:tcBorders>
            <w:shd w:val="clear" w:color="auto" w:fill="auto"/>
            <w:noWrap/>
            <w:vAlign w:val="bottom"/>
            <w:hideMark/>
          </w:tcPr>
          <w:p w14:paraId="65B0C7F1"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DES Unloading</w:t>
            </w:r>
          </w:p>
        </w:tc>
        <w:tc>
          <w:tcPr>
            <w:tcW w:w="540" w:type="dxa"/>
            <w:tcBorders>
              <w:top w:val="nil"/>
              <w:left w:val="nil"/>
              <w:bottom w:val="nil"/>
              <w:right w:val="nil"/>
            </w:tcBorders>
            <w:shd w:val="clear" w:color="auto" w:fill="auto"/>
            <w:noWrap/>
            <w:vAlign w:val="bottom"/>
            <w:hideMark/>
          </w:tcPr>
          <w:p w14:paraId="49F362AF"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191DB043"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11C59D78" w14:textId="77777777" w:rsidTr="00111881">
        <w:trPr>
          <w:trHeight w:val="285"/>
        </w:trPr>
        <w:tc>
          <w:tcPr>
            <w:tcW w:w="960" w:type="dxa"/>
            <w:tcBorders>
              <w:top w:val="nil"/>
              <w:left w:val="nil"/>
              <w:bottom w:val="nil"/>
              <w:right w:val="nil"/>
            </w:tcBorders>
            <w:shd w:val="clear" w:color="auto" w:fill="auto"/>
            <w:noWrap/>
            <w:vAlign w:val="bottom"/>
            <w:hideMark/>
          </w:tcPr>
          <w:p w14:paraId="49B2AEF2"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7:42</w:t>
            </w:r>
          </w:p>
        </w:tc>
        <w:tc>
          <w:tcPr>
            <w:tcW w:w="4100" w:type="dxa"/>
            <w:tcBorders>
              <w:top w:val="nil"/>
              <w:left w:val="nil"/>
              <w:bottom w:val="nil"/>
              <w:right w:val="nil"/>
            </w:tcBorders>
            <w:shd w:val="clear" w:color="auto" w:fill="auto"/>
            <w:noWrap/>
            <w:vAlign w:val="bottom"/>
            <w:hideMark/>
          </w:tcPr>
          <w:p w14:paraId="66EE5660"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DHS unloading</w:t>
            </w:r>
          </w:p>
        </w:tc>
        <w:tc>
          <w:tcPr>
            <w:tcW w:w="540" w:type="dxa"/>
            <w:tcBorders>
              <w:top w:val="nil"/>
              <w:left w:val="nil"/>
              <w:bottom w:val="nil"/>
              <w:right w:val="nil"/>
            </w:tcBorders>
            <w:shd w:val="clear" w:color="auto" w:fill="auto"/>
            <w:noWrap/>
            <w:vAlign w:val="bottom"/>
            <w:hideMark/>
          </w:tcPr>
          <w:p w14:paraId="60748042" w14:textId="77777777" w:rsidR="00111881" w:rsidRPr="00111881" w:rsidRDefault="00111881" w:rsidP="00111881">
            <w:pPr>
              <w:spacing w:line="240" w:lineRule="auto"/>
              <w:rPr>
                <w:rFonts w:ascii="Calibri" w:eastAsia="Times New Roman" w:hAnsi="Calibri" w:cs="Calibri"/>
                <w:color w:val="000000"/>
              </w:rPr>
            </w:pPr>
          </w:p>
        </w:tc>
        <w:tc>
          <w:tcPr>
            <w:tcW w:w="3517" w:type="dxa"/>
            <w:tcBorders>
              <w:top w:val="nil"/>
              <w:left w:val="nil"/>
              <w:bottom w:val="nil"/>
              <w:right w:val="nil"/>
            </w:tcBorders>
            <w:shd w:val="clear" w:color="auto" w:fill="auto"/>
            <w:noWrap/>
            <w:vAlign w:val="bottom"/>
            <w:hideMark/>
          </w:tcPr>
          <w:p w14:paraId="70694694" w14:textId="77777777" w:rsidR="00111881" w:rsidRPr="00111881" w:rsidRDefault="00111881" w:rsidP="00111881">
            <w:pPr>
              <w:spacing w:line="240" w:lineRule="auto"/>
              <w:rPr>
                <w:rFonts w:ascii="Times New Roman" w:eastAsia="Times New Roman" w:hAnsi="Times New Roman" w:cs="Times New Roman"/>
                <w:sz w:val="20"/>
                <w:szCs w:val="20"/>
              </w:rPr>
            </w:pPr>
          </w:p>
        </w:tc>
      </w:tr>
    </w:tbl>
    <w:p w14:paraId="597BF405" w14:textId="77777777" w:rsidR="00111881" w:rsidRDefault="00111881">
      <w:pPr>
        <w:pBdr>
          <w:top w:val="nil"/>
          <w:left w:val="nil"/>
          <w:bottom w:val="nil"/>
          <w:right w:val="nil"/>
          <w:between w:val="nil"/>
        </w:pBdr>
        <w:spacing w:after="200"/>
        <w:rPr>
          <w:rFonts w:ascii="Garamond" w:eastAsia="Garamond" w:hAnsi="Garamond" w:cs="Garamond"/>
          <w:color w:val="000000"/>
          <w:sz w:val="32"/>
          <w:szCs w:val="32"/>
        </w:rPr>
      </w:pPr>
    </w:p>
    <w:p w14:paraId="44B09551" w14:textId="77777777" w:rsidR="00111881" w:rsidRPr="00111881" w:rsidRDefault="00111881" w:rsidP="00111881">
      <w:pPr>
        <w:spacing w:line="240" w:lineRule="auto"/>
        <w:rPr>
          <w:rFonts w:ascii="Calibri" w:eastAsia="Times New Roman" w:hAnsi="Calibri" w:cs="Calibri"/>
          <w:b/>
          <w:bCs/>
          <w:color w:val="000000"/>
          <w:sz w:val="72"/>
          <w:szCs w:val="72"/>
        </w:rPr>
      </w:pPr>
      <w:r w:rsidRPr="00111881">
        <w:rPr>
          <w:rFonts w:ascii="Calibri" w:eastAsia="Times New Roman" w:hAnsi="Calibri" w:cs="Calibri"/>
          <w:b/>
          <w:bCs/>
          <w:color w:val="000000"/>
          <w:sz w:val="72"/>
          <w:szCs w:val="72"/>
        </w:rPr>
        <w:t>PM Bus Routes CR DES DHS</w:t>
      </w:r>
    </w:p>
    <w:tbl>
      <w:tblPr>
        <w:tblW w:w="9501" w:type="dxa"/>
        <w:tblLook w:val="04A0" w:firstRow="1" w:lastRow="0" w:firstColumn="1" w:lastColumn="0" w:noHBand="0" w:noVBand="1"/>
      </w:tblPr>
      <w:tblGrid>
        <w:gridCol w:w="980"/>
        <w:gridCol w:w="4319"/>
        <w:gridCol w:w="222"/>
        <w:gridCol w:w="222"/>
        <w:gridCol w:w="610"/>
        <w:gridCol w:w="3500"/>
      </w:tblGrid>
      <w:tr w:rsidR="00111881" w:rsidRPr="00111881" w14:paraId="68AB9893" w14:textId="77777777" w:rsidTr="00111881">
        <w:trPr>
          <w:trHeight w:val="420"/>
        </w:trPr>
        <w:tc>
          <w:tcPr>
            <w:tcW w:w="980" w:type="dxa"/>
            <w:tcBorders>
              <w:top w:val="nil"/>
              <w:left w:val="nil"/>
              <w:bottom w:val="nil"/>
              <w:right w:val="nil"/>
            </w:tcBorders>
            <w:shd w:val="clear" w:color="auto" w:fill="auto"/>
            <w:noWrap/>
            <w:vAlign w:val="bottom"/>
            <w:hideMark/>
          </w:tcPr>
          <w:p w14:paraId="2C1FA76B" w14:textId="77777777" w:rsidR="00111881" w:rsidRPr="00111881" w:rsidRDefault="00111881" w:rsidP="00111881">
            <w:pPr>
              <w:spacing w:line="240" w:lineRule="auto"/>
              <w:rPr>
                <w:rFonts w:ascii="Times New Roman" w:eastAsia="Times New Roman" w:hAnsi="Times New Roman" w:cs="Times New Roman"/>
                <w:sz w:val="24"/>
                <w:szCs w:val="24"/>
              </w:rPr>
            </w:pPr>
          </w:p>
        </w:tc>
        <w:tc>
          <w:tcPr>
            <w:tcW w:w="4501" w:type="dxa"/>
            <w:gridSpan w:val="3"/>
            <w:tcBorders>
              <w:top w:val="nil"/>
              <w:left w:val="nil"/>
              <w:bottom w:val="nil"/>
              <w:right w:val="nil"/>
            </w:tcBorders>
            <w:shd w:val="clear" w:color="auto" w:fill="auto"/>
            <w:noWrap/>
            <w:vAlign w:val="bottom"/>
            <w:hideMark/>
          </w:tcPr>
          <w:p w14:paraId="55667342" w14:textId="77777777" w:rsidR="00111881" w:rsidRPr="00111881" w:rsidRDefault="00111881" w:rsidP="00111881">
            <w:pPr>
              <w:spacing w:line="240" w:lineRule="auto"/>
              <w:rPr>
                <w:rFonts w:ascii="Calibri" w:eastAsia="Times New Roman" w:hAnsi="Calibri" w:cs="Calibri"/>
                <w:b/>
                <w:bCs/>
                <w:color w:val="000000"/>
                <w:sz w:val="32"/>
                <w:szCs w:val="32"/>
              </w:rPr>
            </w:pPr>
            <w:r w:rsidRPr="00111881">
              <w:rPr>
                <w:rFonts w:ascii="Calibri" w:eastAsia="Times New Roman" w:hAnsi="Calibri" w:cs="Calibri"/>
                <w:b/>
                <w:bCs/>
                <w:color w:val="000000"/>
                <w:sz w:val="32"/>
                <w:szCs w:val="32"/>
              </w:rPr>
              <w:t>CR Only North Bus (Green Route)</w:t>
            </w:r>
          </w:p>
        </w:tc>
        <w:tc>
          <w:tcPr>
            <w:tcW w:w="520" w:type="dxa"/>
            <w:tcBorders>
              <w:top w:val="nil"/>
              <w:left w:val="nil"/>
              <w:bottom w:val="nil"/>
              <w:right w:val="nil"/>
            </w:tcBorders>
            <w:shd w:val="clear" w:color="auto" w:fill="auto"/>
            <w:noWrap/>
            <w:vAlign w:val="bottom"/>
            <w:hideMark/>
          </w:tcPr>
          <w:p w14:paraId="56609E71" w14:textId="77777777" w:rsidR="00111881" w:rsidRPr="00111881" w:rsidRDefault="00111881" w:rsidP="00111881">
            <w:pPr>
              <w:spacing w:line="240" w:lineRule="auto"/>
              <w:rPr>
                <w:rFonts w:ascii="Calibri" w:eastAsia="Times New Roman" w:hAnsi="Calibri" w:cs="Calibri"/>
                <w:b/>
                <w:bCs/>
                <w:color w:val="000000"/>
                <w:sz w:val="32"/>
                <w:szCs w:val="32"/>
              </w:rPr>
            </w:pPr>
          </w:p>
        </w:tc>
        <w:tc>
          <w:tcPr>
            <w:tcW w:w="3500" w:type="dxa"/>
            <w:tcBorders>
              <w:top w:val="nil"/>
              <w:left w:val="nil"/>
              <w:bottom w:val="nil"/>
              <w:right w:val="nil"/>
            </w:tcBorders>
            <w:shd w:val="clear" w:color="auto" w:fill="auto"/>
            <w:noWrap/>
            <w:vAlign w:val="bottom"/>
            <w:hideMark/>
          </w:tcPr>
          <w:p w14:paraId="53AB2B5E" w14:textId="77777777" w:rsidR="00111881" w:rsidRPr="00111881" w:rsidRDefault="00111881" w:rsidP="00111881">
            <w:pPr>
              <w:spacing w:line="240" w:lineRule="auto"/>
              <w:rPr>
                <w:rFonts w:ascii="Calibri" w:eastAsia="Times New Roman" w:hAnsi="Calibri" w:cs="Calibri"/>
                <w:b/>
                <w:bCs/>
                <w:color w:val="000000"/>
                <w:sz w:val="32"/>
                <w:szCs w:val="32"/>
              </w:rPr>
            </w:pPr>
            <w:r w:rsidRPr="00111881">
              <w:rPr>
                <w:rFonts w:ascii="Calibri" w:eastAsia="Times New Roman" w:hAnsi="Calibri" w:cs="Calibri"/>
                <w:b/>
                <w:bCs/>
                <w:color w:val="000000"/>
                <w:sz w:val="32"/>
                <w:szCs w:val="32"/>
              </w:rPr>
              <w:t>South Bus (Blue Route)</w:t>
            </w:r>
          </w:p>
        </w:tc>
      </w:tr>
      <w:tr w:rsidR="00111881" w:rsidRPr="00111881" w14:paraId="6C797CC7" w14:textId="77777777" w:rsidTr="00111881">
        <w:trPr>
          <w:trHeight w:val="300"/>
        </w:trPr>
        <w:tc>
          <w:tcPr>
            <w:tcW w:w="980" w:type="dxa"/>
            <w:tcBorders>
              <w:top w:val="nil"/>
              <w:left w:val="nil"/>
              <w:bottom w:val="nil"/>
              <w:right w:val="nil"/>
            </w:tcBorders>
            <w:shd w:val="clear" w:color="auto" w:fill="auto"/>
            <w:noWrap/>
            <w:vAlign w:val="bottom"/>
            <w:hideMark/>
          </w:tcPr>
          <w:p w14:paraId="1A094108"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2:35</w:t>
            </w:r>
          </w:p>
        </w:tc>
        <w:tc>
          <w:tcPr>
            <w:tcW w:w="4319" w:type="dxa"/>
            <w:tcBorders>
              <w:top w:val="nil"/>
              <w:left w:val="nil"/>
              <w:bottom w:val="nil"/>
              <w:right w:val="nil"/>
            </w:tcBorders>
            <w:shd w:val="clear" w:color="auto" w:fill="auto"/>
            <w:noWrap/>
            <w:vAlign w:val="bottom"/>
            <w:hideMark/>
          </w:tcPr>
          <w:p w14:paraId="70108C85"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Depart Castle Rock</w:t>
            </w:r>
          </w:p>
        </w:tc>
        <w:tc>
          <w:tcPr>
            <w:tcW w:w="91" w:type="dxa"/>
            <w:tcBorders>
              <w:top w:val="nil"/>
              <w:left w:val="nil"/>
              <w:bottom w:val="nil"/>
              <w:right w:val="nil"/>
            </w:tcBorders>
            <w:shd w:val="clear" w:color="auto" w:fill="auto"/>
            <w:noWrap/>
            <w:vAlign w:val="bottom"/>
            <w:hideMark/>
          </w:tcPr>
          <w:p w14:paraId="45EBC87F"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0177857C"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1489540"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2:35</w:t>
            </w:r>
          </w:p>
        </w:tc>
        <w:tc>
          <w:tcPr>
            <w:tcW w:w="3500" w:type="dxa"/>
            <w:tcBorders>
              <w:top w:val="nil"/>
              <w:left w:val="nil"/>
              <w:bottom w:val="nil"/>
              <w:right w:val="nil"/>
            </w:tcBorders>
            <w:shd w:val="clear" w:color="auto" w:fill="auto"/>
            <w:noWrap/>
            <w:vAlign w:val="bottom"/>
            <w:hideMark/>
          </w:tcPr>
          <w:p w14:paraId="3892A2BA"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Depart Castle Rock</w:t>
            </w:r>
          </w:p>
        </w:tc>
      </w:tr>
      <w:tr w:rsidR="00111881" w:rsidRPr="00111881" w14:paraId="1A8CEEBA" w14:textId="77777777" w:rsidTr="00111881">
        <w:trPr>
          <w:trHeight w:val="300"/>
        </w:trPr>
        <w:tc>
          <w:tcPr>
            <w:tcW w:w="980" w:type="dxa"/>
            <w:tcBorders>
              <w:top w:val="nil"/>
              <w:left w:val="nil"/>
              <w:bottom w:val="nil"/>
              <w:right w:val="nil"/>
            </w:tcBorders>
            <w:shd w:val="clear" w:color="auto" w:fill="auto"/>
            <w:noWrap/>
            <w:vAlign w:val="bottom"/>
            <w:hideMark/>
          </w:tcPr>
          <w:p w14:paraId="0BB4DBE0"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2:38</w:t>
            </w:r>
          </w:p>
        </w:tc>
        <w:tc>
          <w:tcPr>
            <w:tcW w:w="4410" w:type="dxa"/>
            <w:gridSpan w:val="2"/>
            <w:tcBorders>
              <w:top w:val="nil"/>
              <w:left w:val="nil"/>
              <w:bottom w:val="nil"/>
              <w:right w:val="nil"/>
            </w:tcBorders>
            <w:shd w:val="clear" w:color="auto" w:fill="auto"/>
            <w:noWrap/>
            <w:vAlign w:val="bottom"/>
            <w:hideMark/>
          </w:tcPr>
          <w:p w14:paraId="3463E456"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South Crag View Drive</w:t>
            </w:r>
          </w:p>
        </w:tc>
        <w:tc>
          <w:tcPr>
            <w:tcW w:w="91" w:type="dxa"/>
            <w:tcBorders>
              <w:top w:val="nil"/>
              <w:left w:val="nil"/>
              <w:bottom w:val="nil"/>
              <w:right w:val="nil"/>
            </w:tcBorders>
            <w:shd w:val="clear" w:color="auto" w:fill="auto"/>
            <w:noWrap/>
            <w:vAlign w:val="bottom"/>
            <w:hideMark/>
          </w:tcPr>
          <w:p w14:paraId="773B876A" w14:textId="77777777" w:rsidR="00111881" w:rsidRPr="00111881" w:rsidRDefault="00111881" w:rsidP="00111881">
            <w:pPr>
              <w:spacing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14:paraId="41C6D4FC"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2:40</w:t>
            </w:r>
          </w:p>
        </w:tc>
        <w:tc>
          <w:tcPr>
            <w:tcW w:w="3500" w:type="dxa"/>
            <w:tcBorders>
              <w:top w:val="nil"/>
              <w:left w:val="nil"/>
              <w:bottom w:val="nil"/>
              <w:right w:val="nil"/>
            </w:tcBorders>
            <w:shd w:val="clear" w:color="auto" w:fill="auto"/>
            <w:noWrap/>
            <w:vAlign w:val="bottom"/>
            <w:hideMark/>
          </w:tcPr>
          <w:p w14:paraId="03E59B8C"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Sweetbriar Ave</w:t>
            </w:r>
          </w:p>
        </w:tc>
      </w:tr>
      <w:tr w:rsidR="00111881" w:rsidRPr="00111881" w14:paraId="510A17A8" w14:textId="77777777" w:rsidTr="00111881">
        <w:trPr>
          <w:trHeight w:val="300"/>
        </w:trPr>
        <w:tc>
          <w:tcPr>
            <w:tcW w:w="980" w:type="dxa"/>
            <w:tcBorders>
              <w:top w:val="nil"/>
              <w:left w:val="nil"/>
              <w:bottom w:val="nil"/>
              <w:right w:val="nil"/>
            </w:tcBorders>
            <w:shd w:val="clear" w:color="auto" w:fill="auto"/>
            <w:noWrap/>
            <w:vAlign w:val="bottom"/>
            <w:hideMark/>
          </w:tcPr>
          <w:p w14:paraId="2BAF1722"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2:39</w:t>
            </w:r>
          </w:p>
        </w:tc>
        <w:tc>
          <w:tcPr>
            <w:tcW w:w="4319" w:type="dxa"/>
            <w:tcBorders>
              <w:top w:val="nil"/>
              <w:left w:val="nil"/>
              <w:bottom w:val="nil"/>
              <w:right w:val="nil"/>
            </w:tcBorders>
            <w:shd w:val="clear" w:color="auto" w:fill="auto"/>
            <w:noWrap/>
            <w:vAlign w:val="bottom"/>
            <w:hideMark/>
          </w:tcPr>
          <w:p w14:paraId="77174AB7"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Financial/Rooney</w:t>
            </w:r>
          </w:p>
        </w:tc>
        <w:tc>
          <w:tcPr>
            <w:tcW w:w="91" w:type="dxa"/>
            <w:tcBorders>
              <w:top w:val="nil"/>
              <w:left w:val="nil"/>
              <w:bottom w:val="nil"/>
              <w:right w:val="nil"/>
            </w:tcBorders>
            <w:shd w:val="clear" w:color="auto" w:fill="auto"/>
            <w:noWrap/>
            <w:vAlign w:val="bottom"/>
            <w:hideMark/>
          </w:tcPr>
          <w:p w14:paraId="539A46BD"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6098AF07"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C7F8EBC"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2:45</w:t>
            </w:r>
          </w:p>
        </w:tc>
        <w:tc>
          <w:tcPr>
            <w:tcW w:w="3500" w:type="dxa"/>
            <w:tcBorders>
              <w:top w:val="nil"/>
              <w:left w:val="nil"/>
              <w:bottom w:val="nil"/>
              <w:right w:val="nil"/>
            </w:tcBorders>
            <w:shd w:val="clear" w:color="auto" w:fill="auto"/>
            <w:noWrap/>
            <w:vAlign w:val="bottom"/>
            <w:hideMark/>
          </w:tcPr>
          <w:p w14:paraId="2493B16B"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Sims Rd</w:t>
            </w:r>
          </w:p>
        </w:tc>
      </w:tr>
      <w:tr w:rsidR="00111881" w:rsidRPr="00111881" w14:paraId="06DA4CE5" w14:textId="77777777" w:rsidTr="00111881">
        <w:trPr>
          <w:trHeight w:val="300"/>
        </w:trPr>
        <w:tc>
          <w:tcPr>
            <w:tcW w:w="980" w:type="dxa"/>
            <w:tcBorders>
              <w:top w:val="nil"/>
              <w:left w:val="nil"/>
              <w:bottom w:val="nil"/>
              <w:right w:val="nil"/>
            </w:tcBorders>
            <w:shd w:val="clear" w:color="auto" w:fill="auto"/>
            <w:noWrap/>
            <w:vAlign w:val="bottom"/>
            <w:hideMark/>
          </w:tcPr>
          <w:p w14:paraId="0B3A744E"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2:40</w:t>
            </w:r>
          </w:p>
        </w:tc>
        <w:tc>
          <w:tcPr>
            <w:tcW w:w="4319" w:type="dxa"/>
            <w:tcBorders>
              <w:top w:val="nil"/>
              <w:left w:val="nil"/>
              <w:bottom w:val="nil"/>
              <w:right w:val="nil"/>
            </w:tcBorders>
            <w:shd w:val="clear" w:color="auto" w:fill="auto"/>
            <w:noWrap/>
            <w:vAlign w:val="bottom"/>
            <w:hideMark/>
          </w:tcPr>
          <w:p w14:paraId="5C8C99DE"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Rustic</w:t>
            </w:r>
          </w:p>
        </w:tc>
        <w:tc>
          <w:tcPr>
            <w:tcW w:w="91" w:type="dxa"/>
            <w:tcBorders>
              <w:top w:val="nil"/>
              <w:left w:val="nil"/>
              <w:bottom w:val="nil"/>
              <w:right w:val="nil"/>
            </w:tcBorders>
            <w:shd w:val="clear" w:color="auto" w:fill="auto"/>
            <w:noWrap/>
            <w:vAlign w:val="bottom"/>
            <w:hideMark/>
          </w:tcPr>
          <w:p w14:paraId="18F7C912"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74E96ED5"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A4DE388"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2:50</w:t>
            </w:r>
          </w:p>
        </w:tc>
        <w:tc>
          <w:tcPr>
            <w:tcW w:w="3500" w:type="dxa"/>
            <w:tcBorders>
              <w:top w:val="nil"/>
              <w:left w:val="nil"/>
              <w:bottom w:val="nil"/>
              <w:right w:val="nil"/>
            </w:tcBorders>
            <w:shd w:val="clear" w:color="auto" w:fill="auto"/>
            <w:noWrap/>
            <w:vAlign w:val="bottom"/>
            <w:hideMark/>
          </w:tcPr>
          <w:p w14:paraId="591E9F83"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Gibson Rd</w:t>
            </w:r>
          </w:p>
        </w:tc>
      </w:tr>
      <w:tr w:rsidR="00111881" w:rsidRPr="00111881" w14:paraId="3C2E4B54" w14:textId="77777777" w:rsidTr="00111881">
        <w:trPr>
          <w:trHeight w:val="300"/>
        </w:trPr>
        <w:tc>
          <w:tcPr>
            <w:tcW w:w="980" w:type="dxa"/>
            <w:tcBorders>
              <w:top w:val="nil"/>
              <w:left w:val="nil"/>
              <w:bottom w:val="nil"/>
              <w:right w:val="nil"/>
            </w:tcBorders>
            <w:shd w:val="clear" w:color="auto" w:fill="auto"/>
            <w:noWrap/>
            <w:vAlign w:val="bottom"/>
            <w:hideMark/>
          </w:tcPr>
          <w:p w14:paraId="7FC49AAB"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2:43</w:t>
            </w:r>
          </w:p>
        </w:tc>
        <w:tc>
          <w:tcPr>
            <w:tcW w:w="4319" w:type="dxa"/>
            <w:tcBorders>
              <w:top w:val="nil"/>
              <w:left w:val="nil"/>
              <w:bottom w:val="nil"/>
              <w:right w:val="nil"/>
            </w:tcBorders>
            <w:shd w:val="clear" w:color="auto" w:fill="auto"/>
            <w:noWrap/>
            <w:vAlign w:val="bottom"/>
            <w:hideMark/>
          </w:tcPr>
          <w:p w14:paraId="346E9C24"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Riverwood</w:t>
            </w:r>
          </w:p>
        </w:tc>
        <w:tc>
          <w:tcPr>
            <w:tcW w:w="91" w:type="dxa"/>
            <w:tcBorders>
              <w:top w:val="nil"/>
              <w:left w:val="nil"/>
              <w:bottom w:val="nil"/>
              <w:right w:val="nil"/>
            </w:tcBorders>
            <w:shd w:val="clear" w:color="auto" w:fill="auto"/>
            <w:noWrap/>
            <w:vAlign w:val="bottom"/>
            <w:hideMark/>
          </w:tcPr>
          <w:p w14:paraId="1268DB09"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5BA7A675"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9A9CD91"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3:00</w:t>
            </w:r>
          </w:p>
        </w:tc>
        <w:tc>
          <w:tcPr>
            <w:tcW w:w="3500" w:type="dxa"/>
            <w:tcBorders>
              <w:top w:val="nil"/>
              <w:left w:val="nil"/>
              <w:bottom w:val="nil"/>
              <w:right w:val="nil"/>
            </w:tcBorders>
            <w:shd w:val="clear" w:color="auto" w:fill="auto"/>
            <w:noWrap/>
            <w:vAlign w:val="bottom"/>
            <w:hideMark/>
          </w:tcPr>
          <w:p w14:paraId="123FFF35"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Dog Creek Rd</w:t>
            </w:r>
          </w:p>
        </w:tc>
      </w:tr>
      <w:tr w:rsidR="00111881" w:rsidRPr="00111881" w14:paraId="7554F0CB" w14:textId="77777777" w:rsidTr="00111881">
        <w:trPr>
          <w:trHeight w:val="300"/>
        </w:trPr>
        <w:tc>
          <w:tcPr>
            <w:tcW w:w="980" w:type="dxa"/>
            <w:tcBorders>
              <w:top w:val="nil"/>
              <w:left w:val="nil"/>
              <w:bottom w:val="nil"/>
              <w:right w:val="nil"/>
            </w:tcBorders>
            <w:shd w:val="clear" w:color="auto" w:fill="auto"/>
            <w:noWrap/>
            <w:vAlign w:val="bottom"/>
            <w:hideMark/>
          </w:tcPr>
          <w:p w14:paraId="570C9C66"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2:44</w:t>
            </w:r>
          </w:p>
        </w:tc>
        <w:tc>
          <w:tcPr>
            <w:tcW w:w="4319" w:type="dxa"/>
            <w:tcBorders>
              <w:top w:val="nil"/>
              <w:left w:val="nil"/>
              <w:bottom w:val="nil"/>
              <w:right w:val="nil"/>
            </w:tcBorders>
            <w:shd w:val="clear" w:color="auto" w:fill="auto"/>
            <w:noWrap/>
            <w:vAlign w:val="bottom"/>
            <w:hideMark/>
          </w:tcPr>
          <w:p w14:paraId="19D8C874"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Mican</w:t>
            </w:r>
          </w:p>
        </w:tc>
        <w:tc>
          <w:tcPr>
            <w:tcW w:w="91" w:type="dxa"/>
            <w:tcBorders>
              <w:top w:val="nil"/>
              <w:left w:val="nil"/>
              <w:bottom w:val="nil"/>
              <w:right w:val="nil"/>
            </w:tcBorders>
            <w:shd w:val="clear" w:color="auto" w:fill="auto"/>
            <w:noWrap/>
            <w:vAlign w:val="bottom"/>
            <w:hideMark/>
          </w:tcPr>
          <w:p w14:paraId="2C8EC3FD"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7C017D13"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0283CA2"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3:05</w:t>
            </w:r>
          </w:p>
        </w:tc>
        <w:tc>
          <w:tcPr>
            <w:tcW w:w="3500" w:type="dxa"/>
            <w:tcBorders>
              <w:top w:val="nil"/>
              <w:left w:val="nil"/>
              <w:bottom w:val="nil"/>
              <w:right w:val="nil"/>
            </w:tcBorders>
            <w:shd w:val="clear" w:color="auto" w:fill="auto"/>
            <w:noWrap/>
            <w:vAlign w:val="bottom"/>
            <w:hideMark/>
          </w:tcPr>
          <w:p w14:paraId="02AB0113"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Antlers Rd</w:t>
            </w:r>
          </w:p>
        </w:tc>
      </w:tr>
      <w:tr w:rsidR="00111881" w:rsidRPr="00111881" w14:paraId="411E5D07" w14:textId="77777777" w:rsidTr="00111881">
        <w:trPr>
          <w:trHeight w:val="300"/>
        </w:trPr>
        <w:tc>
          <w:tcPr>
            <w:tcW w:w="980" w:type="dxa"/>
            <w:tcBorders>
              <w:top w:val="nil"/>
              <w:left w:val="nil"/>
              <w:bottom w:val="nil"/>
              <w:right w:val="nil"/>
            </w:tcBorders>
            <w:shd w:val="clear" w:color="auto" w:fill="auto"/>
            <w:noWrap/>
            <w:vAlign w:val="bottom"/>
            <w:hideMark/>
          </w:tcPr>
          <w:p w14:paraId="56A6931C"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2:45</w:t>
            </w:r>
          </w:p>
        </w:tc>
        <w:tc>
          <w:tcPr>
            <w:tcW w:w="4319" w:type="dxa"/>
            <w:tcBorders>
              <w:top w:val="nil"/>
              <w:left w:val="nil"/>
              <w:bottom w:val="nil"/>
              <w:right w:val="nil"/>
            </w:tcBorders>
            <w:shd w:val="clear" w:color="auto" w:fill="auto"/>
            <w:noWrap/>
            <w:vAlign w:val="bottom"/>
            <w:hideMark/>
          </w:tcPr>
          <w:p w14:paraId="4F667136"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Marion</w:t>
            </w:r>
          </w:p>
        </w:tc>
        <w:tc>
          <w:tcPr>
            <w:tcW w:w="91" w:type="dxa"/>
            <w:tcBorders>
              <w:top w:val="nil"/>
              <w:left w:val="nil"/>
              <w:bottom w:val="nil"/>
              <w:right w:val="nil"/>
            </w:tcBorders>
            <w:shd w:val="clear" w:color="auto" w:fill="auto"/>
            <w:noWrap/>
            <w:vAlign w:val="bottom"/>
            <w:hideMark/>
          </w:tcPr>
          <w:p w14:paraId="28120EDE"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57D123DA"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D594DCC"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3:10</w:t>
            </w:r>
          </w:p>
        </w:tc>
        <w:tc>
          <w:tcPr>
            <w:tcW w:w="3500" w:type="dxa"/>
            <w:tcBorders>
              <w:top w:val="nil"/>
              <w:left w:val="nil"/>
              <w:bottom w:val="nil"/>
              <w:right w:val="nil"/>
            </w:tcBorders>
            <w:shd w:val="clear" w:color="auto" w:fill="auto"/>
            <w:noWrap/>
            <w:vAlign w:val="bottom"/>
            <w:hideMark/>
          </w:tcPr>
          <w:p w14:paraId="360A384B"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Villa Market/Lakehead</w:t>
            </w:r>
          </w:p>
        </w:tc>
      </w:tr>
      <w:tr w:rsidR="00111881" w:rsidRPr="00111881" w14:paraId="00419A06" w14:textId="77777777" w:rsidTr="00111881">
        <w:trPr>
          <w:trHeight w:val="300"/>
        </w:trPr>
        <w:tc>
          <w:tcPr>
            <w:tcW w:w="980" w:type="dxa"/>
            <w:tcBorders>
              <w:top w:val="nil"/>
              <w:left w:val="nil"/>
              <w:bottom w:val="nil"/>
              <w:right w:val="nil"/>
            </w:tcBorders>
            <w:shd w:val="clear" w:color="auto" w:fill="auto"/>
            <w:noWrap/>
            <w:vAlign w:val="bottom"/>
            <w:hideMark/>
          </w:tcPr>
          <w:p w14:paraId="44E3AFD5"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2:48</w:t>
            </w:r>
          </w:p>
        </w:tc>
        <w:tc>
          <w:tcPr>
            <w:tcW w:w="4319" w:type="dxa"/>
            <w:tcBorders>
              <w:top w:val="nil"/>
              <w:left w:val="nil"/>
              <w:bottom w:val="nil"/>
              <w:right w:val="nil"/>
            </w:tcBorders>
            <w:shd w:val="clear" w:color="auto" w:fill="auto"/>
            <w:noWrap/>
            <w:vAlign w:val="bottom"/>
            <w:hideMark/>
          </w:tcPr>
          <w:p w14:paraId="6DDD537F"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Wood</w:t>
            </w:r>
          </w:p>
        </w:tc>
        <w:tc>
          <w:tcPr>
            <w:tcW w:w="91" w:type="dxa"/>
            <w:tcBorders>
              <w:top w:val="nil"/>
              <w:left w:val="nil"/>
              <w:bottom w:val="nil"/>
              <w:right w:val="nil"/>
            </w:tcBorders>
            <w:shd w:val="clear" w:color="auto" w:fill="auto"/>
            <w:noWrap/>
            <w:vAlign w:val="bottom"/>
            <w:hideMark/>
          </w:tcPr>
          <w:p w14:paraId="5ED91629"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493419CE"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ECED7CA"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3:35</w:t>
            </w:r>
          </w:p>
        </w:tc>
        <w:tc>
          <w:tcPr>
            <w:tcW w:w="3500" w:type="dxa"/>
            <w:tcBorders>
              <w:top w:val="nil"/>
              <w:left w:val="nil"/>
              <w:bottom w:val="nil"/>
              <w:right w:val="nil"/>
            </w:tcBorders>
            <w:shd w:val="clear" w:color="auto" w:fill="auto"/>
            <w:noWrap/>
            <w:vAlign w:val="bottom"/>
            <w:hideMark/>
          </w:tcPr>
          <w:p w14:paraId="10394610"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Arrive Castle Rock</w:t>
            </w:r>
          </w:p>
        </w:tc>
      </w:tr>
      <w:tr w:rsidR="00111881" w:rsidRPr="00111881" w14:paraId="66EDA9AB" w14:textId="77777777" w:rsidTr="00111881">
        <w:trPr>
          <w:trHeight w:val="345"/>
        </w:trPr>
        <w:tc>
          <w:tcPr>
            <w:tcW w:w="980" w:type="dxa"/>
            <w:tcBorders>
              <w:top w:val="nil"/>
              <w:left w:val="nil"/>
              <w:bottom w:val="nil"/>
              <w:right w:val="nil"/>
            </w:tcBorders>
            <w:shd w:val="clear" w:color="auto" w:fill="auto"/>
            <w:noWrap/>
            <w:vAlign w:val="bottom"/>
            <w:hideMark/>
          </w:tcPr>
          <w:p w14:paraId="6FBE9338"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2:51</w:t>
            </w:r>
          </w:p>
        </w:tc>
        <w:tc>
          <w:tcPr>
            <w:tcW w:w="4319" w:type="dxa"/>
            <w:tcBorders>
              <w:top w:val="nil"/>
              <w:left w:val="nil"/>
              <w:bottom w:val="nil"/>
              <w:right w:val="nil"/>
            </w:tcBorders>
            <w:shd w:val="clear" w:color="auto" w:fill="auto"/>
            <w:noWrap/>
            <w:vAlign w:val="bottom"/>
            <w:hideMark/>
          </w:tcPr>
          <w:p w14:paraId="7D22D0A4"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Elizabeth St</w:t>
            </w:r>
          </w:p>
        </w:tc>
        <w:tc>
          <w:tcPr>
            <w:tcW w:w="91" w:type="dxa"/>
            <w:tcBorders>
              <w:top w:val="nil"/>
              <w:left w:val="nil"/>
              <w:bottom w:val="nil"/>
              <w:right w:val="nil"/>
            </w:tcBorders>
            <w:shd w:val="clear" w:color="auto" w:fill="auto"/>
            <w:noWrap/>
            <w:vAlign w:val="bottom"/>
            <w:hideMark/>
          </w:tcPr>
          <w:p w14:paraId="3BAB1133"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2CBFA17A"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EA297E4"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3:50</w:t>
            </w:r>
          </w:p>
        </w:tc>
        <w:tc>
          <w:tcPr>
            <w:tcW w:w="3500" w:type="dxa"/>
            <w:tcBorders>
              <w:top w:val="nil"/>
              <w:left w:val="nil"/>
              <w:bottom w:val="nil"/>
              <w:right w:val="nil"/>
            </w:tcBorders>
            <w:shd w:val="clear" w:color="auto" w:fill="auto"/>
            <w:noWrap/>
            <w:vAlign w:val="bottom"/>
            <w:hideMark/>
          </w:tcPr>
          <w:p w14:paraId="4EA9E61C"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Depart for DHS</w:t>
            </w:r>
          </w:p>
        </w:tc>
      </w:tr>
      <w:tr w:rsidR="00111881" w:rsidRPr="00111881" w14:paraId="6240E994" w14:textId="77777777" w:rsidTr="00111881">
        <w:trPr>
          <w:trHeight w:val="330"/>
        </w:trPr>
        <w:tc>
          <w:tcPr>
            <w:tcW w:w="980" w:type="dxa"/>
            <w:tcBorders>
              <w:top w:val="nil"/>
              <w:left w:val="nil"/>
              <w:bottom w:val="nil"/>
              <w:right w:val="nil"/>
            </w:tcBorders>
            <w:shd w:val="clear" w:color="auto" w:fill="auto"/>
            <w:noWrap/>
            <w:vAlign w:val="bottom"/>
            <w:hideMark/>
          </w:tcPr>
          <w:p w14:paraId="4692FBBC"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2:53</w:t>
            </w:r>
          </w:p>
        </w:tc>
        <w:tc>
          <w:tcPr>
            <w:tcW w:w="4319" w:type="dxa"/>
            <w:tcBorders>
              <w:top w:val="nil"/>
              <w:left w:val="nil"/>
              <w:bottom w:val="nil"/>
              <w:right w:val="nil"/>
            </w:tcBorders>
            <w:shd w:val="clear" w:color="auto" w:fill="auto"/>
            <w:noWrap/>
            <w:vAlign w:val="bottom"/>
            <w:hideMark/>
          </w:tcPr>
          <w:p w14:paraId="0FD02362"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Branstetter St</w:t>
            </w:r>
          </w:p>
        </w:tc>
        <w:tc>
          <w:tcPr>
            <w:tcW w:w="91" w:type="dxa"/>
            <w:tcBorders>
              <w:top w:val="nil"/>
              <w:left w:val="nil"/>
              <w:bottom w:val="nil"/>
              <w:right w:val="nil"/>
            </w:tcBorders>
            <w:shd w:val="clear" w:color="auto" w:fill="auto"/>
            <w:noWrap/>
            <w:vAlign w:val="bottom"/>
            <w:hideMark/>
          </w:tcPr>
          <w:p w14:paraId="3EEA100A"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34761445"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0F45D3B"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4:00</w:t>
            </w:r>
          </w:p>
        </w:tc>
        <w:tc>
          <w:tcPr>
            <w:tcW w:w="3500" w:type="dxa"/>
            <w:tcBorders>
              <w:top w:val="nil"/>
              <w:left w:val="nil"/>
              <w:bottom w:val="nil"/>
              <w:right w:val="nil"/>
            </w:tcBorders>
            <w:shd w:val="clear" w:color="auto" w:fill="auto"/>
            <w:noWrap/>
            <w:vAlign w:val="bottom"/>
            <w:hideMark/>
          </w:tcPr>
          <w:p w14:paraId="29A962D2"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DHS Loading</w:t>
            </w:r>
          </w:p>
        </w:tc>
      </w:tr>
      <w:tr w:rsidR="00111881" w:rsidRPr="00111881" w14:paraId="5A2D9B18" w14:textId="77777777" w:rsidTr="00111881">
        <w:trPr>
          <w:trHeight w:val="300"/>
        </w:trPr>
        <w:tc>
          <w:tcPr>
            <w:tcW w:w="980" w:type="dxa"/>
            <w:tcBorders>
              <w:top w:val="nil"/>
              <w:left w:val="nil"/>
              <w:bottom w:val="nil"/>
              <w:right w:val="nil"/>
            </w:tcBorders>
            <w:shd w:val="clear" w:color="auto" w:fill="auto"/>
            <w:noWrap/>
            <w:vAlign w:val="bottom"/>
            <w:hideMark/>
          </w:tcPr>
          <w:p w14:paraId="6F4DC40E"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2:54</w:t>
            </w:r>
          </w:p>
        </w:tc>
        <w:tc>
          <w:tcPr>
            <w:tcW w:w="4319" w:type="dxa"/>
            <w:tcBorders>
              <w:top w:val="nil"/>
              <w:left w:val="nil"/>
              <w:bottom w:val="nil"/>
              <w:right w:val="nil"/>
            </w:tcBorders>
            <w:shd w:val="clear" w:color="auto" w:fill="auto"/>
            <w:noWrap/>
            <w:vAlign w:val="bottom"/>
            <w:hideMark/>
          </w:tcPr>
          <w:p w14:paraId="15673F81"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 xml:space="preserve">Belnap Fountain </w:t>
            </w:r>
          </w:p>
        </w:tc>
        <w:tc>
          <w:tcPr>
            <w:tcW w:w="91" w:type="dxa"/>
            <w:tcBorders>
              <w:top w:val="nil"/>
              <w:left w:val="nil"/>
              <w:bottom w:val="nil"/>
              <w:right w:val="nil"/>
            </w:tcBorders>
            <w:shd w:val="clear" w:color="auto" w:fill="auto"/>
            <w:noWrap/>
            <w:vAlign w:val="bottom"/>
            <w:hideMark/>
          </w:tcPr>
          <w:p w14:paraId="34FBF96D"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419CA1F7"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0FE52A1"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4:15</w:t>
            </w:r>
          </w:p>
        </w:tc>
        <w:tc>
          <w:tcPr>
            <w:tcW w:w="3500" w:type="dxa"/>
            <w:tcBorders>
              <w:top w:val="nil"/>
              <w:left w:val="nil"/>
              <w:bottom w:val="nil"/>
              <w:right w:val="nil"/>
            </w:tcBorders>
            <w:shd w:val="clear" w:color="auto" w:fill="auto"/>
            <w:noWrap/>
            <w:vAlign w:val="bottom"/>
            <w:hideMark/>
          </w:tcPr>
          <w:p w14:paraId="27B4B26C"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Sims Rd</w:t>
            </w:r>
          </w:p>
        </w:tc>
      </w:tr>
      <w:tr w:rsidR="00111881" w:rsidRPr="00111881" w14:paraId="594B9001" w14:textId="77777777" w:rsidTr="00111881">
        <w:trPr>
          <w:trHeight w:val="300"/>
        </w:trPr>
        <w:tc>
          <w:tcPr>
            <w:tcW w:w="980" w:type="dxa"/>
            <w:tcBorders>
              <w:top w:val="nil"/>
              <w:left w:val="nil"/>
              <w:bottom w:val="nil"/>
              <w:right w:val="nil"/>
            </w:tcBorders>
            <w:shd w:val="clear" w:color="auto" w:fill="auto"/>
            <w:noWrap/>
            <w:vAlign w:val="bottom"/>
            <w:hideMark/>
          </w:tcPr>
          <w:p w14:paraId="22A3DAF6"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2:55</w:t>
            </w:r>
          </w:p>
        </w:tc>
        <w:tc>
          <w:tcPr>
            <w:tcW w:w="4319" w:type="dxa"/>
            <w:tcBorders>
              <w:top w:val="nil"/>
              <w:left w:val="nil"/>
              <w:bottom w:val="nil"/>
              <w:right w:val="nil"/>
            </w:tcBorders>
            <w:shd w:val="clear" w:color="auto" w:fill="auto"/>
            <w:noWrap/>
            <w:vAlign w:val="bottom"/>
            <w:hideMark/>
          </w:tcPr>
          <w:p w14:paraId="0313D0C9"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Children's park</w:t>
            </w:r>
          </w:p>
        </w:tc>
        <w:tc>
          <w:tcPr>
            <w:tcW w:w="91" w:type="dxa"/>
            <w:tcBorders>
              <w:top w:val="nil"/>
              <w:left w:val="nil"/>
              <w:bottom w:val="nil"/>
              <w:right w:val="nil"/>
            </w:tcBorders>
            <w:shd w:val="clear" w:color="auto" w:fill="auto"/>
            <w:noWrap/>
            <w:vAlign w:val="bottom"/>
            <w:hideMark/>
          </w:tcPr>
          <w:p w14:paraId="2A3D5216"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0D82F023"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3432689"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4:30</w:t>
            </w:r>
          </w:p>
        </w:tc>
        <w:tc>
          <w:tcPr>
            <w:tcW w:w="3500" w:type="dxa"/>
            <w:tcBorders>
              <w:top w:val="nil"/>
              <w:left w:val="nil"/>
              <w:bottom w:val="nil"/>
              <w:right w:val="nil"/>
            </w:tcBorders>
            <w:shd w:val="clear" w:color="auto" w:fill="auto"/>
            <w:noWrap/>
            <w:vAlign w:val="bottom"/>
            <w:hideMark/>
          </w:tcPr>
          <w:p w14:paraId="722A3BF8"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Villa Market/Lakehead</w:t>
            </w:r>
          </w:p>
        </w:tc>
      </w:tr>
      <w:tr w:rsidR="00111881" w:rsidRPr="00111881" w14:paraId="72EF327A" w14:textId="77777777" w:rsidTr="00111881">
        <w:trPr>
          <w:trHeight w:val="300"/>
        </w:trPr>
        <w:tc>
          <w:tcPr>
            <w:tcW w:w="980" w:type="dxa"/>
            <w:tcBorders>
              <w:top w:val="nil"/>
              <w:left w:val="nil"/>
              <w:bottom w:val="nil"/>
              <w:right w:val="nil"/>
            </w:tcBorders>
            <w:shd w:val="clear" w:color="auto" w:fill="auto"/>
            <w:noWrap/>
            <w:vAlign w:val="bottom"/>
            <w:hideMark/>
          </w:tcPr>
          <w:p w14:paraId="42E05A65"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2:56</w:t>
            </w:r>
          </w:p>
        </w:tc>
        <w:tc>
          <w:tcPr>
            <w:tcW w:w="4319" w:type="dxa"/>
            <w:tcBorders>
              <w:top w:val="nil"/>
              <w:left w:val="nil"/>
              <w:bottom w:val="nil"/>
              <w:right w:val="nil"/>
            </w:tcBorders>
            <w:shd w:val="clear" w:color="auto" w:fill="auto"/>
            <w:noWrap/>
            <w:vAlign w:val="bottom"/>
            <w:hideMark/>
          </w:tcPr>
          <w:p w14:paraId="33F89AFA"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Ash St</w:t>
            </w:r>
          </w:p>
        </w:tc>
        <w:tc>
          <w:tcPr>
            <w:tcW w:w="91" w:type="dxa"/>
            <w:tcBorders>
              <w:top w:val="nil"/>
              <w:left w:val="nil"/>
              <w:bottom w:val="nil"/>
              <w:right w:val="nil"/>
            </w:tcBorders>
            <w:shd w:val="clear" w:color="auto" w:fill="auto"/>
            <w:noWrap/>
            <w:vAlign w:val="bottom"/>
            <w:hideMark/>
          </w:tcPr>
          <w:p w14:paraId="635E2AD5"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2E9E0832"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FAD1F55"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4:45</w:t>
            </w:r>
          </w:p>
        </w:tc>
        <w:tc>
          <w:tcPr>
            <w:tcW w:w="3500" w:type="dxa"/>
            <w:tcBorders>
              <w:top w:val="nil"/>
              <w:left w:val="nil"/>
              <w:bottom w:val="nil"/>
              <w:right w:val="nil"/>
            </w:tcBorders>
            <w:shd w:val="clear" w:color="auto" w:fill="auto"/>
            <w:noWrap/>
            <w:vAlign w:val="bottom"/>
            <w:hideMark/>
          </w:tcPr>
          <w:p w14:paraId="2F97F06C"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Arrive Castle Rock</w:t>
            </w:r>
          </w:p>
        </w:tc>
      </w:tr>
      <w:tr w:rsidR="00111881" w:rsidRPr="00111881" w14:paraId="7215CD8B" w14:textId="77777777" w:rsidTr="00111881">
        <w:trPr>
          <w:trHeight w:val="300"/>
        </w:trPr>
        <w:tc>
          <w:tcPr>
            <w:tcW w:w="980" w:type="dxa"/>
            <w:tcBorders>
              <w:top w:val="nil"/>
              <w:left w:val="nil"/>
              <w:bottom w:val="nil"/>
              <w:right w:val="nil"/>
            </w:tcBorders>
            <w:shd w:val="clear" w:color="auto" w:fill="auto"/>
            <w:noWrap/>
            <w:vAlign w:val="bottom"/>
            <w:hideMark/>
          </w:tcPr>
          <w:p w14:paraId="5D706AF4"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2:58</w:t>
            </w:r>
          </w:p>
        </w:tc>
        <w:tc>
          <w:tcPr>
            <w:tcW w:w="4319" w:type="dxa"/>
            <w:tcBorders>
              <w:top w:val="nil"/>
              <w:left w:val="nil"/>
              <w:bottom w:val="nil"/>
              <w:right w:val="nil"/>
            </w:tcBorders>
            <w:shd w:val="clear" w:color="auto" w:fill="auto"/>
            <w:noWrap/>
            <w:vAlign w:val="bottom"/>
            <w:hideMark/>
          </w:tcPr>
          <w:p w14:paraId="3CC3FD90"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Recreation Office</w:t>
            </w:r>
          </w:p>
        </w:tc>
        <w:tc>
          <w:tcPr>
            <w:tcW w:w="91" w:type="dxa"/>
            <w:tcBorders>
              <w:top w:val="nil"/>
              <w:left w:val="nil"/>
              <w:bottom w:val="nil"/>
              <w:right w:val="nil"/>
            </w:tcBorders>
            <w:shd w:val="clear" w:color="auto" w:fill="auto"/>
            <w:noWrap/>
            <w:vAlign w:val="bottom"/>
            <w:hideMark/>
          </w:tcPr>
          <w:p w14:paraId="45E35EDE"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3EBB5785"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419603C"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4C8DAC3F"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0C0B5B51" w14:textId="77777777" w:rsidTr="00111881">
        <w:trPr>
          <w:trHeight w:val="420"/>
        </w:trPr>
        <w:tc>
          <w:tcPr>
            <w:tcW w:w="980" w:type="dxa"/>
            <w:tcBorders>
              <w:top w:val="nil"/>
              <w:left w:val="nil"/>
              <w:bottom w:val="nil"/>
              <w:right w:val="nil"/>
            </w:tcBorders>
            <w:shd w:val="clear" w:color="auto" w:fill="auto"/>
            <w:noWrap/>
            <w:vAlign w:val="bottom"/>
            <w:hideMark/>
          </w:tcPr>
          <w:p w14:paraId="497B3379"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3:00</w:t>
            </w:r>
          </w:p>
        </w:tc>
        <w:tc>
          <w:tcPr>
            <w:tcW w:w="4319" w:type="dxa"/>
            <w:tcBorders>
              <w:top w:val="nil"/>
              <w:left w:val="nil"/>
              <w:bottom w:val="nil"/>
              <w:right w:val="nil"/>
            </w:tcBorders>
            <w:shd w:val="clear" w:color="auto" w:fill="auto"/>
            <w:noWrap/>
            <w:vAlign w:val="bottom"/>
            <w:hideMark/>
          </w:tcPr>
          <w:p w14:paraId="16728B0B"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Isgrigg</w:t>
            </w:r>
          </w:p>
        </w:tc>
        <w:tc>
          <w:tcPr>
            <w:tcW w:w="91" w:type="dxa"/>
            <w:tcBorders>
              <w:top w:val="nil"/>
              <w:left w:val="nil"/>
              <w:bottom w:val="nil"/>
              <w:right w:val="nil"/>
            </w:tcBorders>
            <w:shd w:val="clear" w:color="auto" w:fill="auto"/>
            <w:noWrap/>
            <w:vAlign w:val="bottom"/>
            <w:hideMark/>
          </w:tcPr>
          <w:p w14:paraId="434CCF8E"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74C35B04"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5879FE5"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3F0DB5FC" w14:textId="77777777" w:rsidR="00111881" w:rsidRPr="00111881" w:rsidRDefault="00111881" w:rsidP="00111881">
            <w:pPr>
              <w:spacing w:line="240" w:lineRule="auto"/>
              <w:rPr>
                <w:rFonts w:ascii="Calibri" w:eastAsia="Times New Roman" w:hAnsi="Calibri" w:cs="Calibri"/>
                <w:b/>
                <w:bCs/>
                <w:color w:val="000000"/>
                <w:sz w:val="32"/>
                <w:szCs w:val="32"/>
              </w:rPr>
            </w:pPr>
            <w:r w:rsidRPr="00111881">
              <w:rPr>
                <w:rFonts w:ascii="Calibri" w:eastAsia="Times New Roman" w:hAnsi="Calibri" w:cs="Calibri"/>
                <w:b/>
                <w:bCs/>
                <w:color w:val="000000"/>
                <w:sz w:val="32"/>
                <w:szCs w:val="32"/>
              </w:rPr>
              <w:t>Central Bus (Black Route)</w:t>
            </w:r>
          </w:p>
        </w:tc>
      </w:tr>
      <w:tr w:rsidR="00111881" w:rsidRPr="00111881" w14:paraId="0F1C537F" w14:textId="77777777" w:rsidTr="00111881">
        <w:trPr>
          <w:trHeight w:val="300"/>
        </w:trPr>
        <w:tc>
          <w:tcPr>
            <w:tcW w:w="980" w:type="dxa"/>
            <w:tcBorders>
              <w:top w:val="nil"/>
              <w:left w:val="nil"/>
              <w:bottom w:val="nil"/>
              <w:right w:val="nil"/>
            </w:tcBorders>
            <w:shd w:val="clear" w:color="auto" w:fill="auto"/>
            <w:noWrap/>
            <w:vAlign w:val="bottom"/>
            <w:hideMark/>
          </w:tcPr>
          <w:p w14:paraId="2ABAF2F1"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3:15</w:t>
            </w:r>
          </w:p>
        </w:tc>
        <w:tc>
          <w:tcPr>
            <w:tcW w:w="4501" w:type="dxa"/>
            <w:gridSpan w:val="3"/>
            <w:tcBorders>
              <w:top w:val="nil"/>
              <w:left w:val="nil"/>
              <w:bottom w:val="nil"/>
              <w:right w:val="nil"/>
            </w:tcBorders>
            <w:shd w:val="clear" w:color="auto" w:fill="auto"/>
            <w:noWrap/>
            <w:vAlign w:val="bottom"/>
            <w:hideMark/>
          </w:tcPr>
          <w:p w14:paraId="6106CA16"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MS Shopping ctr (facing MS Cinima)</w:t>
            </w:r>
          </w:p>
        </w:tc>
        <w:tc>
          <w:tcPr>
            <w:tcW w:w="520" w:type="dxa"/>
            <w:tcBorders>
              <w:top w:val="nil"/>
              <w:left w:val="nil"/>
              <w:bottom w:val="nil"/>
              <w:right w:val="nil"/>
            </w:tcBorders>
            <w:shd w:val="clear" w:color="auto" w:fill="auto"/>
            <w:noWrap/>
            <w:vAlign w:val="bottom"/>
            <w:hideMark/>
          </w:tcPr>
          <w:p w14:paraId="5C839338"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4:00</w:t>
            </w:r>
          </w:p>
        </w:tc>
        <w:tc>
          <w:tcPr>
            <w:tcW w:w="3500" w:type="dxa"/>
            <w:tcBorders>
              <w:top w:val="nil"/>
              <w:left w:val="nil"/>
              <w:bottom w:val="nil"/>
              <w:right w:val="nil"/>
            </w:tcBorders>
            <w:shd w:val="clear" w:color="auto" w:fill="auto"/>
            <w:noWrap/>
            <w:vAlign w:val="bottom"/>
            <w:hideMark/>
          </w:tcPr>
          <w:p w14:paraId="3EB3B465"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DHS Loading</w:t>
            </w:r>
          </w:p>
        </w:tc>
      </w:tr>
      <w:tr w:rsidR="00111881" w:rsidRPr="00111881" w14:paraId="12973A9A" w14:textId="77777777" w:rsidTr="00111881">
        <w:trPr>
          <w:trHeight w:val="300"/>
        </w:trPr>
        <w:tc>
          <w:tcPr>
            <w:tcW w:w="980" w:type="dxa"/>
            <w:tcBorders>
              <w:top w:val="nil"/>
              <w:left w:val="nil"/>
              <w:bottom w:val="nil"/>
              <w:right w:val="nil"/>
            </w:tcBorders>
            <w:shd w:val="clear" w:color="auto" w:fill="auto"/>
            <w:noWrap/>
            <w:vAlign w:val="bottom"/>
            <w:hideMark/>
          </w:tcPr>
          <w:p w14:paraId="4CBBE995"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3:35</w:t>
            </w:r>
          </w:p>
        </w:tc>
        <w:tc>
          <w:tcPr>
            <w:tcW w:w="4410" w:type="dxa"/>
            <w:gridSpan w:val="2"/>
            <w:tcBorders>
              <w:top w:val="nil"/>
              <w:left w:val="nil"/>
              <w:bottom w:val="nil"/>
              <w:right w:val="nil"/>
            </w:tcBorders>
            <w:shd w:val="clear" w:color="auto" w:fill="auto"/>
            <w:noWrap/>
            <w:vAlign w:val="bottom"/>
            <w:hideMark/>
          </w:tcPr>
          <w:p w14:paraId="5FFCC6AE"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Return to Castle Rock</w:t>
            </w:r>
          </w:p>
        </w:tc>
        <w:tc>
          <w:tcPr>
            <w:tcW w:w="91" w:type="dxa"/>
            <w:tcBorders>
              <w:top w:val="nil"/>
              <w:left w:val="nil"/>
              <w:bottom w:val="nil"/>
              <w:right w:val="nil"/>
            </w:tcBorders>
            <w:shd w:val="clear" w:color="auto" w:fill="auto"/>
            <w:noWrap/>
            <w:vAlign w:val="bottom"/>
            <w:hideMark/>
          </w:tcPr>
          <w:p w14:paraId="7F5EDAF9" w14:textId="77777777" w:rsidR="00111881" w:rsidRPr="00111881" w:rsidRDefault="00111881" w:rsidP="00111881">
            <w:pPr>
              <w:spacing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14:paraId="75037385"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4:05</w:t>
            </w:r>
          </w:p>
        </w:tc>
        <w:tc>
          <w:tcPr>
            <w:tcW w:w="3500" w:type="dxa"/>
            <w:tcBorders>
              <w:top w:val="nil"/>
              <w:left w:val="nil"/>
              <w:bottom w:val="nil"/>
              <w:right w:val="nil"/>
            </w:tcBorders>
            <w:shd w:val="clear" w:color="auto" w:fill="auto"/>
            <w:noWrap/>
            <w:vAlign w:val="bottom"/>
            <w:hideMark/>
          </w:tcPr>
          <w:p w14:paraId="2073B944"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DES Loading</w:t>
            </w:r>
          </w:p>
        </w:tc>
      </w:tr>
      <w:tr w:rsidR="00111881" w:rsidRPr="00111881" w14:paraId="77289CDC" w14:textId="77777777" w:rsidTr="00111881">
        <w:trPr>
          <w:trHeight w:val="420"/>
        </w:trPr>
        <w:tc>
          <w:tcPr>
            <w:tcW w:w="980" w:type="dxa"/>
            <w:tcBorders>
              <w:top w:val="nil"/>
              <w:left w:val="nil"/>
              <w:bottom w:val="nil"/>
              <w:right w:val="nil"/>
            </w:tcBorders>
            <w:shd w:val="clear" w:color="auto" w:fill="auto"/>
            <w:noWrap/>
            <w:vAlign w:val="bottom"/>
            <w:hideMark/>
          </w:tcPr>
          <w:p w14:paraId="4EAFD1B4" w14:textId="77777777" w:rsidR="00111881" w:rsidRPr="00111881" w:rsidRDefault="00111881" w:rsidP="00111881">
            <w:pPr>
              <w:spacing w:line="240" w:lineRule="auto"/>
              <w:rPr>
                <w:rFonts w:ascii="Calibri" w:eastAsia="Times New Roman" w:hAnsi="Calibri" w:cs="Calibri"/>
                <w:color w:val="000000"/>
              </w:rPr>
            </w:pPr>
          </w:p>
        </w:tc>
        <w:tc>
          <w:tcPr>
            <w:tcW w:w="4501" w:type="dxa"/>
            <w:gridSpan w:val="3"/>
            <w:tcBorders>
              <w:top w:val="nil"/>
              <w:left w:val="nil"/>
              <w:bottom w:val="nil"/>
              <w:right w:val="nil"/>
            </w:tcBorders>
            <w:shd w:val="clear" w:color="auto" w:fill="auto"/>
            <w:noWrap/>
            <w:vAlign w:val="bottom"/>
            <w:hideMark/>
          </w:tcPr>
          <w:p w14:paraId="4A0CC33A" w14:textId="77777777" w:rsidR="00111881" w:rsidRPr="00111881" w:rsidRDefault="00111881" w:rsidP="00111881">
            <w:pPr>
              <w:spacing w:line="240" w:lineRule="auto"/>
              <w:rPr>
                <w:rFonts w:ascii="Calibri" w:eastAsia="Times New Roman" w:hAnsi="Calibri" w:cs="Calibri"/>
                <w:b/>
                <w:bCs/>
                <w:color w:val="000000"/>
                <w:sz w:val="32"/>
                <w:szCs w:val="32"/>
              </w:rPr>
            </w:pPr>
            <w:r w:rsidRPr="00111881">
              <w:rPr>
                <w:rFonts w:ascii="Calibri" w:eastAsia="Times New Roman" w:hAnsi="Calibri" w:cs="Calibri"/>
                <w:b/>
                <w:bCs/>
                <w:color w:val="000000"/>
                <w:sz w:val="32"/>
                <w:szCs w:val="32"/>
              </w:rPr>
              <w:t xml:space="preserve">DES &amp; DHS North Bus </w:t>
            </w:r>
          </w:p>
        </w:tc>
        <w:tc>
          <w:tcPr>
            <w:tcW w:w="520" w:type="dxa"/>
            <w:tcBorders>
              <w:top w:val="nil"/>
              <w:left w:val="nil"/>
              <w:bottom w:val="nil"/>
              <w:right w:val="nil"/>
            </w:tcBorders>
            <w:shd w:val="clear" w:color="auto" w:fill="auto"/>
            <w:noWrap/>
            <w:vAlign w:val="bottom"/>
            <w:hideMark/>
          </w:tcPr>
          <w:p w14:paraId="66AA63EE"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4:10</w:t>
            </w:r>
          </w:p>
        </w:tc>
        <w:tc>
          <w:tcPr>
            <w:tcW w:w="3500" w:type="dxa"/>
            <w:tcBorders>
              <w:top w:val="nil"/>
              <w:left w:val="nil"/>
              <w:bottom w:val="nil"/>
              <w:right w:val="nil"/>
            </w:tcBorders>
            <w:shd w:val="clear" w:color="auto" w:fill="auto"/>
            <w:noWrap/>
            <w:vAlign w:val="bottom"/>
            <w:hideMark/>
          </w:tcPr>
          <w:p w14:paraId="31C895D3"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Ash St</w:t>
            </w:r>
          </w:p>
        </w:tc>
      </w:tr>
      <w:tr w:rsidR="00111881" w:rsidRPr="00111881" w14:paraId="156B268F" w14:textId="77777777" w:rsidTr="00111881">
        <w:trPr>
          <w:trHeight w:val="300"/>
        </w:trPr>
        <w:tc>
          <w:tcPr>
            <w:tcW w:w="980" w:type="dxa"/>
            <w:tcBorders>
              <w:top w:val="nil"/>
              <w:left w:val="nil"/>
              <w:bottom w:val="nil"/>
              <w:right w:val="nil"/>
            </w:tcBorders>
            <w:shd w:val="clear" w:color="auto" w:fill="auto"/>
            <w:noWrap/>
            <w:vAlign w:val="bottom"/>
            <w:hideMark/>
          </w:tcPr>
          <w:p w14:paraId="6C16A2A0"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3:55</w:t>
            </w:r>
          </w:p>
        </w:tc>
        <w:tc>
          <w:tcPr>
            <w:tcW w:w="4319" w:type="dxa"/>
            <w:tcBorders>
              <w:top w:val="nil"/>
              <w:left w:val="nil"/>
              <w:bottom w:val="nil"/>
              <w:right w:val="nil"/>
            </w:tcBorders>
            <w:shd w:val="clear" w:color="auto" w:fill="auto"/>
            <w:noWrap/>
            <w:vAlign w:val="bottom"/>
            <w:hideMark/>
          </w:tcPr>
          <w:p w14:paraId="3B69B3F5"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Depard for DHS</w:t>
            </w:r>
          </w:p>
        </w:tc>
        <w:tc>
          <w:tcPr>
            <w:tcW w:w="91" w:type="dxa"/>
            <w:tcBorders>
              <w:top w:val="nil"/>
              <w:left w:val="nil"/>
              <w:bottom w:val="nil"/>
              <w:right w:val="nil"/>
            </w:tcBorders>
            <w:shd w:val="clear" w:color="auto" w:fill="auto"/>
            <w:noWrap/>
            <w:vAlign w:val="bottom"/>
            <w:hideMark/>
          </w:tcPr>
          <w:p w14:paraId="6129A421"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158A75EF"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BDB1388"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4:12</w:t>
            </w:r>
          </w:p>
        </w:tc>
        <w:tc>
          <w:tcPr>
            <w:tcW w:w="3500" w:type="dxa"/>
            <w:tcBorders>
              <w:top w:val="nil"/>
              <w:left w:val="nil"/>
              <w:bottom w:val="nil"/>
              <w:right w:val="nil"/>
            </w:tcBorders>
            <w:shd w:val="clear" w:color="auto" w:fill="auto"/>
            <w:noWrap/>
            <w:vAlign w:val="bottom"/>
            <w:hideMark/>
          </w:tcPr>
          <w:p w14:paraId="1E895413"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Children's park</w:t>
            </w:r>
          </w:p>
        </w:tc>
      </w:tr>
      <w:tr w:rsidR="00111881" w:rsidRPr="00111881" w14:paraId="2966659A" w14:textId="77777777" w:rsidTr="00111881">
        <w:trPr>
          <w:trHeight w:val="300"/>
        </w:trPr>
        <w:tc>
          <w:tcPr>
            <w:tcW w:w="980" w:type="dxa"/>
            <w:tcBorders>
              <w:top w:val="nil"/>
              <w:left w:val="nil"/>
              <w:bottom w:val="nil"/>
              <w:right w:val="nil"/>
            </w:tcBorders>
            <w:shd w:val="clear" w:color="auto" w:fill="auto"/>
            <w:noWrap/>
            <w:vAlign w:val="bottom"/>
            <w:hideMark/>
          </w:tcPr>
          <w:p w14:paraId="4AB304A1"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4:00</w:t>
            </w:r>
          </w:p>
        </w:tc>
        <w:tc>
          <w:tcPr>
            <w:tcW w:w="4319" w:type="dxa"/>
            <w:tcBorders>
              <w:top w:val="nil"/>
              <w:left w:val="nil"/>
              <w:bottom w:val="nil"/>
              <w:right w:val="nil"/>
            </w:tcBorders>
            <w:shd w:val="clear" w:color="auto" w:fill="auto"/>
            <w:noWrap/>
            <w:vAlign w:val="bottom"/>
            <w:hideMark/>
          </w:tcPr>
          <w:p w14:paraId="50C575AB"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DHS Loading</w:t>
            </w:r>
          </w:p>
        </w:tc>
        <w:tc>
          <w:tcPr>
            <w:tcW w:w="91" w:type="dxa"/>
            <w:tcBorders>
              <w:top w:val="nil"/>
              <w:left w:val="nil"/>
              <w:bottom w:val="nil"/>
              <w:right w:val="nil"/>
            </w:tcBorders>
            <w:shd w:val="clear" w:color="auto" w:fill="auto"/>
            <w:noWrap/>
            <w:vAlign w:val="bottom"/>
            <w:hideMark/>
          </w:tcPr>
          <w:p w14:paraId="42401184"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2EECBA1D"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AACB71D"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4:14</w:t>
            </w:r>
          </w:p>
        </w:tc>
        <w:tc>
          <w:tcPr>
            <w:tcW w:w="3500" w:type="dxa"/>
            <w:tcBorders>
              <w:top w:val="nil"/>
              <w:left w:val="nil"/>
              <w:bottom w:val="nil"/>
              <w:right w:val="nil"/>
            </w:tcBorders>
            <w:shd w:val="clear" w:color="auto" w:fill="auto"/>
            <w:noWrap/>
            <w:vAlign w:val="bottom"/>
            <w:hideMark/>
          </w:tcPr>
          <w:p w14:paraId="5EF99F70"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 xml:space="preserve">Belnap Fountain </w:t>
            </w:r>
          </w:p>
        </w:tc>
      </w:tr>
      <w:tr w:rsidR="00111881" w:rsidRPr="00111881" w14:paraId="063AD78F" w14:textId="77777777" w:rsidTr="00111881">
        <w:trPr>
          <w:trHeight w:val="420"/>
        </w:trPr>
        <w:tc>
          <w:tcPr>
            <w:tcW w:w="980" w:type="dxa"/>
            <w:tcBorders>
              <w:top w:val="nil"/>
              <w:left w:val="nil"/>
              <w:bottom w:val="nil"/>
              <w:right w:val="nil"/>
            </w:tcBorders>
            <w:shd w:val="clear" w:color="auto" w:fill="auto"/>
            <w:noWrap/>
            <w:vAlign w:val="bottom"/>
            <w:hideMark/>
          </w:tcPr>
          <w:p w14:paraId="58549D96"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4:05</w:t>
            </w:r>
          </w:p>
        </w:tc>
        <w:tc>
          <w:tcPr>
            <w:tcW w:w="4319" w:type="dxa"/>
            <w:tcBorders>
              <w:top w:val="nil"/>
              <w:left w:val="nil"/>
              <w:bottom w:val="nil"/>
              <w:right w:val="nil"/>
            </w:tcBorders>
            <w:shd w:val="clear" w:color="auto" w:fill="auto"/>
            <w:noWrap/>
            <w:vAlign w:val="bottom"/>
            <w:hideMark/>
          </w:tcPr>
          <w:p w14:paraId="412E58C3"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DES Loading</w:t>
            </w:r>
          </w:p>
        </w:tc>
        <w:tc>
          <w:tcPr>
            <w:tcW w:w="91" w:type="dxa"/>
            <w:tcBorders>
              <w:top w:val="nil"/>
              <w:left w:val="nil"/>
              <w:bottom w:val="nil"/>
              <w:right w:val="nil"/>
            </w:tcBorders>
            <w:shd w:val="clear" w:color="auto" w:fill="auto"/>
            <w:noWrap/>
            <w:vAlign w:val="bottom"/>
            <w:hideMark/>
          </w:tcPr>
          <w:p w14:paraId="2A0FFF71"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42C75A48"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4DF59E3"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4:15</w:t>
            </w:r>
          </w:p>
        </w:tc>
        <w:tc>
          <w:tcPr>
            <w:tcW w:w="3500" w:type="dxa"/>
            <w:tcBorders>
              <w:top w:val="nil"/>
              <w:left w:val="nil"/>
              <w:bottom w:val="nil"/>
              <w:right w:val="nil"/>
            </w:tcBorders>
            <w:shd w:val="clear" w:color="auto" w:fill="auto"/>
            <w:noWrap/>
            <w:vAlign w:val="bottom"/>
            <w:hideMark/>
          </w:tcPr>
          <w:p w14:paraId="37886296"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Branstetter St</w:t>
            </w:r>
          </w:p>
        </w:tc>
      </w:tr>
      <w:tr w:rsidR="00111881" w:rsidRPr="00111881" w14:paraId="0EBE3B22" w14:textId="77777777" w:rsidTr="00111881">
        <w:trPr>
          <w:trHeight w:val="420"/>
        </w:trPr>
        <w:tc>
          <w:tcPr>
            <w:tcW w:w="980" w:type="dxa"/>
            <w:tcBorders>
              <w:top w:val="nil"/>
              <w:left w:val="nil"/>
              <w:bottom w:val="nil"/>
              <w:right w:val="nil"/>
            </w:tcBorders>
            <w:shd w:val="clear" w:color="auto" w:fill="auto"/>
            <w:noWrap/>
            <w:vAlign w:val="bottom"/>
            <w:hideMark/>
          </w:tcPr>
          <w:p w14:paraId="1A6C2BDE"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4:07</w:t>
            </w:r>
          </w:p>
        </w:tc>
        <w:tc>
          <w:tcPr>
            <w:tcW w:w="4410" w:type="dxa"/>
            <w:gridSpan w:val="2"/>
            <w:tcBorders>
              <w:top w:val="nil"/>
              <w:left w:val="nil"/>
              <w:bottom w:val="nil"/>
              <w:right w:val="nil"/>
            </w:tcBorders>
            <w:shd w:val="clear" w:color="auto" w:fill="auto"/>
            <w:noWrap/>
            <w:vAlign w:val="bottom"/>
            <w:hideMark/>
          </w:tcPr>
          <w:p w14:paraId="42DBAFDA"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Siskiyou Ave (upper)</w:t>
            </w:r>
          </w:p>
        </w:tc>
        <w:tc>
          <w:tcPr>
            <w:tcW w:w="91" w:type="dxa"/>
            <w:tcBorders>
              <w:top w:val="nil"/>
              <w:left w:val="nil"/>
              <w:bottom w:val="nil"/>
              <w:right w:val="nil"/>
            </w:tcBorders>
            <w:shd w:val="clear" w:color="auto" w:fill="auto"/>
            <w:noWrap/>
            <w:vAlign w:val="bottom"/>
            <w:hideMark/>
          </w:tcPr>
          <w:p w14:paraId="00F60DA0" w14:textId="77777777" w:rsidR="00111881" w:rsidRPr="00111881" w:rsidRDefault="00111881" w:rsidP="00111881">
            <w:pPr>
              <w:spacing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14:paraId="7A7554EA"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4:16</w:t>
            </w:r>
          </w:p>
        </w:tc>
        <w:tc>
          <w:tcPr>
            <w:tcW w:w="3500" w:type="dxa"/>
            <w:tcBorders>
              <w:top w:val="nil"/>
              <w:left w:val="nil"/>
              <w:bottom w:val="nil"/>
              <w:right w:val="nil"/>
            </w:tcBorders>
            <w:shd w:val="clear" w:color="auto" w:fill="auto"/>
            <w:noWrap/>
            <w:vAlign w:val="bottom"/>
            <w:hideMark/>
          </w:tcPr>
          <w:p w14:paraId="02479225"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 xml:space="preserve">Katherine </w:t>
            </w:r>
          </w:p>
        </w:tc>
      </w:tr>
      <w:tr w:rsidR="00111881" w:rsidRPr="00111881" w14:paraId="3FEAA01C" w14:textId="77777777" w:rsidTr="00111881">
        <w:trPr>
          <w:trHeight w:val="338"/>
        </w:trPr>
        <w:tc>
          <w:tcPr>
            <w:tcW w:w="980" w:type="dxa"/>
            <w:tcBorders>
              <w:top w:val="nil"/>
              <w:left w:val="nil"/>
              <w:bottom w:val="nil"/>
              <w:right w:val="nil"/>
            </w:tcBorders>
            <w:shd w:val="clear" w:color="auto" w:fill="auto"/>
            <w:noWrap/>
            <w:vAlign w:val="bottom"/>
            <w:hideMark/>
          </w:tcPr>
          <w:p w14:paraId="32EF48D8"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4:08</w:t>
            </w:r>
          </w:p>
        </w:tc>
        <w:tc>
          <w:tcPr>
            <w:tcW w:w="4319" w:type="dxa"/>
            <w:tcBorders>
              <w:top w:val="nil"/>
              <w:left w:val="nil"/>
              <w:bottom w:val="nil"/>
              <w:right w:val="nil"/>
            </w:tcBorders>
            <w:shd w:val="clear" w:color="auto" w:fill="auto"/>
            <w:noWrap/>
            <w:vAlign w:val="bottom"/>
            <w:hideMark/>
          </w:tcPr>
          <w:p w14:paraId="20CA4782"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Prospect</w:t>
            </w:r>
          </w:p>
        </w:tc>
        <w:tc>
          <w:tcPr>
            <w:tcW w:w="91" w:type="dxa"/>
            <w:tcBorders>
              <w:top w:val="nil"/>
              <w:left w:val="nil"/>
              <w:bottom w:val="nil"/>
              <w:right w:val="nil"/>
            </w:tcBorders>
            <w:shd w:val="clear" w:color="auto" w:fill="auto"/>
            <w:noWrap/>
            <w:vAlign w:val="bottom"/>
            <w:hideMark/>
          </w:tcPr>
          <w:p w14:paraId="0B26132E"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4EBA9417"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6D02206"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4:17</w:t>
            </w:r>
          </w:p>
        </w:tc>
        <w:tc>
          <w:tcPr>
            <w:tcW w:w="3500" w:type="dxa"/>
            <w:tcBorders>
              <w:top w:val="nil"/>
              <w:left w:val="nil"/>
              <w:bottom w:val="nil"/>
              <w:right w:val="nil"/>
            </w:tcBorders>
            <w:shd w:val="clear" w:color="auto" w:fill="auto"/>
            <w:noWrap/>
            <w:vAlign w:val="bottom"/>
            <w:hideMark/>
          </w:tcPr>
          <w:p w14:paraId="59B6410E"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Panorama</w:t>
            </w:r>
          </w:p>
        </w:tc>
      </w:tr>
      <w:tr w:rsidR="00111881" w:rsidRPr="00111881" w14:paraId="3B57C5FB" w14:textId="77777777" w:rsidTr="00111881">
        <w:trPr>
          <w:trHeight w:val="420"/>
        </w:trPr>
        <w:tc>
          <w:tcPr>
            <w:tcW w:w="980" w:type="dxa"/>
            <w:tcBorders>
              <w:top w:val="nil"/>
              <w:left w:val="nil"/>
              <w:bottom w:val="nil"/>
              <w:right w:val="nil"/>
            </w:tcBorders>
            <w:shd w:val="clear" w:color="auto" w:fill="auto"/>
            <w:noWrap/>
            <w:vAlign w:val="bottom"/>
            <w:hideMark/>
          </w:tcPr>
          <w:p w14:paraId="270D2CD6"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4:09</w:t>
            </w:r>
          </w:p>
        </w:tc>
        <w:tc>
          <w:tcPr>
            <w:tcW w:w="4319" w:type="dxa"/>
            <w:tcBorders>
              <w:top w:val="nil"/>
              <w:left w:val="nil"/>
              <w:bottom w:val="nil"/>
              <w:right w:val="nil"/>
            </w:tcBorders>
            <w:shd w:val="clear" w:color="auto" w:fill="auto"/>
            <w:noWrap/>
            <w:vAlign w:val="bottom"/>
            <w:hideMark/>
          </w:tcPr>
          <w:p w14:paraId="3F7DDF57"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Isgrigg</w:t>
            </w:r>
          </w:p>
        </w:tc>
        <w:tc>
          <w:tcPr>
            <w:tcW w:w="91" w:type="dxa"/>
            <w:tcBorders>
              <w:top w:val="nil"/>
              <w:left w:val="nil"/>
              <w:bottom w:val="nil"/>
              <w:right w:val="nil"/>
            </w:tcBorders>
            <w:shd w:val="clear" w:color="auto" w:fill="auto"/>
            <w:noWrap/>
            <w:vAlign w:val="bottom"/>
            <w:hideMark/>
          </w:tcPr>
          <w:p w14:paraId="5AEDDF06"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7291E1E3"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193B334"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4:18</w:t>
            </w:r>
          </w:p>
        </w:tc>
        <w:tc>
          <w:tcPr>
            <w:tcW w:w="3500" w:type="dxa"/>
            <w:tcBorders>
              <w:top w:val="nil"/>
              <w:left w:val="nil"/>
              <w:bottom w:val="nil"/>
              <w:right w:val="nil"/>
            </w:tcBorders>
            <w:shd w:val="clear" w:color="auto" w:fill="auto"/>
            <w:noWrap/>
            <w:vAlign w:val="bottom"/>
            <w:hideMark/>
          </w:tcPr>
          <w:p w14:paraId="7A4EC7E6"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Elizabeth</w:t>
            </w:r>
          </w:p>
        </w:tc>
      </w:tr>
      <w:tr w:rsidR="00111881" w:rsidRPr="00111881" w14:paraId="520B7131" w14:textId="77777777" w:rsidTr="00111881">
        <w:trPr>
          <w:trHeight w:val="390"/>
        </w:trPr>
        <w:tc>
          <w:tcPr>
            <w:tcW w:w="980" w:type="dxa"/>
            <w:tcBorders>
              <w:top w:val="nil"/>
              <w:left w:val="nil"/>
              <w:bottom w:val="nil"/>
              <w:right w:val="nil"/>
            </w:tcBorders>
            <w:shd w:val="clear" w:color="auto" w:fill="auto"/>
            <w:noWrap/>
            <w:vAlign w:val="bottom"/>
            <w:hideMark/>
          </w:tcPr>
          <w:p w14:paraId="3152F8BD"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4:10</w:t>
            </w:r>
          </w:p>
        </w:tc>
        <w:tc>
          <w:tcPr>
            <w:tcW w:w="4319" w:type="dxa"/>
            <w:tcBorders>
              <w:top w:val="nil"/>
              <w:left w:val="nil"/>
              <w:bottom w:val="nil"/>
              <w:right w:val="nil"/>
            </w:tcBorders>
            <w:shd w:val="clear" w:color="auto" w:fill="auto"/>
            <w:noWrap/>
            <w:vAlign w:val="bottom"/>
            <w:hideMark/>
          </w:tcPr>
          <w:p w14:paraId="571D3A3C"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Wells</w:t>
            </w:r>
          </w:p>
        </w:tc>
        <w:tc>
          <w:tcPr>
            <w:tcW w:w="91" w:type="dxa"/>
            <w:tcBorders>
              <w:top w:val="nil"/>
              <w:left w:val="nil"/>
              <w:bottom w:val="nil"/>
              <w:right w:val="nil"/>
            </w:tcBorders>
            <w:shd w:val="clear" w:color="auto" w:fill="auto"/>
            <w:noWrap/>
            <w:vAlign w:val="bottom"/>
            <w:hideMark/>
          </w:tcPr>
          <w:p w14:paraId="174FE5E4"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6F332A5A"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8ECA653"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4:20</w:t>
            </w:r>
          </w:p>
        </w:tc>
        <w:tc>
          <w:tcPr>
            <w:tcW w:w="3500" w:type="dxa"/>
            <w:tcBorders>
              <w:top w:val="nil"/>
              <w:left w:val="nil"/>
              <w:bottom w:val="nil"/>
              <w:right w:val="nil"/>
            </w:tcBorders>
            <w:shd w:val="clear" w:color="auto" w:fill="auto"/>
            <w:noWrap/>
            <w:vAlign w:val="bottom"/>
            <w:hideMark/>
          </w:tcPr>
          <w:p w14:paraId="49B579B8"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30789 Craig View</w:t>
            </w:r>
          </w:p>
        </w:tc>
      </w:tr>
      <w:tr w:rsidR="00111881" w:rsidRPr="00111881" w14:paraId="28311059" w14:textId="77777777" w:rsidTr="00111881">
        <w:trPr>
          <w:trHeight w:val="300"/>
        </w:trPr>
        <w:tc>
          <w:tcPr>
            <w:tcW w:w="980" w:type="dxa"/>
            <w:tcBorders>
              <w:top w:val="nil"/>
              <w:left w:val="nil"/>
              <w:bottom w:val="nil"/>
              <w:right w:val="nil"/>
            </w:tcBorders>
            <w:shd w:val="clear" w:color="auto" w:fill="auto"/>
            <w:noWrap/>
            <w:vAlign w:val="bottom"/>
            <w:hideMark/>
          </w:tcPr>
          <w:p w14:paraId="1C024D7A"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4:11</w:t>
            </w:r>
          </w:p>
        </w:tc>
        <w:tc>
          <w:tcPr>
            <w:tcW w:w="4319" w:type="dxa"/>
            <w:tcBorders>
              <w:top w:val="nil"/>
              <w:left w:val="nil"/>
              <w:bottom w:val="nil"/>
              <w:right w:val="nil"/>
            </w:tcBorders>
            <w:shd w:val="clear" w:color="auto" w:fill="auto"/>
            <w:noWrap/>
            <w:vAlign w:val="bottom"/>
            <w:hideMark/>
          </w:tcPr>
          <w:p w14:paraId="1F6311A5"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Cave Springs</w:t>
            </w:r>
          </w:p>
        </w:tc>
        <w:tc>
          <w:tcPr>
            <w:tcW w:w="91" w:type="dxa"/>
            <w:tcBorders>
              <w:top w:val="nil"/>
              <w:left w:val="nil"/>
              <w:bottom w:val="nil"/>
              <w:right w:val="nil"/>
            </w:tcBorders>
            <w:shd w:val="clear" w:color="auto" w:fill="auto"/>
            <w:noWrap/>
            <w:vAlign w:val="bottom"/>
            <w:hideMark/>
          </w:tcPr>
          <w:p w14:paraId="36A8B5FE"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015A9CF5"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C4401A7"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4:21</w:t>
            </w:r>
          </w:p>
        </w:tc>
        <w:tc>
          <w:tcPr>
            <w:tcW w:w="3500" w:type="dxa"/>
            <w:tcBorders>
              <w:top w:val="nil"/>
              <w:left w:val="nil"/>
              <w:bottom w:val="nil"/>
              <w:right w:val="nil"/>
            </w:tcBorders>
            <w:shd w:val="clear" w:color="auto" w:fill="auto"/>
            <w:noWrap/>
            <w:vAlign w:val="bottom"/>
            <w:hideMark/>
          </w:tcPr>
          <w:p w14:paraId="28002250"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Rustic</w:t>
            </w:r>
          </w:p>
        </w:tc>
      </w:tr>
      <w:tr w:rsidR="00111881" w:rsidRPr="00111881" w14:paraId="2A66BD52" w14:textId="77777777" w:rsidTr="00111881">
        <w:trPr>
          <w:trHeight w:val="300"/>
        </w:trPr>
        <w:tc>
          <w:tcPr>
            <w:tcW w:w="980" w:type="dxa"/>
            <w:tcBorders>
              <w:top w:val="nil"/>
              <w:left w:val="nil"/>
              <w:bottom w:val="nil"/>
              <w:right w:val="nil"/>
            </w:tcBorders>
            <w:shd w:val="clear" w:color="auto" w:fill="auto"/>
            <w:noWrap/>
            <w:vAlign w:val="bottom"/>
            <w:hideMark/>
          </w:tcPr>
          <w:p w14:paraId="7D4CE7C7"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4:12</w:t>
            </w:r>
          </w:p>
        </w:tc>
        <w:tc>
          <w:tcPr>
            <w:tcW w:w="4319" w:type="dxa"/>
            <w:tcBorders>
              <w:top w:val="nil"/>
              <w:left w:val="nil"/>
              <w:bottom w:val="nil"/>
              <w:right w:val="nil"/>
            </w:tcBorders>
            <w:shd w:val="clear" w:color="auto" w:fill="auto"/>
            <w:noWrap/>
            <w:vAlign w:val="bottom"/>
            <w:hideMark/>
          </w:tcPr>
          <w:p w14:paraId="0A64C3C1"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Recreation Office</w:t>
            </w:r>
          </w:p>
        </w:tc>
        <w:tc>
          <w:tcPr>
            <w:tcW w:w="91" w:type="dxa"/>
            <w:tcBorders>
              <w:top w:val="nil"/>
              <w:left w:val="nil"/>
              <w:bottom w:val="nil"/>
              <w:right w:val="nil"/>
            </w:tcBorders>
            <w:shd w:val="clear" w:color="auto" w:fill="auto"/>
            <w:noWrap/>
            <w:vAlign w:val="bottom"/>
            <w:hideMark/>
          </w:tcPr>
          <w:p w14:paraId="56B6881F" w14:textId="77777777" w:rsidR="00111881" w:rsidRPr="00111881" w:rsidRDefault="00111881" w:rsidP="00111881">
            <w:pPr>
              <w:spacing w:line="240" w:lineRule="auto"/>
              <w:rPr>
                <w:rFonts w:ascii="Calibri" w:eastAsia="Times New Roman" w:hAnsi="Calibri" w:cs="Calibri"/>
                <w:color w:val="000000"/>
              </w:rPr>
            </w:pPr>
          </w:p>
        </w:tc>
        <w:tc>
          <w:tcPr>
            <w:tcW w:w="91" w:type="dxa"/>
            <w:tcBorders>
              <w:top w:val="nil"/>
              <w:left w:val="nil"/>
              <w:bottom w:val="nil"/>
              <w:right w:val="nil"/>
            </w:tcBorders>
            <w:shd w:val="clear" w:color="auto" w:fill="auto"/>
            <w:noWrap/>
            <w:vAlign w:val="bottom"/>
            <w:hideMark/>
          </w:tcPr>
          <w:p w14:paraId="3390F244"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AAAEED9"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4:23</w:t>
            </w:r>
          </w:p>
        </w:tc>
        <w:tc>
          <w:tcPr>
            <w:tcW w:w="3500" w:type="dxa"/>
            <w:tcBorders>
              <w:top w:val="nil"/>
              <w:left w:val="nil"/>
              <w:bottom w:val="nil"/>
              <w:right w:val="nil"/>
            </w:tcBorders>
            <w:shd w:val="clear" w:color="auto" w:fill="auto"/>
            <w:noWrap/>
            <w:vAlign w:val="bottom"/>
            <w:hideMark/>
          </w:tcPr>
          <w:p w14:paraId="6A99D3FF"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Riverwood</w:t>
            </w:r>
          </w:p>
        </w:tc>
      </w:tr>
      <w:tr w:rsidR="00111881" w:rsidRPr="00111881" w14:paraId="4B45CBA7" w14:textId="77777777" w:rsidTr="00111881">
        <w:trPr>
          <w:trHeight w:val="300"/>
        </w:trPr>
        <w:tc>
          <w:tcPr>
            <w:tcW w:w="980" w:type="dxa"/>
            <w:tcBorders>
              <w:top w:val="nil"/>
              <w:left w:val="nil"/>
              <w:bottom w:val="nil"/>
              <w:right w:val="nil"/>
            </w:tcBorders>
            <w:shd w:val="clear" w:color="auto" w:fill="auto"/>
            <w:noWrap/>
            <w:vAlign w:val="bottom"/>
            <w:hideMark/>
          </w:tcPr>
          <w:p w14:paraId="4279CAE8"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4:26</w:t>
            </w:r>
          </w:p>
        </w:tc>
        <w:tc>
          <w:tcPr>
            <w:tcW w:w="4501" w:type="dxa"/>
            <w:gridSpan w:val="3"/>
            <w:tcBorders>
              <w:top w:val="nil"/>
              <w:left w:val="nil"/>
              <w:bottom w:val="nil"/>
              <w:right w:val="nil"/>
            </w:tcBorders>
            <w:shd w:val="clear" w:color="auto" w:fill="auto"/>
            <w:noWrap/>
            <w:vAlign w:val="bottom"/>
            <w:hideMark/>
          </w:tcPr>
          <w:p w14:paraId="5569F122"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MS Shopping ctr (facing MS Cinima)</w:t>
            </w:r>
          </w:p>
        </w:tc>
        <w:tc>
          <w:tcPr>
            <w:tcW w:w="520" w:type="dxa"/>
            <w:tcBorders>
              <w:top w:val="nil"/>
              <w:left w:val="nil"/>
              <w:bottom w:val="nil"/>
              <w:right w:val="nil"/>
            </w:tcBorders>
            <w:shd w:val="clear" w:color="auto" w:fill="auto"/>
            <w:noWrap/>
            <w:vAlign w:val="bottom"/>
            <w:hideMark/>
          </w:tcPr>
          <w:p w14:paraId="5C5490CC"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4:25</w:t>
            </w:r>
          </w:p>
        </w:tc>
        <w:tc>
          <w:tcPr>
            <w:tcW w:w="3500" w:type="dxa"/>
            <w:tcBorders>
              <w:top w:val="nil"/>
              <w:left w:val="nil"/>
              <w:bottom w:val="nil"/>
              <w:right w:val="nil"/>
            </w:tcBorders>
            <w:shd w:val="clear" w:color="auto" w:fill="auto"/>
            <w:noWrap/>
            <w:vAlign w:val="bottom"/>
            <w:hideMark/>
          </w:tcPr>
          <w:p w14:paraId="3343CE15"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Mican</w:t>
            </w:r>
          </w:p>
        </w:tc>
      </w:tr>
      <w:tr w:rsidR="00111881" w:rsidRPr="00111881" w14:paraId="4ED00CCE" w14:textId="77777777" w:rsidTr="00111881">
        <w:trPr>
          <w:trHeight w:val="300"/>
        </w:trPr>
        <w:tc>
          <w:tcPr>
            <w:tcW w:w="980" w:type="dxa"/>
            <w:tcBorders>
              <w:top w:val="nil"/>
              <w:left w:val="nil"/>
              <w:bottom w:val="nil"/>
              <w:right w:val="nil"/>
            </w:tcBorders>
            <w:shd w:val="clear" w:color="auto" w:fill="auto"/>
            <w:noWrap/>
            <w:vAlign w:val="bottom"/>
            <w:hideMark/>
          </w:tcPr>
          <w:p w14:paraId="4FA29F35" w14:textId="77777777" w:rsidR="00111881" w:rsidRPr="00111881" w:rsidRDefault="00111881" w:rsidP="00111881">
            <w:pPr>
              <w:spacing w:line="240" w:lineRule="auto"/>
              <w:jc w:val="center"/>
              <w:rPr>
                <w:rFonts w:ascii="Calibri" w:eastAsia="Times New Roman" w:hAnsi="Calibri" w:cs="Calibri"/>
                <w:color w:val="000000"/>
              </w:rPr>
            </w:pPr>
            <w:r w:rsidRPr="00111881">
              <w:rPr>
                <w:rFonts w:ascii="Calibri" w:eastAsia="Times New Roman" w:hAnsi="Calibri" w:cs="Calibri"/>
                <w:color w:val="000000"/>
              </w:rPr>
              <w:t>4:45</w:t>
            </w:r>
          </w:p>
        </w:tc>
        <w:tc>
          <w:tcPr>
            <w:tcW w:w="4410" w:type="dxa"/>
            <w:gridSpan w:val="2"/>
            <w:tcBorders>
              <w:top w:val="nil"/>
              <w:left w:val="nil"/>
              <w:bottom w:val="nil"/>
              <w:right w:val="nil"/>
            </w:tcBorders>
            <w:shd w:val="clear" w:color="auto" w:fill="auto"/>
            <w:noWrap/>
            <w:vAlign w:val="bottom"/>
            <w:hideMark/>
          </w:tcPr>
          <w:p w14:paraId="2CC2906B"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Return to Castle Rock</w:t>
            </w:r>
          </w:p>
        </w:tc>
        <w:tc>
          <w:tcPr>
            <w:tcW w:w="91" w:type="dxa"/>
            <w:tcBorders>
              <w:top w:val="nil"/>
              <w:left w:val="nil"/>
              <w:bottom w:val="nil"/>
              <w:right w:val="nil"/>
            </w:tcBorders>
            <w:shd w:val="clear" w:color="auto" w:fill="auto"/>
            <w:noWrap/>
            <w:vAlign w:val="bottom"/>
            <w:hideMark/>
          </w:tcPr>
          <w:p w14:paraId="3F2B1C62" w14:textId="77777777" w:rsidR="00111881" w:rsidRPr="00111881" w:rsidRDefault="00111881" w:rsidP="00111881">
            <w:pPr>
              <w:spacing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noWrap/>
            <w:vAlign w:val="bottom"/>
            <w:hideMark/>
          </w:tcPr>
          <w:p w14:paraId="73ECA853" w14:textId="77777777" w:rsidR="00111881" w:rsidRPr="00111881" w:rsidRDefault="00111881" w:rsidP="00111881">
            <w:pPr>
              <w:spacing w:line="240" w:lineRule="auto"/>
              <w:jc w:val="right"/>
              <w:rPr>
                <w:rFonts w:ascii="Calibri" w:eastAsia="Times New Roman" w:hAnsi="Calibri" w:cs="Calibri"/>
                <w:color w:val="000000"/>
              </w:rPr>
            </w:pPr>
            <w:r w:rsidRPr="00111881">
              <w:rPr>
                <w:rFonts w:ascii="Calibri" w:eastAsia="Times New Roman" w:hAnsi="Calibri" w:cs="Calibri"/>
                <w:color w:val="000000"/>
              </w:rPr>
              <w:t>4:26</w:t>
            </w:r>
          </w:p>
        </w:tc>
        <w:tc>
          <w:tcPr>
            <w:tcW w:w="3500" w:type="dxa"/>
            <w:tcBorders>
              <w:top w:val="nil"/>
              <w:left w:val="nil"/>
              <w:bottom w:val="nil"/>
              <w:right w:val="nil"/>
            </w:tcBorders>
            <w:shd w:val="clear" w:color="auto" w:fill="auto"/>
            <w:noWrap/>
            <w:vAlign w:val="bottom"/>
            <w:hideMark/>
          </w:tcPr>
          <w:p w14:paraId="5902785A"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Marion</w:t>
            </w:r>
          </w:p>
        </w:tc>
      </w:tr>
      <w:tr w:rsidR="00111881" w:rsidRPr="00111881" w14:paraId="25D7EA94" w14:textId="77777777" w:rsidTr="00111881">
        <w:trPr>
          <w:trHeight w:val="330"/>
        </w:trPr>
        <w:tc>
          <w:tcPr>
            <w:tcW w:w="980" w:type="dxa"/>
            <w:tcBorders>
              <w:top w:val="nil"/>
              <w:left w:val="nil"/>
              <w:bottom w:val="nil"/>
              <w:right w:val="nil"/>
            </w:tcBorders>
            <w:shd w:val="clear" w:color="auto" w:fill="auto"/>
            <w:noWrap/>
            <w:vAlign w:val="bottom"/>
            <w:hideMark/>
          </w:tcPr>
          <w:p w14:paraId="1E881B32" w14:textId="77777777" w:rsidR="00111881" w:rsidRPr="00111881" w:rsidRDefault="00111881" w:rsidP="00111881">
            <w:pPr>
              <w:spacing w:line="240" w:lineRule="auto"/>
              <w:rPr>
                <w:rFonts w:ascii="Calibri" w:eastAsia="Times New Roman" w:hAnsi="Calibri" w:cs="Calibri"/>
                <w:color w:val="000000"/>
              </w:rPr>
            </w:pPr>
          </w:p>
        </w:tc>
        <w:tc>
          <w:tcPr>
            <w:tcW w:w="4319" w:type="dxa"/>
            <w:tcBorders>
              <w:top w:val="nil"/>
              <w:left w:val="nil"/>
              <w:bottom w:val="nil"/>
              <w:right w:val="nil"/>
            </w:tcBorders>
            <w:shd w:val="clear" w:color="auto" w:fill="auto"/>
            <w:noWrap/>
            <w:vAlign w:val="bottom"/>
            <w:hideMark/>
          </w:tcPr>
          <w:p w14:paraId="66881744" w14:textId="77777777" w:rsidR="00111881" w:rsidRPr="00111881" w:rsidRDefault="00111881" w:rsidP="00111881">
            <w:pPr>
              <w:spacing w:line="240" w:lineRule="auto"/>
              <w:jc w:val="center"/>
              <w:rPr>
                <w:rFonts w:ascii="Times New Roman" w:eastAsia="Times New Roman" w:hAnsi="Times New Roman" w:cs="Times New Roman"/>
                <w:sz w:val="20"/>
                <w:szCs w:val="20"/>
              </w:rPr>
            </w:pPr>
          </w:p>
        </w:tc>
        <w:tc>
          <w:tcPr>
            <w:tcW w:w="91" w:type="dxa"/>
            <w:tcBorders>
              <w:top w:val="nil"/>
              <w:left w:val="nil"/>
              <w:bottom w:val="nil"/>
              <w:right w:val="nil"/>
            </w:tcBorders>
            <w:shd w:val="clear" w:color="auto" w:fill="auto"/>
            <w:noWrap/>
            <w:vAlign w:val="bottom"/>
            <w:hideMark/>
          </w:tcPr>
          <w:p w14:paraId="0DF17E32"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91" w:type="dxa"/>
            <w:tcBorders>
              <w:top w:val="nil"/>
              <w:left w:val="nil"/>
              <w:bottom w:val="nil"/>
              <w:right w:val="nil"/>
            </w:tcBorders>
            <w:shd w:val="clear" w:color="auto" w:fill="auto"/>
            <w:noWrap/>
            <w:vAlign w:val="bottom"/>
            <w:hideMark/>
          </w:tcPr>
          <w:p w14:paraId="04830CA0"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287FC0A"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25DCE207"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 xml:space="preserve"> </w:t>
            </w:r>
          </w:p>
        </w:tc>
      </w:tr>
      <w:tr w:rsidR="00111881" w:rsidRPr="00111881" w14:paraId="2CF4E2D3" w14:textId="77777777" w:rsidTr="00111881">
        <w:trPr>
          <w:trHeight w:val="330"/>
        </w:trPr>
        <w:tc>
          <w:tcPr>
            <w:tcW w:w="980" w:type="dxa"/>
            <w:tcBorders>
              <w:top w:val="nil"/>
              <w:left w:val="nil"/>
              <w:bottom w:val="nil"/>
              <w:right w:val="nil"/>
            </w:tcBorders>
            <w:shd w:val="clear" w:color="auto" w:fill="auto"/>
            <w:noWrap/>
            <w:vAlign w:val="bottom"/>
            <w:hideMark/>
          </w:tcPr>
          <w:p w14:paraId="674F06E8" w14:textId="77777777" w:rsidR="00111881" w:rsidRPr="00111881" w:rsidRDefault="00111881" w:rsidP="00111881">
            <w:pPr>
              <w:spacing w:line="240" w:lineRule="auto"/>
              <w:rPr>
                <w:rFonts w:ascii="Calibri" w:eastAsia="Times New Roman" w:hAnsi="Calibri" w:cs="Calibri"/>
                <w:color w:val="000000"/>
              </w:rPr>
            </w:pPr>
          </w:p>
        </w:tc>
        <w:tc>
          <w:tcPr>
            <w:tcW w:w="4319" w:type="dxa"/>
            <w:tcBorders>
              <w:top w:val="nil"/>
              <w:left w:val="nil"/>
              <w:bottom w:val="nil"/>
              <w:right w:val="nil"/>
            </w:tcBorders>
            <w:shd w:val="clear" w:color="auto" w:fill="auto"/>
            <w:noWrap/>
            <w:vAlign w:val="bottom"/>
            <w:hideMark/>
          </w:tcPr>
          <w:p w14:paraId="5DC8D5A2" w14:textId="77777777" w:rsidR="00111881" w:rsidRPr="00111881" w:rsidRDefault="00111881" w:rsidP="00111881">
            <w:pPr>
              <w:spacing w:line="240" w:lineRule="auto"/>
              <w:jc w:val="center"/>
              <w:rPr>
                <w:rFonts w:ascii="Times New Roman" w:eastAsia="Times New Roman" w:hAnsi="Times New Roman" w:cs="Times New Roman"/>
                <w:sz w:val="20"/>
                <w:szCs w:val="20"/>
              </w:rPr>
            </w:pPr>
          </w:p>
        </w:tc>
        <w:tc>
          <w:tcPr>
            <w:tcW w:w="91" w:type="dxa"/>
            <w:tcBorders>
              <w:top w:val="nil"/>
              <w:left w:val="nil"/>
              <w:bottom w:val="nil"/>
              <w:right w:val="nil"/>
            </w:tcBorders>
            <w:shd w:val="clear" w:color="auto" w:fill="auto"/>
            <w:noWrap/>
            <w:vAlign w:val="bottom"/>
            <w:hideMark/>
          </w:tcPr>
          <w:p w14:paraId="7CB8A281"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91" w:type="dxa"/>
            <w:tcBorders>
              <w:top w:val="nil"/>
              <w:left w:val="nil"/>
              <w:bottom w:val="nil"/>
              <w:right w:val="nil"/>
            </w:tcBorders>
            <w:shd w:val="clear" w:color="auto" w:fill="auto"/>
            <w:noWrap/>
            <w:vAlign w:val="bottom"/>
            <w:hideMark/>
          </w:tcPr>
          <w:p w14:paraId="523F3C54"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5EFA39F5"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408E44DF" w14:textId="77777777" w:rsidR="00111881" w:rsidRPr="00111881" w:rsidRDefault="00111881" w:rsidP="00111881">
            <w:pPr>
              <w:spacing w:line="240" w:lineRule="auto"/>
              <w:rPr>
                <w:rFonts w:ascii="Calibri" w:eastAsia="Times New Roman" w:hAnsi="Calibri" w:cs="Calibri"/>
                <w:color w:val="000000"/>
              </w:rPr>
            </w:pPr>
            <w:r w:rsidRPr="00111881">
              <w:rPr>
                <w:rFonts w:ascii="Calibri" w:eastAsia="Times New Roman" w:hAnsi="Calibri" w:cs="Calibri"/>
                <w:color w:val="000000"/>
              </w:rPr>
              <w:t xml:space="preserve"> </w:t>
            </w:r>
          </w:p>
        </w:tc>
      </w:tr>
      <w:tr w:rsidR="00111881" w:rsidRPr="00111881" w14:paraId="45D345E5" w14:textId="77777777" w:rsidTr="00111881">
        <w:trPr>
          <w:trHeight w:val="315"/>
        </w:trPr>
        <w:tc>
          <w:tcPr>
            <w:tcW w:w="980" w:type="dxa"/>
            <w:tcBorders>
              <w:top w:val="nil"/>
              <w:left w:val="nil"/>
              <w:bottom w:val="nil"/>
              <w:right w:val="nil"/>
            </w:tcBorders>
            <w:shd w:val="clear" w:color="auto" w:fill="auto"/>
            <w:noWrap/>
            <w:vAlign w:val="bottom"/>
            <w:hideMark/>
          </w:tcPr>
          <w:p w14:paraId="49AE7AE4" w14:textId="77777777" w:rsidR="00111881" w:rsidRPr="00111881" w:rsidRDefault="00111881" w:rsidP="00111881">
            <w:pPr>
              <w:spacing w:line="240" w:lineRule="auto"/>
              <w:rPr>
                <w:rFonts w:ascii="Calibri" w:eastAsia="Times New Roman" w:hAnsi="Calibri" w:cs="Calibri"/>
                <w:color w:val="000000"/>
              </w:rPr>
            </w:pPr>
          </w:p>
        </w:tc>
        <w:tc>
          <w:tcPr>
            <w:tcW w:w="4319" w:type="dxa"/>
            <w:tcBorders>
              <w:top w:val="nil"/>
              <w:left w:val="nil"/>
              <w:bottom w:val="nil"/>
              <w:right w:val="nil"/>
            </w:tcBorders>
            <w:shd w:val="clear" w:color="auto" w:fill="auto"/>
            <w:noWrap/>
            <w:vAlign w:val="bottom"/>
            <w:hideMark/>
          </w:tcPr>
          <w:p w14:paraId="45AD462F" w14:textId="77777777" w:rsidR="00111881" w:rsidRPr="00111881" w:rsidRDefault="00111881" w:rsidP="00111881">
            <w:pPr>
              <w:spacing w:line="240" w:lineRule="auto"/>
              <w:jc w:val="center"/>
              <w:rPr>
                <w:rFonts w:ascii="Times New Roman" w:eastAsia="Times New Roman" w:hAnsi="Times New Roman" w:cs="Times New Roman"/>
                <w:sz w:val="20"/>
                <w:szCs w:val="20"/>
              </w:rPr>
            </w:pPr>
          </w:p>
        </w:tc>
        <w:tc>
          <w:tcPr>
            <w:tcW w:w="91" w:type="dxa"/>
            <w:tcBorders>
              <w:top w:val="nil"/>
              <w:left w:val="nil"/>
              <w:bottom w:val="nil"/>
              <w:right w:val="nil"/>
            </w:tcBorders>
            <w:shd w:val="clear" w:color="auto" w:fill="auto"/>
            <w:noWrap/>
            <w:vAlign w:val="bottom"/>
            <w:hideMark/>
          </w:tcPr>
          <w:p w14:paraId="236A4C3F"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91" w:type="dxa"/>
            <w:tcBorders>
              <w:top w:val="nil"/>
              <w:left w:val="nil"/>
              <w:bottom w:val="nil"/>
              <w:right w:val="nil"/>
            </w:tcBorders>
            <w:shd w:val="clear" w:color="auto" w:fill="auto"/>
            <w:noWrap/>
            <w:vAlign w:val="bottom"/>
            <w:hideMark/>
          </w:tcPr>
          <w:p w14:paraId="3FFBD831"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BA19855"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415DC820"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767E07EE" w14:textId="77777777" w:rsidTr="00111881">
        <w:trPr>
          <w:trHeight w:val="315"/>
        </w:trPr>
        <w:tc>
          <w:tcPr>
            <w:tcW w:w="980" w:type="dxa"/>
            <w:tcBorders>
              <w:top w:val="nil"/>
              <w:left w:val="nil"/>
              <w:bottom w:val="nil"/>
              <w:right w:val="nil"/>
            </w:tcBorders>
            <w:shd w:val="clear" w:color="auto" w:fill="auto"/>
            <w:noWrap/>
            <w:vAlign w:val="bottom"/>
            <w:hideMark/>
          </w:tcPr>
          <w:p w14:paraId="552D4CF7"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4319" w:type="dxa"/>
            <w:tcBorders>
              <w:top w:val="nil"/>
              <w:left w:val="nil"/>
              <w:bottom w:val="nil"/>
              <w:right w:val="nil"/>
            </w:tcBorders>
            <w:shd w:val="clear" w:color="auto" w:fill="auto"/>
            <w:noWrap/>
            <w:vAlign w:val="bottom"/>
            <w:hideMark/>
          </w:tcPr>
          <w:p w14:paraId="45EE735A" w14:textId="77777777" w:rsidR="00111881" w:rsidRPr="00111881" w:rsidRDefault="00111881" w:rsidP="00111881">
            <w:pPr>
              <w:spacing w:line="240" w:lineRule="auto"/>
              <w:jc w:val="center"/>
              <w:rPr>
                <w:rFonts w:ascii="Times New Roman" w:eastAsia="Times New Roman" w:hAnsi="Times New Roman" w:cs="Times New Roman"/>
                <w:sz w:val="20"/>
                <w:szCs w:val="20"/>
              </w:rPr>
            </w:pPr>
          </w:p>
        </w:tc>
        <w:tc>
          <w:tcPr>
            <w:tcW w:w="91" w:type="dxa"/>
            <w:tcBorders>
              <w:top w:val="nil"/>
              <w:left w:val="nil"/>
              <w:bottom w:val="nil"/>
              <w:right w:val="nil"/>
            </w:tcBorders>
            <w:shd w:val="clear" w:color="auto" w:fill="auto"/>
            <w:noWrap/>
            <w:vAlign w:val="bottom"/>
            <w:hideMark/>
          </w:tcPr>
          <w:p w14:paraId="67CC1271"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91" w:type="dxa"/>
            <w:tcBorders>
              <w:top w:val="nil"/>
              <w:left w:val="nil"/>
              <w:bottom w:val="nil"/>
              <w:right w:val="nil"/>
            </w:tcBorders>
            <w:shd w:val="clear" w:color="auto" w:fill="auto"/>
            <w:noWrap/>
            <w:vAlign w:val="bottom"/>
            <w:hideMark/>
          </w:tcPr>
          <w:p w14:paraId="1AEC7596"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C67AA9E"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30097945"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22BB3272" w14:textId="77777777" w:rsidTr="00111881">
        <w:trPr>
          <w:trHeight w:val="315"/>
        </w:trPr>
        <w:tc>
          <w:tcPr>
            <w:tcW w:w="980" w:type="dxa"/>
            <w:tcBorders>
              <w:top w:val="nil"/>
              <w:left w:val="nil"/>
              <w:bottom w:val="nil"/>
              <w:right w:val="nil"/>
            </w:tcBorders>
            <w:shd w:val="clear" w:color="auto" w:fill="auto"/>
            <w:noWrap/>
            <w:vAlign w:val="bottom"/>
            <w:hideMark/>
          </w:tcPr>
          <w:p w14:paraId="5C033AAF"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4319" w:type="dxa"/>
            <w:tcBorders>
              <w:top w:val="nil"/>
              <w:left w:val="nil"/>
              <w:bottom w:val="nil"/>
              <w:right w:val="nil"/>
            </w:tcBorders>
            <w:shd w:val="clear" w:color="auto" w:fill="auto"/>
            <w:noWrap/>
            <w:vAlign w:val="bottom"/>
            <w:hideMark/>
          </w:tcPr>
          <w:p w14:paraId="02EF23EB" w14:textId="77777777" w:rsidR="00111881" w:rsidRPr="00111881" w:rsidRDefault="00111881" w:rsidP="00111881">
            <w:pPr>
              <w:spacing w:line="240" w:lineRule="auto"/>
              <w:jc w:val="center"/>
              <w:rPr>
                <w:rFonts w:ascii="Times New Roman" w:eastAsia="Times New Roman" w:hAnsi="Times New Roman" w:cs="Times New Roman"/>
                <w:sz w:val="20"/>
                <w:szCs w:val="20"/>
              </w:rPr>
            </w:pPr>
          </w:p>
        </w:tc>
        <w:tc>
          <w:tcPr>
            <w:tcW w:w="91" w:type="dxa"/>
            <w:tcBorders>
              <w:top w:val="nil"/>
              <w:left w:val="nil"/>
              <w:bottom w:val="nil"/>
              <w:right w:val="nil"/>
            </w:tcBorders>
            <w:shd w:val="clear" w:color="auto" w:fill="auto"/>
            <w:noWrap/>
            <w:vAlign w:val="bottom"/>
            <w:hideMark/>
          </w:tcPr>
          <w:p w14:paraId="2B41A7C5"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91" w:type="dxa"/>
            <w:tcBorders>
              <w:top w:val="nil"/>
              <w:left w:val="nil"/>
              <w:bottom w:val="nil"/>
              <w:right w:val="nil"/>
            </w:tcBorders>
            <w:shd w:val="clear" w:color="auto" w:fill="auto"/>
            <w:noWrap/>
            <w:vAlign w:val="bottom"/>
            <w:hideMark/>
          </w:tcPr>
          <w:p w14:paraId="10CDE94B"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67B999E"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3500" w:type="dxa"/>
            <w:tcBorders>
              <w:top w:val="nil"/>
              <w:left w:val="nil"/>
              <w:bottom w:val="nil"/>
              <w:right w:val="nil"/>
            </w:tcBorders>
            <w:shd w:val="clear" w:color="auto" w:fill="auto"/>
            <w:noWrap/>
            <w:vAlign w:val="bottom"/>
            <w:hideMark/>
          </w:tcPr>
          <w:p w14:paraId="0EC12528" w14:textId="77777777" w:rsidR="00111881" w:rsidRPr="00111881" w:rsidRDefault="00111881" w:rsidP="00111881">
            <w:pPr>
              <w:spacing w:line="240" w:lineRule="auto"/>
              <w:rPr>
                <w:rFonts w:ascii="Times New Roman" w:eastAsia="Times New Roman" w:hAnsi="Times New Roman" w:cs="Times New Roman"/>
                <w:sz w:val="20"/>
                <w:szCs w:val="20"/>
              </w:rPr>
            </w:pPr>
          </w:p>
        </w:tc>
      </w:tr>
      <w:tr w:rsidR="00111881" w:rsidRPr="00111881" w14:paraId="2CDF1659" w14:textId="77777777" w:rsidTr="00111881">
        <w:trPr>
          <w:trHeight w:val="398"/>
        </w:trPr>
        <w:tc>
          <w:tcPr>
            <w:tcW w:w="980" w:type="dxa"/>
            <w:tcBorders>
              <w:top w:val="nil"/>
              <w:left w:val="nil"/>
              <w:bottom w:val="nil"/>
              <w:right w:val="nil"/>
            </w:tcBorders>
            <w:shd w:val="clear" w:color="auto" w:fill="auto"/>
            <w:noWrap/>
            <w:vAlign w:val="bottom"/>
            <w:hideMark/>
          </w:tcPr>
          <w:p w14:paraId="028AFAC3"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5021" w:type="dxa"/>
            <w:gridSpan w:val="4"/>
            <w:tcBorders>
              <w:top w:val="nil"/>
              <w:left w:val="nil"/>
              <w:bottom w:val="nil"/>
              <w:right w:val="nil"/>
            </w:tcBorders>
            <w:shd w:val="clear" w:color="auto" w:fill="auto"/>
            <w:noWrap/>
            <w:vAlign w:val="bottom"/>
            <w:hideMark/>
          </w:tcPr>
          <w:p w14:paraId="28C2B8EC" w14:textId="77777777" w:rsidR="00111881" w:rsidRPr="00111881" w:rsidRDefault="00111881" w:rsidP="00111881">
            <w:pPr>
              <w:spacing w:line="240" w:lineRule="auto"/>
              <w:rPr>
                <w:rFonts w:ascii="Calibri" w:eastAsia="Times New Roman" w:hAnsi="Calibri" w:cs="Calibri"/>
                <w:b/>
                <w:bCs/>
                <w:color w:val="000000"/>
                <w:sz w:val="28"/>
                <w:szCs w:val="28"/>
              </w:rPr>
            </w:pPr>
            <w:r w:rsidRPr="00111881">
              <w:rPr>
                <w:rFonts w:ascii="Calibri" w:eastAsia="Times New Roman" w:hAnsi="Calibri" w:cs="Calibri"/>
                <w:b/>
                <w:bCs/>
                <w:color w:val="000000"/>
                <w:sz w:val="28"/>
                <w:szCs w:val="28"/>
              </w:rPr>
              <w:t xml:space="preserve">If only 2 Bus Drivers Are Available For </w:t>
            </w:r>
          </w:p>
        </w:tc>
        <w:tc>
          <w:tcPr>
            <w:tcW w:w="3500" w:type="dxa"/>
            <w:tcBorders>
              <w:top w:val="nil"/>
              <w:left w:val="nil"/>
              <w:bottom w:val="nil"/>
              <w:right w:val="nil"/>
            </w:tcBorders>
            <w:shd w:val="clear" w:color="auto" w:fill="auto"/>
            <w:noWrap/>
            <w:vAlign w:val="bottom"/>
            <w:hideMark/>
          </w:tcPr>
          <w:p w14:paraId="513D0469" w14:textId="77777777" w:rsidR="00111881" w:rsidRPr="00111881" w:rsidRDefault="00111881" w:rsidP="00111881">
            <w:pPr>
              <w:spacing w:line="240" w:lineRule="auto"/>
              <w:rPr>
                <w:rFonts w:ascii="Calibri" w:eastAsia="Times New Roman" w:hAnsi="Calibri" w:cs="Calibri"/>
                <w:b/>
                <w:bCs/>
                <w:color w:val="000000"/>
                <w:sz w:val="28"/>
                <w:szCs w:val="28"/>
              </w:rPr>
            </w:pPr>
          </w:p>
        </w:tc>
      </w:tr>
      <w:tr w:rsidR="00111881" w:rsidRPr="00111881" w14:paraId="2138FEFB" w14:textId="77777777" w:rsidTr="00111881">
        <w:trPr>
          <w:trHeight w:val="300"/>
        </w:trPr>
        <w:tc>
          <w:tcPr>
            <w:tcW w:w="980" w:type="dxa"/>
            <w:tcBorders>
              <w:top w:val="nil"/>
              <w:left w:val="nil"/>
              <w:bottom w:val="nil"/>
              <w:right w:val="nil"/>
            </w:tcBorders>
            <w:shd w:val="clear" w:color="auto" w:fill="auto"/>
            <w:noWrap/>
            <w:vAlign w:val="bottom"/>
            <w:hideMark/>
          </w:tcPr>
          <w:p w14:paraId="056924E2" w14:textId="77777777" w:rsidR="00111881" w:rsidRPr="00111881" w:rsidRDefault="00111881" w:rsidP="00111881">
            <w:pPr>
              <w:spacing w:line="240" w:lineRule="auto"/>
              <w:rPr>
                <w:rFonts w:ascii="Times New Roman" w:eastAsia="Times New Roman" w:hAnsi="Times New Roman" w:cs="Times New Roman"/>
                <w:sz w:val="20"/>
                <w:szCs w:val="20"/>
              </w:rPr>
            </w:pPr>
          </w:p>
        </w:tc>
        <w:tc>
          <w:tcPr>
            <w:tcW w:w="8521" w:type="dxa"/>
            <w:gridSpan w:val="5"/>
            <w:tcBorders>
              <w:top w:val="nil"/>
              <w:left w:val="nil"/>
              <w:bottom w:val="nil"/>
              <w:right w:val="nil"/>
            </w:tcBorders>
            <w:shd w:val="clear" w:color="auto" w:fill="auto"/>
            <w:noWrap/>
            <w:vAlign w:val="bottom"/>
            <w:hideMark/>
          </w:tcPr>
          <w:p w14:paraId="2DB8AFB2" w14:textId="77777777" w:rsidR="00111881" w:rsidRPr="00111881" w:rsidRDefault="00111881" w:rsidP="00111881">
            <w:pPr>
              <w:spacing w:line="240" w:lineRule="auto"/>
              <w:rPr>
                <w:rFonts w:ascii="Calibri" w:eastAsia="Times New Roman" w:hAnsi="Calibri" w:cs="Calibri"/>
                <w:b/>
                <w:bCs/>
                <w:color w:val="000000"/>
                <w:sz w:val="28"/>
                <w:szCs w:val="28"/>
              </w:rPr>
            </w:pPr>
            <w:r w:rsidRPr="00111881">
              <w:rPr>
                <w:rFonts w:ascii="Calibri" w:eastAsia="Times New Roman" w:hAnsi="Calibri" w:cs="Calibri"/>
                <w:b/>
                <w:bCs/>
                <w:color w:val="000000"/>
                <w:sz w:val="28"/>
                <w:szCs w:val="28"/>
              </w:rPr>
              <w:t xml:space="preserve">The PM Routes, The North Bus and South Bus from DHS and DES </w:t>
            </w:r>
          </w:p>
        </w:tc>
      </w:tr>
      <w:tr w:rsidR="00111881" w:rsidRPr="00111881" w14:paraId="0738C88E" w14:textId="77777777" w:rsidTr="00111881">
        <w:trPr>
          <w:trHeight w:val="285"/>
        </w:trPr>
        <w:tc>
          <w:tcPr>
            <w:tcW w:w="980" w:type="dxa"/>
            <w:tcBorders>
              <w:top w:val="nil"/>
              <w:left w:val="nil"/>
              <w:bottom w:val="nil"/>
              <w:right w:val="nil"/>
            </w:tcBorders>
            <w:shd w:val="clear" w:color="auto" w:fill="auto"/>
            <w:noWrap/>
            <w:vAlign w:val="bottom"/>
            <w:hideMark/>
          </w:tcPr>
          <w:p w14:paraId="229AA952" w14:textId="77777777" w:rsidR="00111881" w:rsidRPr="00111881" w:rsidRDefault="00111881" w:rsidP="00111881">
            <w:pPr>
              <w:spacing w:line="240" w:lineRule="auto"/>
              <w:rPr>
                <w:rFonts w:ascii="Calibri" w:eastAsia="Times New Roman" w:hAnsi="Calibri" w:cs="Calibri"/>
                <w:b/>
                <w:bCs/>
                <w:color w:val="000000"/>
                <w:sz w:val="28"/>
                <w:szCs w:val="28"/>
              </w:rPr>
            </w:pPr>
          </w:p>
        </w:tc>
        <w:tc>
          <w:tcPr>
            <w:tcW w:w="4501" w:type="dxa"/>
            <w:gridSpan w:val="3"/>
            <w:tcBorders>
              <w:top w:val="nil"/>
              <w:left w:val="nil"/>
              <w:bottom w:val="nil"/>
              <w:right w:val="nil"/>
            </w:tcBorders>
            <w:shd w:val="clear" w:color="auto" w:fill="auto"/>
            <w:noWrap/>
            <w:vAlign w:val="bottom"/>
            <w:hideMark/>
          </w:tcPr>
          <w:p w14:paraId="225E62DE" w14:textId="77777777" w:rsidR="00111881" w:rsidRPr="00111881" w:rsidRDefault="00111881" w:rsidP="00111881">
            <w:pPr>
              <w:spacing w:line="240" w:lineRule="auto"/>
              <w:rPr>
                <w:rFonts w:ascii="Calibri" w:eastAsia="Times New Roman" w:hAnsi="Calibri" w:cs="Calibri"/>
                <w:b/>
                <w:bCs/>
                <w:color w:val="000000"/>
                <w:sz w:val="28"/>
                <w:szCs w:val="28"/>
              </w:rPr>
            </w:pPr>
            <w:r w:rsidRPr="00111881">
              <w:rPr>
                <w:rFonts w:ascii="Calibri" w:eastAsia="Times New Roman" w:hAnsi="Calibri" w:cs="Calibri"/>
                <w:b/>
                <w:bCs/>
                <w:color w:val="000000"/>
                <w:sz w:val="28"/>
                <w:szCs w:val="28"/>
              </w:rPr>
              <w:t>Will Be About 40 Minutes Late</w:t>
            </w:r>
          </w:p>
        </w:tc>
        <w:tc>
          <w:tcPr>
            <w:tcW w:w="520" w:type="dxa"/>
            <w:tcBorders>
              <w:top w:val="nil"/>
              <w:left w:val="nil"/>
              <w:bottom w:val="nil"/>
              <w:right w:val="nil"/>
            </w:tcBorders>
            <w:shd w:val="clear" w:color="auto" w:fill="auto"/>
            <w:noWrap/>
            <w:vAlign w:val="bottom"/>
            <w:hideMark/>
          </w:tcPr>
          <w:p w14:paraId="1A039B58" w14:textId="77777777" w:rsidR="00111881" w:rsidRPr="00111881" w:rsidRDefault="00111881" w:rsidP="00111881">
            <w:pPr>
              <w:spacing w:line="240" w:lineRule="auto"/>
              <w:rPr>
                <w:rFonts w:ascii="Calibri" w:eastAsia="Times New Roman" w:hAnsi="Calibri" w:cs="Calibri"/>
                <w:b/>
                <w:bCs/>
                <w:color w:val="000000"/>
                <w:sz w:val="28"/>
                <w:szCs w:val="28"/>
              </w:rPr>
            </w:pPr>
          </w:p>
        </w:tc>
        <w:tc>
          <w:tcPr>
            <w:tcW w:w="3500" w:type="dxa"/>
            <w:tcBorders>
              <w:top w:val="nil"/>
              <w:left w:val="nil"/>
              <w:bottom w:val="nil"/>
              <w:right w:val="nil"/>
            </w:tcBorders>
            <w:shd w:val="clear" w:color="auto" w:fill="auto"/>
            <w:noWrap/>
            <w:vAlign w:val="bottom"/>
            <w:hideMark/>
          </w:tcPr>
          <w:p w14:paraId="176B3764" w14:textId="77777777" w:rsidR="00111881" w:rsidRPr="00111881" w:rsidRDefault="00111881" w:rsidP="00111881">
            <w:pPr>
              <w:spacing w:line="240" w:lineRule="auto"/>
              <w:rPr>
                <w:rFonts w:ascii="Times New Roman" w:eastAsia="Times New Roman" w:hAnsi="Times New Roman" w:cs="Times New Roman"/>
                <w:sz w:val="20"/>
                <w:szCs w:val="20"/>
              </w:rPr>
            </w:pPr>
          </w:p>
        </w:tc>
      </w:tr>
    </w:tbl>
    <w:p w14:paraId="5FCB8A15" w14:textId="6B65CFDE" w:rsidR="00B438E2" w:rsidRPr="008D2FE2" w:rsidRDefault="00B438E2">
      <w:pPr>
        <w:pBdr>
          <w:top w:val="nil"/>
          <w:left w:val="nil"/>
          <w:bottom w:val="nil"/>
          <w:right w:val="nil"/>
          <w:between w:val="nil"/>
        </w:pBdr>
        <w:spacing w:after="200"/>
        <w:rPr>
          <w:rFonts w:ascii="Garamond" w:eastAsia="Garamond" w:hAnsi="Garamond" w:cs="Garamond"/>
          <w:color w:val="000000"/>
          <w:sz w:val="32"/>
          <w:szCs w:val="32"/>
        </w:rPr>
      </w:pPr>
    </w:p>
    <w:p w14:paraId="1522B31B" w14:textId="77777777" w:rsidR="00B438E2" w:rsidRPr="008D2FE2" w:rsidRDefault="008B1332">
      <w:pPr>
        <w:pBdr>
          <w:top w:val="nil"/>
          <w:left w:val="nil"/>
          <w:bottom w:val="nil"/>
          <w:right w:val="nil"/>
          <w:between w:val="nil"/>
        </w:pBdr>
        <w:spacing w:after="200"/>
        <w:rPr>
          <w:rFonts w:ascii="Calibri" w:eastAsia="Calibri" w:hAnsi="Calibri" w:cs="Calibri"/>
          <w:sz w:val="28"/>
          <w:szCs w:val="28"/>
        </w:rPr>
      </w:pPr>
      <w:r w:rsidRPr="008D2FE2">
        <w:br w:type="page"/>
      </w:r>
    </w:p>
    <w:p w14:paraId="32737318" w14:textId="77777777" w:rsidR="00B438E2" w:rsidRPr="008D2FE2" w:rsidRDefault="00B438E2">
      <w:pPr>
        <w:widowControl w:val="0"/>
        <w:pBdr>
          <w:top w:val="nil"/>
          <w:left w:val="nil"/>
          <w:bottom w:val="nil"/>
          <w:right w:val="nil"/>
          <w:between w:val="nil"/>
        </w:pBdr>
        <w:spacing w:line="240" w:lineRule="auto"/>
        <w:rPr>
          <w:rFonts w:ascii="Calibri" w:eastAsia="Calibri" w:hAnsi="Calibri" w:cs="Calibri"/>
          <w:sz w:val="28"/>
          <w:szCs w:val="28"/>
        </w:rPr>
      </w:pPr>
    </w:p>
    <w:p w14:paraId="121332AB" w14:textId="77777777" w:rsidR="00B438E2" w:rsidRPr="008D2FE2" w:rsidRDefault="008B1332">
      <w:pPr>
        <w:widowControl w:val="0"/>
        <w:pBdr>
          <w:top w:val="nil"/>
          <w:left w:val="nil"/>
          <w:bottom w:val="nil"/>
          <w:right w:val="nil"/>
          <w:between w:val="nil"/>
        </w:pBdr>
        <w:spacing w:line="240" w:lineRule="auto"/>
        <w:jc w:val="center"/>
        <w:rPr>
          <w:rFonts w:ascii="Garamond" w:eastAsia="Garamond" w:hAnsi="Garamond" w:cs="Garamond"/>
          <w:b/>
          <w:color w:val="000000"/>
          <w:sz w:val="32"/>
          <w:szCs w:val="32"/>
        </w:rPr>
      </w:pPr>
      <w:r w:rsidRPr="008D2FE2">
        <w:rPr>
          <w:rFonts w:ascii="Garamond" w:eastAsia="Garamond" w:hAnsi="Garamond" w:cs="Garamond"/>
          <w:b/>
          <w:color w:val="000000"/>
          <w:sz w:val="32"/>
          <w:szCs w:val="32"/>
        </w:rPr>
        <w:t>APPENDIX B</w:t>
      </w:r>
    </w:p>
    <w:p w14:paraId="058B8086" w14:textId="77777777" w:rsidR="00B438E2" w:rsidRPr="008D2FE2" w:rsidRDefault="00B438E2">
      <w:pPr>
        <w:widowControl w:val="0"/>
        <w:pBdr>
          <w:top w:val="nil"/>
          <w:left w:val="nil"/>
          <w:bottom w:val="nil"/>
          <w:right w:val="nil"/>
          <w:between w:val="nil"/>
        </w:pBdr>
        <w:spacing w:line="240" w:lineRule="auto"/>
        <w:jc w:val="center"/>
        <w:rPr>
          <w:rFonts w:ascii="Garamond" w:eastAsia="Garamond" w:hAnsi="Garamond" w:cs="Garamond"/>
          <w:b/>
          <w:color w:val="000000"/>
          <w:sz w:val="32"/>
          <w:szCs w:val="32"/>
        </w:rPr>
      </w:pPr>
    </w:p>
    <w:p w14:paraId="53CE4336" w14:textId="02DCB9AE" w:rsidR="00B438E2" w:rsidRPr="008D2FE2" w:rsidRDefault="008B1332">
      <w:pPr>
        <w:widowControl w:val="0"/>
        <w:pBdr>
          <w:top w:val="nil"/>
          <w:left w:val="nil"/>
          <w:bottom w:val="nil"/>
          <w:right w:val="nil"/>
          <w:between w:val="nil"/>
        </w:pBdr>
        <w:spacing w:line="240" w:lineRule="auto"/>
        <w:jc w:val="center"/>
        <w:rPr>
          <w:rFonts w:ascii="Garamond" w:eastAsia="Garamond" w:hAnsi="Garamond" w:cs="Garamond"/>
          <w:color w:val="000000"/>
          <w:sz w:val="32"/>
          <w:szCs w:val="32"/>
        </w:rPr>
      </w:pPr>
      <w:r w:rsidRPr="008D2FE2">
        <w:rPr>
          <w:rFonts w:ascii="Garamond" w:eastAsia="Garamond" w:hAnsi="Garamond" w:cs="Garamond"/>
          <w:color w:val="000000"/>
          <w:sz w:val="32"/>
          <w:szCs w:val="32"/>
        </w:rPr>
        <w:t>OUTLINE FOR INFORMING THE PUPIL</w:t>
      </w:r>
    </w:p>
    <w:p w14:paraId="68CBEA73" w14:textId="77777777" w:rsidR="003A2730" w:rsidRPr="008D2FE2" w:rsidRDefault="003A2730">
      <w:pPr>
        <w:widowControl w:val="0"/>
        <w:pBdr>
          <w:top w:val="nil"/>
          <w:left w:val="nil"/>
          <w:bottom w:val="nil"/>
          <w:right w:val="nil"/>
          <w:between w:val="nil"/>
        </w:pBdr>
        <w:spacing w:line="240" w:lineRule="auto"/>
        <w:jc w:val="center"/>
        <w:rPr>
          <w:rFonts w:ascii="Garamond" w:eastAsia="Garamond" w:hAnsi="Garamond" w:cs="Garamond"/>
          <w:color w:val="000000"/>
          <w:sz w:val="32"/>
          <w:szCs w:val="32"/>
        </w:rPr>
      </w:pPr>
    </w:p>
    <w:p w14:paraId="2AF540BD" w14:textId="4BD4DC19" w:rsidR="00B438E2" w:rsidRPr="008D2FE2" w:rsidRDefault="008B1332">
      <w:pPr>
        <w:pBdr>
          <w:top w:val="nil"/>
          <w:left w:val="nil"/>
          <w:bottom w:val="nil"/>
          <w:right w:val="nil"/>
          <w:between w:val="nil"/>
        </w:pBdr>
        <w:spacing w:after="200"/>
        <w:rPr>
          <w:rFonts w:ascii="Garamond" w:eastAsia="Garamond" w:hAnsi="Garamond" w:cs="Garamond"/>
          <w:b/>
          <w:color w:val="000000"/>
          <w:sz w:val="24"/>
          <w:szCs w:val="24"/>
        </w:rPr>
      </w:pPr>
      <w:r w:rsidRPr="008D2FE2">
        <w:rPr>
          <w:rFonts w:ascii="Garamond" w:eastAsia="Garamond" w:hAnsi="Garamond" w:cs="Garamond"/>
          <w:b/>
          <w:color w:val="000000"/>
          <w:sz w:val="24"/>
          <w:szCs w:val="24"/>
        </w:rPr>
        <w:t>SCHOOL BUS SAFETY MANDATE</w:t>
      </w:r>
    </w:p>
    <w:p w14:paraId="1DC16F80" w14:textId="77777777" w:rsidR="00B438E2" w:rsidRPr="008D2FE2" w:rsidRDefault="00133F2B">
      <w:pPr>
        <w:pBdr>
          <w:top w:val="nil"/>
          <w:left w:val="nil"/>
          <w:bottom w:val="nil"/>
          <w:right w:val="nil"/>
          <w:between w:val="nil"/>
        </w:pBdr>
        <w:spacing w:after="200"/>
        <w:rPr>
          <w:rFonts w:ascii="Garamond" w:eastAsia="Garamond" w:hAnsi="Garamond" w:cs="Garamond"/>
          <w:color w:val="000000"/>
          <w:sz w:val="24"/>
          <w:szCs w:val="24"/>
        </w:rPr>
      </w:pPr>
      <w:r>
        <w:pict w14:anchorId="174E0FE1">
          <v:rect id="_x0000_i1026" style="width:0;height:1.5pt" o:hralign="center" o:hrstd="t" o:hr="t" fillcolor="#a0a0a0" stroked="f"/>
        </w:pict>
      </w:r>
      <w:r w:rsidR="008B1332" w:rsidRPr="008D2FE2">
        <w:rPr>
          <w:rFonts w:ascii="Garamond" w:eastAsia="Garamond" w:hAnsi="Garamond" w:cs="Garamond"/>
          <w:color w:val="000000"/>
          <w:sz w:val="24"/>
          <w:szCs w:val="24"/>
        </w:rPr>
        <w:t>Education Code Section 39831.5(a)(3) requires that prior to departure on a school activity trip, all pupils riding on a school bus or pupil activity bus shall receive safety instruction which includes, but is not limited to, location of emergency exits, and location and use of emergency equipment.  Instruction may include responsibilities of passengers next to an emergency exit.</w:t>
      </w:r>
    </w:p>
    <w:p w14:paraId="20DF3700" w14:textId="77777777" w:rsidR="00B438E2" w:rsidRPr="008D2FE2" w:rsidRDefault="00133F2B">
      <w:pPr>
        <w:pBdr>
          <w:top w:val="nil"/>
          <w:left w:val="nil"/>
          <w:bottom w:val="nil"/>
          <w:right w:val="nil"/>
          <w:between w:val="nil"/>
        </w:pBdr>
        <w:spacing w:after="200"/>
        <w:rPr>
          <w:rFonts w:ascii="Garamond" w:eastAsia="Garamond" w:hAnsi="Garamond" w:cs="Garamond"/>
          <w:color w:val="000000"/>
          <w:sz w:val="24"/>
          <w:szCs w:val="24"/>
        </w:rPr>
      </w:pPr>
      <w:r>
        <w:pict w14:anchorId="28C3D72C">
          <v:rect id="_x0000_i1027" style="width:0;height:1.5pt" o:hralign="center" o:hrstd="t" o:hr="t" fillcolor="#a0a0a0" stroked="f"/>
        </w:pict>
      </w:r>
    </w:p>
    <w:p w14:paraId="2E4DC900" w14:textId="77777777" w:rsidR="00B438E2" w:rsidRPr="008D2FE2" w:rsidRDefault="008B1332">
      <w:pPr>
        <w:pBdr>
          <w:top w:val="nil"/>
          <w:left w:val="nil"/>
          <w:bottom w:val="nil"/>
          <w:right w:val="nil"/>
          <w:between w:val="nil"/>
        </w:pBdr>
        <w:spacing w:after="200"/>
        <w:rPr>
          <w:rFonts w:ascii="Garamond" w:eastAsia="Garamond" w:hAnsi="Garamond" w:cs="Garamond"/>
          <w:b/>
          <w:color w:val="000000"/>
          <w:sz w:val="24"/>
          <w:szCs w:val="24"/>
          <w:u w:val="single"/>
        </w:rPr>
      </w:pPr>
      <w:r w:rsidRPr="008D2FE2">
        <w:rPr>
          <w:rFonts w:ascii="Garamond" w:eastAsia="Garamond" w:hAnsi="Garamond" w:cs="Garamond"/>
          <w:color w:val="000000"/>
          <w:sz w:val="24"/>
          <w:szCs w:val="24"/>
        </w:rPr>
        <w:t xml:space="preserve">School District/County Office            </w:t>
      </w:r>
      <w:r w:rsidRPr="008D2FE2">
        <w:rPr>
          <w:rFonts w:ascii="Garamond" w:eastAsia="Garamond" w:hAnsi="Garamond" w:cs="Garamond"/>
          <w:b/>
          <w:color w:val="000000"/>
          <w:sz w:val="24"/>
          <w:szCs w:val="24"/>
          <w:u w:val="single"/>
        </w:rPr>
        <w:t>Dunsmuir Joint Union High School District__________</w:t>
      </w:r>
    </w:p>
    <w:p w14:paraId="7924E235" w14:textId="77777777" w:rsidR="00B438E2" w:rsidRPr="008D2FE2" w:rsidRDefault="008B1332">
      <w:pPr>
        <w:pBdr>
          <w:top w:val="nil"/>
          <w:left w:val="nil"/>
          <w:bottom w:val="nil"/>
          <w:right w:val="nil"/>
          <w:between w:val="nil"/>
        </w:pBdr>
        <w:spacing w:after="200"/>
        <w:rPr>
          <w:rFonts w:ascii="Garamond" w:eastAsia="Garamond" w:hAnsi="Garamond" w:cs="Garamond"/>
          <w:color w:val="000000"/>
          <w:sz w:val="24"/>
          <w:szCs w:val="24"/>
        </w:rPr>
      </w:pPr>
      <w:r w:rsidRPr="008D2FE2">
        <w:rPr>
          <w:rFonts w:ascii="Garamond" w:eastAsia="Garamond" w:hAnsi="Garamond" w:cs="Garamond"/>
          <w:color w:val="000000"/>
          <w:sz w:val="24"/>
          <w:szCs w:val="24"/>
        </w:rPr>
        <w:t>Date of Request ______________ Date of Trip _____________ Departure Time _____________</w:t>
      </w:r>
    </w:p>
    <w:p w14:paraId="170709F6" w14:textId="77777777" w:rsidR="00B438E2" w:rsidRPr="008D2FE2" w:rsidRDefault="008B1332">
      <w:pPr>
        <w:pBdr>
          <w:top w:val="nil"/>
          <w:left w:val="nil"/>
          <w:bottom w:val="nil"/>
          <w:right w:val="nil"/>
          <w:between w:val="nil"/>
        </w:pBdr>
        <w:spacing w:after="200"/>
        <w:rPr>
          <w:rFonts w:ascii="Garamond" w:eastAsia="Garamond" w:hAnsi="Garamond" w:cs="Garamond"/>
          <w:color w:val="000000"/>
          <w:sz w:val="24"/>
          <w:szCs w:val="24"/>
        </w:rPr>
      </w:pPr>
      <w:r w:rsidRPr="008D2FE2">
        <w:rPr>
          <w:rFonts w:ascii="Garamond" w:eastAsia="Garamond" w:hAnsi="Garamond" w:cs="Garamond"/>
          <w:color w:val="000000"/>
          <w:sz w:val="24"/>
          <w:szCs w:val="24"/>
        </w:rPr>
        <w:t>Departure from _________________ Destination ______________________________________</w:t>
      </w:r>
    </w:p>
    <w:p w14:paraId="0415DBD7" w14:textId="77777777" w:rsidR="00B438E2" w:rsidRPr="008D2FE2" w:rsidRDefault="008B1332">
      <w:pPr>
        <w:pBdr>
          <w:top w:val="nil"/>
          <w:left w:val="nil"/>
          <w:bottom w:val="nil"/>
          <w:right w:val="nil"/>
          <w:between w:val="nil"/>
        </w:pBdr>
        <w:spacing w:after="200"/>
        <w:rPr>
          <w:rFonts w:ascii="Garamond" w:eastAsia="Garamond" w:hAnsi="Garamond" w:cs="Garamond"/>
          <w:color w:val="000000"/>
          <w:sz w:val="24"/>
          <w:szCs w:val="24"/>
        </w:rPr>
      </w:pPr>
      <w:r w:rsidRPr="008D2FE2">
        <w:rPr>
          <w:rFonts w:ascii="Garamond" w:eastAsia="Garamond" w:hAnsi="Garamond" w:cs="Garamond"/>
          <w:color w:val="000000"/>
          <w:sz w:val="24"/>
          <w:szCs w:val="24"/>
        </w:rPr>
        <w:t>Purpose of Trip and Comments ____________________________________________________</w:t>
      </w:r>
    </w:p>
    <w:p w14:paraId="559F86CB" w14:textId="77777777" w:rsidR="00B438E2" w:rsidRPr="008D2FE2" w:rsidRDefault="008B1332">
      <w:pPr>
        <w:pBdr>
          <w:top w:val="nil"/>
          <w:left w:val="nil"/>
          <w:bottom w:val="nil"/>
          <w:right w:val="nil"/>
          <w:between w:val="nil"/>
        </w:pBdr>
        <w:spacing w:after="200"/>
        <w:rPr>
          <w:rFonts w:ascii="Garamond" w:eastAsia="Garamond" w:hAnsi="Garamond" w:cs="Garamond"/>
          <w:color w:val="000000"/>
          <w:sz w:val="24"/>
          <w:szCs w:val="24"/>
        </w:rPr>
      </w:pPr>
      <w:r w:rsidRPr="008D2FE2">
        <w:rPr>
          <w:rFonts w:ascii="Garamond" w:eastAsia="Garamond" w:hAnsi="Garamond" w:cs="Garamond"/>
          <w:color w:val="000000"/>
          <w:sz w:val="24"/>
          <w:szCs w:val="24"/>
        </w:rPr>
        <w:t>Person Making Request ___________________________________________________________</w:t>
      </w:r>
    </w:p>
    <w:p w14:paraId="640302B8" w14:textId="77777777" w:rsidR="00B438E2" w:rsidRPr="008D2FE2" w:rsidRDefault="008B1332">
      <w:pPr>
        <w:pBdr>
          <w:top w:val="nil"/>
          <w:left w:val="nil"/>
          <w:bottom w:val="nil"/>
          <w:right w:val="nil"/>
          <w:between w:val="nil"/>
        </w:pBdr>
        <w:spacing w:after="200"/>
        <w:rPr>
          <w:rFonts w:ascii="Garamond" w:eastAsia="Garamond" w:hAnsi="Garamond" w:cs="Garamond"/>
          <w:color w:val="000000"/>
          <w:sz w:val="24"/>
          <w:szCs w:val="24"/>
        </w:rPr>
      </w:pPr>
      <w:r w:rsidRPr="008D2FE2">
        <w:rPr>
          <w:rFonts w:ascii="Garamond" w:eastAsia="Garamond" w:hAnsi="Garamond" w:cs="Garamond"/>
          <w:color w:val="000000"/>
          <w:sz w:val="24"/>
          <w:szCs w:val="24"/>
        </w:rPr>
        <w:t>Person in Charge ______________________________ Supervising Adults __________________</w:t>
      </w:r>
    </w:p>
    <w:p w14:paraId="628C390A" w14:textId="77777777" w:rsidR="00B438E2" w:rsidRPr="008D2FE2" w:rsidRDefault="008B1332">
      <w:pPr>
        <w:pBdr>
          <w:top w:val="nil"/>
          <w:left w:val="nil"/>
          <w:bottom w:val="nil"/>
          <w:right w:val="nil"/>
          <w:between w:val="nil"/>
        </w:pBdr>
        <w:spacing w:after="200"/>
        <w:rPr>
          <w:rFonts w:ascii="Garamond" w:eastAsia="Garamond" w:hAnsi="Garamond" w:cs="Garamond"/>
          <w:color w:val="000000"/>
          <w:sz w:val="24"/>
          <w:szCs w:val="24"/>
        </w:rPr>
      </w:pPr>
      <w:r w:rsidRPr="008D2FE2">
        <w:rPr>
          <w:rFonts w:ascii="Garamond" w:eastAsia="Garamond" w:hAnsi="Garamond" w:cs="Garamond"/>
          <w:color w:val="000000"/>
          <w:sz w:val="24"/>
          <w:szCs w:val="24"/>
        </w:rPr>
        <w:t>Number of students Transported ___________________ Grade Level/s ____________________</w:t>
      </w:r>
    </w:p>
    <w:p w14:paraId="38751990" w14:textId="77777777" w:rsidR="00B438E2" w:rsidRPr="008D2FE2" w:rsidRDefault="008B1332">
      <w:pPr>
        <w:pBdr>
          <w:top w:val="nil"/>
          <w:left w:val="nil"/>
          <w:bottom w:val="nil"/>
          <w:right w:val="nil"/>
          <w:between w:val="nil"/>
        </w:pBdr>
        <w:spacing w:after="200"/>
        <w:rPr>
          <w:rFonts w:ascii="Garamond" w:eastAsia="Garamond" w:hAnsi="Garamond" w:cs="Garamond"/>
          <w:color w:val="000000"/>
          <w:sz w:val="24"/>
          <w:szCs w:val="24"/>
        </w:rPr>
      </w:pPr>
      <w:r w:rsidRPr="008D2FE2">
        <w:rPr>
          <w:rFonts w:ascii="Garamond" w:eastAsia="Garamond" w:hAnsi="Garamond" w:cs="Garamond"/>
          <w:color w:val="000000"/>
          <w:sz w:val="24"/>
          <w:szCs w:val="24"/>
        </w:rPr>
        <w:t>Driver Assigned ___________________________ School Principal ________________________</w:t>
      </w:r>
    </w:p>
    <w:p w14:paraId="7F62767C" w14:textId="77777777" w:rsidR="00B438E2" w:rsidRPr="008D2FE2" w:rsidRDefault="008B1332">
      <w:pPr>
        <w:pBdr>
          <w:top w:val="nil"/>
          <w:left w:val="nil"/>
          <w:bottom w:val="nil"/>
          <w:right w:val="nil"/>
          <w:between w:val="nil"/>
        </w:pBdr>
        <w:spacing w:after="200"/>
        <w:rPr>
          <w:rFonts w:ascii="Garamond" w:eastAsia="Garamond" w:hAnsi="Garamond" w:cs="Garamond"/>
          <w:color w:val="000000"/>
          <w:sz w:val="24"/>
          <w:szCs w:val="24"/>
        </w:rPr>
      </w:pPr>
      <w:r w:rsidRPr="008D2FE2">
        <w:rPr>
          <w:rFonts w:ascii="Garamond" w:eastAsia="Garamond" w:hAnsi="Garamond" w:cs="Garamond"/>
          <w:color w:val="000000"/>
          <w:sz w:val="24"/>
          <w:szCs w:val="24"/>
        </w:rPr>
        <w:t>Approved by _____________________________ Superintendent _________________________</w:t>
      </w:r>
    </w:p>
    <w:p w14:paraId="7F6876B1" w14:textId="77777777" w:rsidR="00B438E2" w:rsidRPr="008D2FE2" w:rsidRDefault="00133F2B">
      <w:pPr>
        <w:pBdr>
          <w:top w:val="nil"/>
          <w:left w:val="nil"/>
          <w:bottom w:val="nil"/>
          <w:right w:val="nil"/>
          <w:between w:val="nil"/>
        </w:pBdr>
        <w:spacing w:after="200"/>
        <w:rPr>
          <w:rFonts w:ascii="Garamond" w:eastAsia="Garamond" w:hAnsi="Garamond" w:cs="Garamond"/>
          <w:color w:val="000000"/>
          <w:sz w:val="24"/>
          <w:szCs w:val="24"/>
        </w:rPr>
      </w:pPr>
      <w:r>
        <w:pict w14:anchorId="7C2281CE">
          <v:rect id="_x0000_i1028" style="width:0;height:1.5pt" o:hralign="center" o:hrstd="t" o:hr="t" fillcolor="#a0a0a0" stroked="f"/>
        </w:pict>
      </w:r>
    </w:p>
    <w:p w14:paraId="659E6A0C" w14:textId="77777777" w:rsidR="00B438E2" w:rsidRPr="008D2FE2" w:rsidRDefault="00133F2B">
      <w:pPr>
        <w:pBdr>
          <w:top w:val="nil"/>
          <w:left w:val="nil"/>
          <w:bottom w:val="nil"/>
          <w:right w:val="nil"/>
          <w:between w:val="nil"/>
        </w:pBdr>
        <w:spacing w:line="240" w:lineRule="auto"/>
        <w:rPr>
          <w:rFonts w:ascii="Garamond" w:eastAsia="Garamond" w:hAnsi="Garamond" w:cs="Garamond"/>
          <w:color w:val="000000"/>
          <w:sz w:val="24"/>
          <w:szCs w:val="24"/>
        </w:rPr>
      </w:pPr>
      <w:r>
        <w:pict w14:anchorId="52DABF56">
          <v:rect id="_x0000_i1029" style="width:0;height:1.5pt" o:hralign="center" o:hrstd="t" o:hr="t" fillcolor="#a0a0a0" stroked="f"/>
        </w:pict>
      </w:r>
      <w:r w:rsidR="008B1332" w:rsidRPr="008D2FE2">
        <w:rPr>
          <w:rFonts w:ascii="Garamond" w:eastAsia="Garamond" w:hAnsi="Garamond" w:cs="Garamond"/>
          <w:color w:val="000000"/>
          <w:sz w:val="24"/>
          <w:szCs w:val="24"/>
        </w:rPr>
        <w:t>I, ____________________________ driver for __________________________________ spent</w:t>
      </w:r>
    </w:p>
    <w:p w14:paraId="0957310B" w14:textId="77777777" w:rsidR="00B438E2" w:rsidRPr="008D2FE2" w:rsidRDefault="008B1332">
      <w:pPr>
        <w:pBdr>
          <w:top w:val="nil"/>
          <w:left w:val="nil"/>
          <w:bottom w:val="nil"/>
          <w:right w:val="nil"/>
          <w:between w:val="nil"/>
        </w:pBdr>
        <w:spacing w:line="240" w:lineRule="auto"/>
        <w:rPr>
          <w:rFonts w:ascii="Garamond" w:eastAsia="Garamond" w:hAnsi="Garamond" w:cs="Garamond"/>
          <w:color w:val="000000"/>
          <w:sz w:val="24"/>
          <w:szCs w:val="24"/>
        </w:rPr>
      </w:pPr>
      <w:r w:rsidRPr="008D2FE2">
        <w:rPr>
          <w:rFonts w:ascii="Garamond" w:eastAsia="Garamond" w:hAnsi="Garamond" w:cs="Garamond"/>
          <w:color w:val="000000"/>
          <w:sz w:val="24"/>
          <w:szCs w:val="24"/>
        </w:rPr>
        <w:tab/>
        <w:t>Name</w:t>
      </w:r>
      <w:r w:rsidRPr="008D2FE2">
        <w:rPr>
          <w:rFonts w:ascii="Garamond" w:eastAsia="Garamond" w:hAnsi="Garamond" w:cs="Garamond"/>
          <w:color w:val="000000"/>
          <w:sz w:val="24"/>
          <w:szCs w:val="24"/>
        </w:rPr>
        <w:tab/>
      </w:r>
      <w:r w:rsidRPr="008D2FE2">
        <w:rPr>
          <w:rFonts w:ascii="Garamond" w:eastAsia="Garamond" w:hAnsi="Garamond" w:cs="Garamond"/>
          <w:color w:val="000000"/>
          <w:sz w:val="24"/>
          <w:szCs w:val="24"/>
        </w:rPr>
        <w:tab/>
      </w:r>
      <w:r w:rsidRPr="008D2FE2">
        <w:rPr>
          <w:rFonts w:ascii="Garamond" w:eastAsia="Garamond" w:hAnsi="Garamond" w:cs="Garamond"/>
          <w:color w:val="000000"/>
          <w:sz w:val="24"/>
          <w:szCs w:val="24"/>
        </w:rPr>
        <w:tab/>
      </w:r>
      <w:r w:rsidRPr="008D2FE2">
        <w:rPr>
          <w:rFonts w:ascii="Garamond" w:eastAsia="Garamond" w:hAnsi="Garamond" w:cs="Garamond"/>
          <w:color w:val="000000"/>
          <w:sz w:val="24"/>
          <w:szCs w:val="24"/>
        </w:rPr>
        <w:tab/>
      </w:r>
      <w:r w:rsidRPr="008D2FE2">
        <w:rPr>
          <w:rFonts w:ascii="Garamond" w:eastAsia="Garamond" w:hAnsi="Garamond" w:cs="Garamond"/>
          <w:color w:val="000000"/>
          <w:sz w:val="24"/>
          <w:szCs w:val="24"/>
        </w:rPr>
        <w:tab/>
      </w:r>
      <w:r w:rsidRPr="008D2FE2">
        <w:rPr>
          <w:rFonts w:ascii="Garamond" w:eastAsia="Garamond" w:hAnsi="Garamond" w:cs="Garamond"/>
          <w:color w:val="000000"/>
          <w:sz w:val="24"/>
          <w:szCs w:val="24"/>
        </w:rPr>
        <w:tab/>
        <w:t>District/COE</w:t>
      </w:r>
      <w:r w:rsidRPr="008D2FE2">
        <w:rPr>
          <w:rFonts w:ascii="Garamond" w:eastAsia="Garamond" w:hAnsi="Garamond" w:cs="Garamond"/>
          <w:color w:val="000000"/>
          <w:sz w:val="24"/>
          <w:szCs w:val="24"/>
        </w:rPr>
        <w:tab/>
      </w:r>
    </w:p>
    <w:p w14:paraId="71012EF0" w14:textId="77777777" w:rsidR="00B438E2" w:rsidRPr="008D2FE2" w:rsidRDefault="00B438E2">
      <w:pPr>
        <w:pBdr>
          <w:top w:val="nil"/>
          <w:left w:val="nil"/>
          <w:bottom w:val="nil"/>
          <w:right w:val="nil"/>
          <w:between w:val="nil"/>
        </w:pBdr>
        <w:spacing w:line="240" w:lineRule="auto"/>
        <w:rPr>
          <w:rFonts w:ascii="Garamond" w:eastAsia="Garamond" w:hAnsi="Garamond" w:cs="Garamond"/>
          <w:color w:val="000000"/>
          <w:sz w:val="24"/>
          <w:szCs w:val="24"/>
        </w:rPr>
      </w:pPr>
    </w:p>
    <w:p w14:paraId="55729304" w14:textId="77777777" w:rsidR="00B438E2" w:rsidRPr="008D2FE2" w:rsidRDefault="008B1332">
      <w:pPr>
        <w:pBdr>
          <w:top w:val="nil"/>
          <w:left w:val="nil"/>
          <w:bottom w:val="nil"/>
          <w:right w:val="nil"/>
          <w:between w:val="nil"/>
        </w:pBdr>
        <w:rPr>
          <w:rFonts w:ascii="Garamond" w:eastAsia="Garamond" w:hAnsi="Garamond" w:cs="Garamond"/>
          <w:color w:val="000000"/>
          <w:sz w:val="24"/>
          <w:szCs w:val="24"/>
        </w:rPr>
      </w:pPr>
      <w:r w:rsidRPr="008D2FE2">
        <w:rPr>
          <w:rFonts w:ascii="Garamond" w:eastAsia="Garamond" w:hAnsi="Garamond" w:cs="Garamond"/>
          <w:color w:val="000000"/>
          <w:sz w:val="24"/>
          <w:szCs w:val="24"/>
        </w:rPr>
        <w:t>_______________________ on _______________________ providing the following instruction.</w:t>
      </w:r>
    </w:p>
    <w:p w14:paraId="277ED499" w14:textId="77777777" w:rsidR="00B438E2" w:rsidRPr="008D2FE2" w:rsidRDefault="008B1332">
      <w:pPr>
        <w:pBdr>
          <w:top w:val="nil"/>
          <w:left w:val="nil"/>
          <w:bottom w:val="nil"/>
          <w:right w:val="nil"/>
          <w:between w:val="nil"/>
        </w:pBdr>
        <w:spacing w:after="200"/>
        <w:rPr>
          <w:rFonts w:ascii="Garamond" w:eastAsia="Garamond" w:hAnsi="Garamond" w:cs="Garamond"/>
          <w:color w:val="000000"/>
          <w:sz w:val="24"/>
          <w:szCs w:val="24"/>
        </w:rPr>
      </w:pPr>
      <w:r w:rsidRPr="008D2FE2">
        <w:rPr>
          <w:rFonts w:ascii="Garamond" w:eastAsia="Garamond" w:hAnsi="Garamond" w:cs="Garamond"/>
          <w:color w:val="000000"/>
          <w:sz w:val="24"/>
          <w:szCs w:val="24"/>
        </w:rPr>
        <w:tab/>
        <w:t>Minutes</w:t>
      </w:r>
      <w:r w:rsidRPr="008D2FE2">
        <w:rPr>
          <w:rFonts w:ascii="Garamond" w:eastAsia="Garamond" w:hAnsi="Garamond" w:cs="Garamond"/>
          <w:color w:val="000000"/>
          <w:sz w:val="24"/>
          <w:szCs w:val="24"/>
        </w:rPr>
        <w:tab/>
      </w:r>
      <w:r w:rsidRPr="008D2FE2">
        <w:rPr>
          <w:rFonts w:ascii="Garamond" w:eastAsia="Garamond" w:hAnsi="Garamond" w:cs="Garamond"/>
          <w:color w:val="000000"/>
          <w:sz w:val="24"/>
          <w:szCs w:val="24"/>
        </w:rPr>
        <w:tab/>
      </w:r>
      <w:r w:rsidRPr="008D2FE2">
        <w:rPr>
          <w:rFonts w:ascii="Garamond" w:eastAsia="Garamond" w:hAnsi="Garamond" w:cs="Garamond"/>
          <w:color w:val="000000"/>
          <w:sz w:val="24"/>
          <w:szCs w:val="24"/>
        </w:rPr>
        <w:tab/>
        <w:t>Date</w:t>
      </w:r>
    </w:p>
    <w:p w14:paraId="47AECABF" w14:textId="77777777" w:rsidR="00B438E2" w:rsidRPr="008D2FE2" w:rsidRDefault="008B1332">
      <w:pPr>
        <w:pBdr>
          <w:top w:val="nil"/>
          <w:left w:val="nil"/>
          <w:bottom w:val="nil"/>
          <w:right w:val="nil"/>
          <w:between w:val="nil"/>
        </w:pBdr>
        <w:spacing w:after="200"/>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1. Location of emergency exits.</w:t>
      </w:r>
    </w:p>
    <w:p w14:paraId="17A4E113" w14:textId="77777777" w:rsidR="00B438E2" w:rsidRPr="008D2FE2" w:rsidRDefault="008B1332">
      <w:pPr>
        <w:pBdr>
          <w:top w:val="nil"/>
          <w:left w:val="nil"/>
          <w:bottom w:val="nil"/>
          <w:right w:val="nil"/>
          <w:between w:val="nil"/>
        </w:pBdr>
        <w:spacing w:after="200"/>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2. Location and use of emergency equipment.</w:t>
      </w:r>
    </w:p>
    <w:p w14:paraId="2B5B47A8" w14:textId="77777777" w:rsidR="00B438E2" w:rsidRPr="008D2FE2" w:rsidRDefault="008B1332">
      <w:pPr>
        <w:pBdr>
          <w:top w:val="nil"/>
          <w:left w:val="nil"/>
          <w:bottom w:val="nil"/>
          <w:right w:val="nil"/>
          <w:between w:val="nil"/>
        </w:pBdr>
        <w:spacing w:after="200"/>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3. Responsibilities of passengers next to emergency exits.</w:t>
      </w:r>
    </w:p>
    <w:p w14:paraId="67D8C2E2" w14:textId="77777777" w:rsidR="00B438E2" w:rsidRPr="008D2FE2" w:rsidRDefault="008B1332">
      <w:pPr>
        <w:pBdr>
          <w:top w:val="nil"/>
          <w:left w:val="nil"/>
          <w:bottom w:val="nil"/>
          <w:right w:val="nil"/>
          <w:between w:val="nil"/>
        </w:pBdr>
        <w:spacing w:after="200"/>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4. Evacuation procedures.</w:t>
      </w:r>
    </w:p>
    <w:p w14:paraId="01B9438E" w14:textId="77777777" w:rsidR="00B438E2" w:rsidRPr="008D2FE2" w:rsidRDefault="008B1332">
      <w:pPr>
        <w:pBdr>
          <w:top w:val="nil"/>
          <w:left w:val="nil"/>
          <w:bottom w:val="nil"/>
          <w:right w:val="nil"/>
          <w:between w:val="nil"/>
        </w:pBdr>
        <w:spacing w:after="200"/>
        <w:ind w:firstLine="720"/>
        <w:rPr>
          <w:rFonts w:ascii="Garamond" w:eastAsia="Garamond" w:hAnsi="Garamond" w:cs="Garamond"/>
          <w:color w:val="000000"/>
          <w:sz w:val="24"/>
          <w:szCs w:val="24"/>
        </w:rPr>
      </w:pPr>
      <w:r w:rsidRPr="008D2FE2">
        <w:rPr>
          <w:rFonts w:ascii="Garamond" w:eastAsia="Garamond" w:hAnsi="Garamond" w:cs="Garamond"/>
          <w:color w:val="000000"/>
          <w:sz w:val="24"/>
          <w:szCs w:val="24"/>
        </w:rPr>
        <w:t>5. Other ________________________________________________________________</w:t>
      </w:r>
    </w:p>
    <w:p w14:paraId="3B613DD5" w14:textId="77777777" w:rsidR="00B438E2" w:rsidRPr="008D2FE2" w:rsidRDefault="008B1332">
      <w:pPr>
        <w:pBdr>
          <w:top w:val="nil"/>
          <w:left w:val="nil"/>
          <w:bottom w:val="nil"/>
          <w:right w:val="nil"/>
          <w:between w:val="nil"/>
        </w:pBdr>
        <w:spacing w:after="200"/>
        <w:rPr>
          <w:rFonts w:ascii="Garamond" w:eastAsia="Garamond" w:hAnsi="Garamond" w:cs="Garamond"/>
          <w:color w:val="000000"/>
          <w:sz w:val="24"/>
          <w:szCs w:val="24"/>
        </w:rPr>
      </w:pPr>
      <w:r w:rsidRPr="008D2FE2">
        <w:rPr>
          <w:rFonts w:ascii="Garamond" w:eastAsia="Garamond" w:hAnsi="Garamond" w:cs="Garamond"/>
          <w:color w:val="000000"/>
          <w:sz w:val="24"/>
          <w:szCs w:val="24"/>
        </w:rPr>
        <w:t>_____________________________________________________________________________</w:t>
      </w:r>
    </w:p>
    <w:p w14:paraId="1C8DE468" w14:textId="77777777" w:rsidR="00B438E2" w:rsidRPr="008D2FE2" w:rsidRDefault="00133F2B">
      <w:pPr>
        <w:pBdr>
          <w:top w:val="nil"/>
          <w:left w:val="nil"/>
          <w:bottom w:val="nil"/>
          <w:right w:val="nil"/>
          <w:between w:val="nil"/>
        </w:pBdr>
        <w:spacing w:after="200"/>
        <w:rPr>
          <w:rFonts w:ascii="Garamond" w:eastAsia="Garamond" w:hAnsi="Garamond" w:cs="Garamond"/>
          <w:color w:val="000000"/>
          <w:sz w:val="24"/>
          <w:szCs w:val="24"/>
        </w:rPr>
      </w:pPr>
      <w:r>
        <w:pict w14:anchorId="2CEB17B1">
          <v:rect id="_x0000_i1030" style="width:0;height:1.5pt" o:hralign="center" o:hrstd="t" o:hr="t" fillcolor="#a0a0a0" stroked="f"/>
        </w:pict>
      </w:r>
    </w:p>
    <w:p w14:paraId="0A8033F7" w14:textId="77777777" w:rsidR="00B438E2" w:rsidRPr="008D2FE2" w:rsidRDefault="008B1332">
      <w:pPr>
        <w:widowControl w:val="0"/>
        <w:pBdr>
          <w:top w:val="nil"/>
          <w:left w:val="nil"/>
          <w:bottom w:val="nil"/>
          <w:right w:val="nil"/>
          <w:between w:val="nil"/>
        </w:pBdr>
        <w:spacing w:line="240" w:lineRule="auto"/>
        <w:jc w:val="center"/>
        <w:rPr>
          <w:rFonts w:ascii="Garamond" w:eastAsia="Garamond" w:hAnsi="Garamond" w:cs="Garamond"/>
          <w:b/>
          <w:color w:val="000000"/>
          <w:sz w:val="32"/>
          <w:szCs w:val="32"/>
        </w:rPr>
      </w:pPr>
      <w:r w:rsidRPr="008D2FE2">
        <w:rPr>
          <w:rFonts w:ascii="Garamond" w:eastAsia="Garamond" w:hAnsi="Garamond" w:cs="Garamond"/>
          <w:b/>
          <w:color w:val="000000"/>
          <w:sz w:val="32"/>
          <w:szCs w:val="32"/>
        </w:rPr>
        <w:t>APPENDIX C</w:t>
      </w:r>
    </w:p>
    <w:p w14:paraId="73563776" w14:textId="77777777" w:rsidR="00B438E2" w:rsidRPr="008D2FE2" w:rsidRDefault="00B438E2">
      <w:pPr>
        <w:widowControl w:val="0"/>
        <w:pBdr>
          <w:top w:val="nil"/>
          <w:left w:val="nil"/>
          <w:bottom w:val="nil"/>
          <w:right w:val="nil"/>
          <w:between w:val="nil"/>
        </w:pBdr>
        <w:spacing w:line="240" w:lineRule="auto"/>
        <w:jc w:val="center"/>
        <w:rPr>
          <w:rFonts w:ascii="Garamond" w:eastAsia="Garamond" w:hAnsi="Garamond" w:cs="Garamond"/>
          <w:b/>
          <w:color w:val="000000"/>
          <w:sz w:val="32"/>
          <w:szCs w:val="32"/>
        </w:rPr>
      </w:pPr>
    </w:p>
    <w:p w14:paraId="4D9A9491" w14:textId="77777777" w:rsidR="00B438E2" w:rsidRPr="008D2FE2" w:rsidRDefault="008B1332">
      <w:pPr>
        <w:widowControl w:val="0"/>
        <w:pBdr>
          <w:top w:val="nil"/>
          <w:left w:val="nil"/>
          <w:bottom w:val="nil"/>
          <w:right w:val="nil"/>
          <w:between w:val="nil"/>
        </w:pBdr>
        <w:spacing w:line="240" w:lineRule="auto"/>
        <w:jc w:val="center"/>
        <w:rPr>
          <w:b/>
          <w:sz w:val="28"/>
          <w:szCs w:val="28"/>
        </w:rPr>
      </w:pPr>
      <w:r w:rsidRPr="008D2FE2">
        <w:rPr>
          <w:b/>
          <w:sz w:val="28"/>
          <w:szCs w:val="28"/>
        </w:rPr>
        <w:t>Senate Bill 1072</w:t>
      </w:r>
    </w:p>
    <w:p w14:paraId="3E424B54" w14:textId="77777777" w:rsidR="00B438E2" w:rsidRPr="008D2FE2" w:rsidRDefault="008B1332">
      <w:pPr>
        <w:widowControl w:val="0"/>
        <w:pBdr>
          <w:top w:val="nil"/>
          <w:left w:val="nil"/>
          <w:bottom w:val="nil"/>
          <w:right w:val="nil"/>
          <w:between w:val="nil"/>
        </w:pBdr>
        <w:spacing w:line="240" w:lineRule="auto"/>
        <w:jc w:val="center"/>
        <w:rPr>
          <w:b/>
          <w:sz w:val="28"/>
          <w:szCs w:val="28"/>
        </w:rPr>
      </w:pPr>
      <w:r w:rsidRPr="008D2FE2">
        <w:rPr>
          <w:b/>
          <w:sz w:val="28"/>
          <w:szCs w:val="28"/>
        </w:rPr>
        <w:t>Chapter 721</w:t>
      </w:r>
    </w:p>
    <w:p w14:paraId="1050A864" w14:textId="77777777" w:rsidR="00B438E2" w:rsidRPr="008D2FE2" w:rsidRDefault="008B1332">
      <w:pPr>
        <w:widowControl w:val="0"/>
        <w:pBdr>
          <w:top w:val="nil"/>
          <w:left w:val="nil"/>
          <w:bottom w:val="nil"/>
          <w:right w:val="nil"/>
          <w:between w:val="nil"/>
        </w:pBdr>
        <w:spacing w:line="240" w:lineRule="auto"/>
        <w:jc w:val="center"/>
        <w:rPr>
          <w:sz w:val="23"/>
          <w:szCs w:val="23"/>
        </w:rPr>
      </w:pPr>
      <w:r w:rsidRPr="008D2FE2">
        <w:rPr>
          <w:sz w:val="23"/>
          <w:szCs w:val="23"/>
        </w:rPr>
        <w:t>An act to amend Sections 39831.3, 39860, and 40085 of, and to add Section 39843 to, the Education Code, and to amend Section 13370 of, and to add Article 18 (commencing with Section 28160) to Chapter 5 of Division 12 of, the Vehicle Code, relating to school bus safety.</w:t>
      </w:r>
    </w:p>
    <w:p w14:paraId="0158B3C3" w14:textId="77777777" w:rsidR="00B438E2" w:rsidRPr="008D2FE2" w:rsidRDefault="008B1332">
      <w:pPr>
        <w:widowControl w:val="0"/>
        <w:pBdr>
          <w:top w:val="nil"/>
          <w:left w:val="nil"/>
          <w:bottom w:val="nil"/>
          <w:right w:val="nil"/>
          <w:between w:val="nil"/>
        </w:pBdr>
        <w:spacing w:line="240" w:lineRule="auto"/>
        <w:jc w:val="both"/>
        <w:rPr>
          <w:b/>
          <w:color w:val="333333"/>
        </w:rPr>
      </w:pPr>
      <w:r w:rsidRPr="008D2FE2">
        <w:rPr>
          <w:rFonts w:ascii="Verdana" w:eastAsia="Verdana" w:hAnsi="Verdana" w:cs="Verdana"/>
          <w:color w:val="333333"/>
        </w:rPr>
        <w:br/>
      </w:r>
      <w:r w:rsidRPr="008D2FE2">
        <w:rPr>
          <w:b/>
          <w:color w:val="333333"/>
        </w:rPr>
        <w:t>[ Approved by Governor  September 27, 2016. Filed with Secretary of State September 27, 2016. ]</w:t>
      </w:r>
    </w:p>
    <w:p w14:paraId="42F4F27E" w14:textId="77777777" w:rsidR="00B438E2" w:rsidRPr="008D2FE2" w:rsidRDefault="008B1332">
      <w:pPr>
        <w:widowControl w:val="0"/>
        <w:pBdr>
          <w:top w:val="nil"/>
          <w:left w:val="nil"/>
          <w:bottom w:val="nil"/>
          <w:right w:val="nil"/>
          <w:between w:val="nil"/>
        </w:pBdr>
        <w:spacing w:line="240" w:lineRule="auto"/>
        <w:jc w:val="both"/>
        <w:rPr>
          <w:rFonts w:ascii="Garamond" w:eastAsia="Garamond" w:hAnsi="Garamond" w:cs="Garamond"/>
          <w:b/>
          <w:color w:val="000000"/>
          <w:sz w:val="24"/>
          <w:szCs w:val="24"/>
        </w:rPr>
      </w:pPr>
      <w:r w:rsidRPr="008D2FE2">
        <w:rPr>
          <w:rFonts w:ascii="Verdana" w:eastAsia="Verdana" w:hAnsi="Verdana" w:cs="Verdana"/>
          <w:color w:val="333333"/>
        </w:rPr>
        <w:br/>
      </w:r>
      <w:r w:rsidRPr="008D2FE2">
        <w:rPr>
          <w:rFonts w:ascii="Garamond" w:eastAsia="Garamond" w:hAnsi="Garamond" w:cs="Garamond"/>
          <w:b/>
          <w:color w:val="000000"/>
          <w:sz w:val="24"/>
          <w:szCs w:val="24"/>
        </w:rPr>
        <w:t>LEGISLATIVE COUNSEL'S DIGEST</w:t>
      </w:r>
    </w:p>
    <w:p w14:paraId="4A079D85"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b/>
          <w:color w:val="000000"/>
          <w:sz w:val="24"/>
          <w:szCs w:val="24"/>
        </w:rPr>
      </w:pPr>
    </w:p>
    <w:p w14:paraId="2132E324" w14:textId="77777777" w:rsidR="00B438E2" w:rsidRPr="008D2FE2" w:rsidRDefault="008B1332">
      <w:pPr>
        <w:widowControl w:val="0"/>
        <w:pBdr>
          <w:top w:val="nil"/>
          <w:left w:val="nil"/>
          <w:bottom w:val="nil"/>
          <w:right w:val="nil"/>
          <w:between w:val="nil"/>
        </w:pBdr>
        <w:spacing w:line="240" w:lineRule="auto"/>
        <w:jc w:val="both"/>
        <w:rPr>
          <w:b/>
          <w:color w:val="333333"/>
        </w:rPr>
      </w:pPr>
      <w:r w:rsidRPr="008D2FE2">
        <w:rPr>
          <w:b/>
          <w:color w:val="333333"/>
        </w:rPr>
        <w:t>SB 1072, Mendoza. School Bus safety: child safety alert system.</w:t>
      </w:r>
    </w:p>
    <w:p w14:paraId="38409E2A" w14:textId="77777777" w:rsidR="00B438E2" w:rsidRPr="008D2FE2" w:rsidRDefault="00B438E2">
      <w:pPr>
        <w:widowControl w:val="0"/>
        <w:pBdr>
          <w:top w:val="nil"/>
          <w:left w:val="nil"/>
          <w:bottom w:val="nil"/>
          <w:right w:val="nil"/>
          <w:between w:val="nil"/>
        </w:pBdr>
        <w:spacing w:line="240" w:lineRule="auto"/>
        <w:jc w:val="both"/>
        <w:rPr>
          <w:b/>
          <w:color w:val="333333"/>
        </w:rPr>
      </w:pPr>
    </w:p>
    <w:p w14:paraId="2200930B"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Existing law requires the county superintendent of schools, the superintendent of a school district, or the owner or operator of a private school that provides transportation to or from a school or school activity to prepare a transportation safety plan containing procedures for school personnel to follow to ensure the safe transport of pupils, as prescribed.</w:t>
      </w:r>
    </w:p>
    <w:p w14:paraId="0B15C20D" w14:textId="77777777" w:rsidR="00B438E2" w:rsidRPr="008D2FE2" w:rsidRDefault="00B438E2">
      <w:pPr>
        <w:widowControl w:val="0"/>
        <w:pBdr>
          <w:top w:val="nil"/>
          <w:left w:val="nil"/>
          <w:bottom w:val="nil"/>
          <w:right w:val="nil"/>
          <w:between w:val="nil"/>
        </w:pBdr>
        <w:spacing w:line="240" w:lineRule="auto"/>
        <w:jc w:val="both"/>
        <w:rPr>
          <w:color w:val="333333"/>
        </w:rPr>
      </w:pPr>
    </w:p>
    <w:p w14:paraId="5CC210E9"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This bill would require that plan to include procedures to ensure that a pupil is not left unattended on a school bus, school pupil activity bus, or youth bus, and procedures and standards for designating an adult chaperone, other than the driver, to accompany pupils on a school pupil activity bus. The bill would additionally require a charter school to prepare this plan.</w:t>
      </w:r>
    </w:p>
    <w:p w14:paraId="1C0FB096" w14:textId="77777777" w:rsidR="00B438E2" w:rsidRPr="008D2FE2" w:rsidRDefault="00B438E2">
      <w:pPr>
        <w:widowControl w:val="0"/>
        <w:pBdr>
          <w:top w:val="nil"/>
          <w:left w:val="nil"/>
          <w:bottom w:val="nil"/>
          <w:right w:val="nil"/>
          <w:between w:val="nil"/>
        </w:pBdr>
        <w:spacing w:line="240" w:lineRule="auto"/>
        <w:jc w:val="both"/>
        <w:rPr>
          <w:color w:val="333333"/>
        </w:rPr>
      </w:pPr>
    </w:p>
    <w:p w14:paraId="20F61A39"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Existing law authorizes the governing board of a school district to contract for the transportation of pupils attending schools within the district, as specified.</w:t>
      </w:r>
    </w:p>
    <w:p w14:paraId="1C58CB3C" w14:textId="77777777" w:rsidR="00B438E2" w:rsidRPr="008D2FE2" w:rsidRDefault="00B438E2">
      <w:pPr>
        <w:widowControl w:val="0"/>
        <w:pBdr>
          <w:top w:val="nil"/>
          <w:left w:val="nil"/>
          <w:bottom w:val="nil"/>
          <w:right w:val="nil"/>
          <w:between w:val="nil"/>
        </w:pBdr>
        <w:spacing w:line="240" w:lineRule="auto"/>
        <w:jc w:val="both"/>
        <w:rPr>
          <w:color w:val="333333"/>
        </w:rPr>
      </w:pPr>
    </w:p>
    <w:p w14:paraId="15797E10"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This bill would require the governing board of a school district to require that any contract for the transportation of pupils includes the requirement that a pupil shall not be left unattended on a school bus, school pupil activity bus, or youth bus, as provided.</w:t>
      </w:r>
    </w:p>
    <w:p w14:paraId="70E5E74E" w14:textId="77777777" w:rsidR="00B438E2" w:rsidRPr="008D2FE2" w:rsidRDefault="00B438E2">
      <w:pPr>
        <w:widowControl w:val="0"/>
        <w:pBdr>
          <w:top w:val="nil"/>
          <w:left w:val="nil"/>
          <w:bottom w:val="nil"/>
          <w:right w:val="nil"/>
          <w:between w:val="nil"/>
        </w:pBdr>
        <w:spacing w:line="240" w:lineRule="auto"/>
        <w:jc w:val="both"/>
        <w:rPr>
          <w:color w:val="333333"/>
        </w:rPr>
      </w:pPr>
    </w:p>
    <w:p w14:paraId="3EE77DB8"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Existing law requires applicants seeking to renew a certificate to drive a school bus or a school pupil activity bus to complete classroom instruction and training, as specified.</w:t>
      </w:r>
    </w:p>
    <w:p w14:paraId="51CEC25A" w14:textId="77777777" w:rsidR="00B438E2" w:rsidRPr="008D2FE2" w:rsidRDefault="00B438E2">
      <w:pPr>
        <w:widowControl w:val="0"/>
        <w:pBdr>
          <w:top w:val="nil"/>
          <w:left w:val="nil"/>
          <w:bottom w:val="nil"/>
          <w:right w:val="nil"/>
          <w:between w:val="nil"/>
        </w:pBdr>
        <w:spacing w:line="240" w:lineRule="auto"/>
        <w:jc w:val="both"/>
        <w:rPr>
          <w:color w:val="333333"/>
        </w:rPr>
      </w:pPr>
    </w:p>
    <w:p w14:paraId="0402CD9E"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This bill would require that classroom instruction to also cover the inspection procedures to ensure pupils are not left unattended on a school bus or school pupil activity bus.</w:t>
      </w:r>
    </w:p>
    <w:p w14:paraId="7A96CE7B" w14:textId="77777777" w:rsidR="00B438E2" w:rsidRPr="008D2FE2" w:rsidRDefault="00B438E2">
      <w:pPr>
        <w:widowControl w:val="0"/>
        <w:pBdr>
          <w:top w:val="nil"/>
          <w:left w:val="nil"/>
          <w:bottom w:val="nil"/>
          <w:right w:val="nil"/>
          <w:between w:val="nil"/>
        </w:pBdr>
        <w:spacing w:line="240" w:lineRule="auto"/>
        <w:jc w:val="both"/>
        <w:rPr>
          <w:color w:val="333333"/>
        </w:rPr>
      </w:pPr>
    </w:p>
    <w:p w14:paraId="067C4BB5"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Existing law authorizes the Department of Motor Vehicles to refuse to issue or renew, and to revoke or suspend, a school bus, school pupil activity bus, or youth bus driver certificate under certain, listed conditions.</w:t>
      </w:r>
    </w:p>
    <w:p w14:paraId="69711E84" w14:textId="77777777" w:rsidR="00B438E2" w:rsidRPr="008D2FE2" w:rsidRDefault="00B438E2">
      <w:pPr>
        <w:widowControl w:val="0"/>
        <w:pBdr>
          <w:top w:val="nil"/>
          <w:left w:val="nil"/>
          <w:bottom w:val="nil"/>
          <w:right w:val="nil"/>
          <w:between w:val="nil"/>
        </w:pBdr>
        <w:spacing w:line="240" w:lineRule="auto"/>
        <w:jc w:val="both"/>
        <w:rPr>
          <w:color w:val="333333"/>
        </w:rPr>
      </w:pPr>
    </w:p>
    <w:p w14:paraId="33AC9DE6"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This bill would require certain school officials to notify the department when a driver of such a bus has left a pupil unattended onboard after a specified school entity or the driver’s employer has ordered and upheld disciplinary action against the driver for the driver’s actions and has made a finding that the driver’s actions constituted gross negligence, as defined. The bill would authorize the department to refuse to issue or renew, and to revoke or suspend, a bus driver certificate on these grounds. The bill would permit a former applicant or holder of a certificate whose certificate was revoked pursuant to these provisions to reapply for a certificate if the certificate revocation is reversed or dismissed by the department.</w:t>
      </w:r>
    </w:p>
    <w:p w14:paraId="00324245" w14:textId="77777777" w:rsidR="00B438E2" w:rsidRPr="008D2FE2" w:rsidRDefault="00B438E2">
      <w:pPr>
        <w:widowControl w:val="0"/>
        <w:pBdr>
          <w:top w:val="nil"/>
          <w:left w:val="nil"/>
          <w:bottom w:val="nil"/>
          <w:right w:val="nil"/>
          <w:between w:val="nil"/>
        </w:pBdr>
        <w:spacing w:line="240" w:lineRule="auto"/>
        <w:jc w:val="both"/>
        <w:rPr>
          <w:color w:val="333333"/>
        </w:rPr>
      </w:pPr>
    </w:p>
    <w:p w14:paraId="23251002"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Existing law requires all school buses to be equipped with certain safety features, as specified.</w:t>
      </w:r>
    </w:p>
    <w:p w14:paraId="5FE3E662"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This bill would require, on or before the beginning of the 2018–19 school year, school buses, school pupil activity buses, except as provided, youth buses, and child care motor vehicles to be equipped with a “child safety alert system,” which is a device located at the interior rear of a vehicle that requires the driver to either manually contact or scan the device before exiting the vehicle, thereby prompting the driver to inspect the entirety of the interior of the vehicle before exiting.</w:t>
      </w:r>
    </w:p>
    <w:p w14:paraId="450A14AB" w14:textId="77777777" w:rsidR="00B438E2" w:rsidRPr="008D2FE2" w:rsidRDefault="00B438E2">
      <w:pPr>
        <w:widowControl w:val="0"/>
        <w:pBdr>
          <w:top w:val="nil"/>
          <w:left w:val="nil"/>
          <w:bottom w:val="nil"/>
          <w:right w:val="nil"/>
          <w:between w:val="nil"/>
        </w:pBdr>
        <w:spacing w:line="240" w:lineRule="auto"/>
        <w:jc w:val="both"/>
        <w:rPr>
          <w:color w:val="333333"/>
        </w:rPr>
      </w:pPr>
    </w:p>
    <w:p w14:paraId="2EC7C082"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Because a violation of the above requirement would be a Vehicle Code infraction, the bill would impose a state-mandated local program by creating new crimes.</w:t>
      </w:r>
    </w:p>
    <w:p w14:paraId="403113A4" w14:textId="77777777" w:rsidR="00B438E2" w:rsidRPr="008D2FE2" w:rsidRDefault="00B438E2">
      <w:pPr>
        <w:widowControl w:val="0"/>
        <w:pBdr>
          <w:top w:val="nil"/>
          <w:left w:val="nil"/>
          <w:bottom w:val="nil"/>
          <w:right w:val="nil"/>
          <w:between w:val="nil"/>
        </w:pBdr>
        <w:spacing w:line="240" w:lineRule="auto"/>
        <w:jc w:val="both"/>
        <w:rPr>
          <w:color w:val="333333"/>
        </w:rPr>
      </w:pPr>
    </w:p>
    <w:p w14:paraId="35CB614E"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The California Constitution requires the state to reimburse local agencies and school districts for certain costs mandated by the state. Statutory provisions establish procedures for making that reimbursement.</w:t>
      </w:r>
    </w:p>
    <w:p w14:paraId="5660C84C"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This bill would provide that no reimbursement is required by this act for a specified reason.</w:t>
      </w:r>
    </w:p>
    <w:p w14:paraId="59F0F914" w14:textId="77777777" w:rsidR="00B438E2" w:rsidRPr="008D2FE2" w:rsidRDefault="008B1332">
      <w:pPr>
        <w:keepNext/>
        <w:widowControl w:val="0"/>
        <w:pBdr>
          <w:top w:val="nil"/>
          <w:left w:val="nil"/>
          <w:bottom w:val="nil"/>
          <w:right w:val="nil"/>
          <w:between w:val="nil"/>
        </w:pBdr>
        <w:spacing w:line="288" w:lineRule="auto"/>
        <w:jc w:val="both"/>
        <w:rPr>
          <w:rFonts w:ascii="Palatino Linotype" w:eastAsia="Palatino Linotype" w:hAnsi="Palatino Linotype" w:cs="Palatino Linotype"/>
          <w:i/>
          <w:color w:val="333333"/>
        </w:rPr>
      </w:pPr>
      <w:r w:rsidRPr="008D2FE2">
        <w:rPr>
          <w:rFonts w:ascii="Palatino Linotype" w:eastAsia="Palatino Linotype" w:hAnsi="Palatino Linotype" w:cs="Palatino Linotype"/>
          <w:i/>
          <w:color w:val="333333"/>
        </w:rPr>
        <w:t>DIGEST KEY</w:t>
      </w:r>
    </w:p>
    <w:p w14:paraId="0C905C92"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Vote: majority   Appropriation: no   Fiscal Committee: yes   Local Program: yes  </w:t>
      </w:r>
    </w:p>
    <w:p w14:paraId="193BFA86" w14:textId="77777777" w:rsidR="00B438E2" w:rsidRPr="008D2FE2" w:rsidRDefault="00133F2B">
      <w:pPr>
        <w:widowControl w:val="0"/>
        <w:pBdr>
          <w:top w:val="nil"/>
          <w:left w:val="nil"/>
          <w:bottom w:val="nil"/>
          <w:right w:val="nil"/>
          <w:between w:val="nil"/>
        </w:pBdr>
        <w:spacing w:after="360" w:line="240" w:lineRule="auto"/>
        <w:rPr>
          <w:color w:val="333333"/>
        </w:rPr>
      </w:pPr>
      <w:r>
        <w:pict w14:anchorId="51F8A5C9">
          <v:rect id="_x0000_i1031" style="width:0;height:1.5pt" o:hralign="center" o:hrstd="t" o:hr="t" fillcolor="#a0a0a0" stroked="f"/>
        </w:pict>
      </w:r>
    </w:p>
    <w:p w14:paraId="2D06A3F9" w14:textId="77777777" w:rsidR="00B438E2" w:rsidRPr="008D2FE2" w:rsidRDefault="008B1332">
      <w:pPr>
        <w:keepNext/>
        <w:widowControl w:val="0"/>
        <w:pBdr>
          <w:top w:val="nil"/>
          <w:left w:val="nil"/>
          <w:bottom w:val="nil"/>
          <w:right w:val="nil"/>
          <w:between w:val="nil"/>
        </w:pBdr>
        <w:spacing w:line="288" w:lineRule="auto"/>
        <w:rPr>
          <w:rFonts w:ascii="Garamond" w:eastAsia="Garamond" w:hAnsi="Garamond" w:cs="Garamond"/>
          <w:b/>
          <w:color w:val="000000"/>
          <w:sz w:val="24"/>
          <w:szCs w:val="24"/>
        </w:rPr>
      </w:pPr>
      <w:r w:rsidRPr="008D2FE2">
        <w:rPr>
          <w:rFonts w:ascii="Garamond" w:eastAsia="Garamond" w:hAnsi="Garamond" w:cs="Garamond"/>
          <w:b/>
          <w:color w:val="000000"/>
          <w:sz w:val="24"/>
          <w:szCs w:val="24"/>
        </w:rPr>
        <w:t>BILL TEXT</w:t>
      </w:r>
    </w:p>
    <w:p w14:paraId="72CD5142" w14:textId="77777777" w:rsidR="00B438E2" w:rsidRPr="008D2FE2" w:rsidRDefault="008B1332">
      <w:pPr>
        <w:keepNext/>
        <w:widowControl w:val="0"/>
        <w:pBdr>
          <w:top w:val="nil"/>
          <w:left w:val="nil"/>
          <w:bottom w:val="nil"/>
          <w:right w:val="nil"/>
          <w:between w:val="nil"/>
        </w:pBdr>
        <w:spacing w:line="288" w:lineRule="auto"/>
        <w:rPr>
          <w:rFonts w:ascii="Garamond" w:eastAsia="Garamond" w:hAnsi="Garamond" w:cs="Garamond"/>
          <w:b/>
          <w:color w:val="000000"/>
          <w:sz w:val="24"/>
          <w:szCs w:val="24"/>
        </w:rPr>
      </w:pPr>
      <w:r w:rsidRPr="008D2FE2">
        <w:rPr>
          <w:rFonts w:ascii="Garamond" w:eastAsia="Garamond" w:hAnsi="Garamond" w:cs="Garamond"/>
          <w:b/>
          <w:color w:val="000000"/>
          <w:sz w:val="24"/>
          <w:szCs w:val="24"/>
        </w:rPr>
        <w:t>THE PEOPLE OF THE STATE OF CALIFORNIA DO ENACT AS FOLLOWS:</w:t>
      </w:r>
    </w:p>
    <w:p w14:paraId="49B34DF5" w14:textId="77777777" w:rsidR="00B438E2" w:rsidRPr="008D2FE2" w:rsidRDefault="00B438E2">
      <w:pPr>
        <w:widowControl w:val="0"/>
        <w:pBdr>
          <w:top w:val="nil"/>
          <w:left w:val="nil"/>
          <w:bottom w:val="nil"/>
          <w:right w:val="nil"/>
          <w:between w:val="nil"/>
        </w:pBdr>
        <w:spacing w:line="240" w:lineRule="auto"/>
        <w:jc w:val="both"/>
        <w:rPr>
          <w:rFonts w:ascii="Garamond" w:eastAsia="Garamond" w:hAnsi="Garamond" w:cs="Garamond"/>
          <w:b/>
          <w:color w:val="000000"/>
          <w:sz w:val="24"/>
          <w:szCs w:val="24"/>
        </w:rPr>
      </w:pPr>
    </w:p>
    <w:p w14:paraId="7EC288F1" w14:textId="77777777" w:rsidR="00B438E2" w:rsidRPr="008D2FE2" w:rsidRDefault="008B1332">
      <w:pPr>
        <w:keepNext/>
        <w:widowControl w:val="0"/>
        <w:pBdr>
          <w:top w:val="nil"/>
          <w:left w:val="nil"/>
          <w:bottom w:val="nil"/>
          <w:right w:val="nil"/>
          <w:between w:val="nil"/>
        </w:pBdr>
        <w:spacing w:line="240" w:lineRule="auto"/>
        <w:jc w:val="both"/>
        <w:rPr>
          <w:b/>
          <w:color w:val="333333"/>
          <w:sz w:val="25"/>
          <w:szCs w:val="25"/>
        </w:rPr>
      </w:pPr>
      <w:r w:rsidRPr="008D2FE2">
        <w:rPr>
          <w:b/>
          <w:color w:val="333333"/>
          <w:sz w:val="25"/>
          <w:szCs w:val="25"/>
        </w:rPr>
        <w:t>SECTION 1.</w:t>
      </w:r>
    </w:p>
    <w:p w14:paraId="080C76B2"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This act shall be known, and may be cited, as the Paul Lee School Bus Safety Law.</w:t>
      </w:r>
    </w:p>
    <w:p w14:paraId="613248EE" w14:textId="77777777" w:rsidR="00B438E2" w:rsidRPr="008D2FE2" w:rsidRDefault="00B438E2">
      <w:pPr>
        <w:keepNext/>
        <w:widowControl w:val="0"/>
        <w:pBdr>
          <w:top w:val="nil"/>
          <w:left w:val="nil"/>
          <w:bottom w:val="nil"/>
          <w:right w:val="nil"/>
          <w:between w:val="nil"/>
        </w:pBdr>
        <w:spacing w:line="240" w:lineRule="auto"/>
        <w:jc w:val="both"/>
        <w:rPr>
          <w:color w:val="333333"/>
        </w:rPr>
      </w:pPr>
    </w:p>
    <w:p w14:paraId="6124AA20" w14:textId="77777777" w:rsidR="00B438E2" w:rsidRPr="008D2FE2" w:rsidRDefault="008B1332">
      <w:pPr>
        <w:keepNext/>
        <w:widowControl w:val="0"/>
        <w:pBdr>
          <w:top w:val="nil"/>
          <w:left w:val="nil"/>
          <w:bottom w:val="nil"/>
          <w:right w:val="nil"/>
          <w:between w:val="nil"/>
        </w:pBdr>
        <w:spacing w:line="240" w:lineRule="auto"/>
        <w:jc w:val="both"/>
        <w:rPr>
          <w:b/>
          <w:color w:val="333333"/>
          <w:sz w:val="25"/>
          <w:szCs w:val="25"/>
        </w:rPr>
      </w:pPr>
      <w:r w:rsidRPr="008D2FE2">
        <w:rPr>
          <w:b/>
          <w:color w:val="333333"/>
          <w:sz w:val="25"/>
          <w:szCs w:val="25"/>
        </w:rPr>
        <w:t>SEC. 2.</w:t>
      </w:r>
    </w:p>
    <w:p w14:paraId="569F7B65"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Section 39831.3 of the Education Code is amended to read:</w:t>
      </w:r>
    </w:p>
    <w:p w14:paraId="3F4DAF81" w14:textId="77777777" w:rsidR="00B438E2" w:rsidRPr="008D2FE2" w:rsidRDefault="008B1332">
      <w:pPr>
        <w:keepNext/>
        <w:keepLines/>
        <w:widowControl w:val="0"/>
        <w:pBdr>
          <w:top w:val="nil"/>
          <w:left w:val="nil"/>
          <w:bottom w:val="nil"/>
          <w:right w:val="nil"/>
          <w:between w:val="nil"/>
        </w:pBdr>
        <w:spacing w:line="240" w:lineRule="auto"/>
        <w:jc w:val="both"/>
        <w:rPr>
          <w:i/>
        </w:rPr>
      </w:pPr>
      <w:r w:rsidRPr="008D2FE2">
        <w:rPr>
          <w:i/>
        </w:rPr>
        <w:t>39831.3.</w:t>
      </w:r>
    </w:p>
    <w:p w14:paraId="2252AB3A"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(a) The county superintendent of schools, the superintendent of a school district, a charter school, or the owner or operator of a private school that provides transportation to or from a school or school activity shall prepare a transportation safety plan containing procedures for school personnel to follow to ensure the safe transport of pupils. The plan shall be revised as required. The plan shall address all of the following:</w:t>
      </w:r>
    </w:p>
    <w:p w14:paraId="587F8EDC"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(1) Determining if pupils require escort pursuant to paragraph (1) of subdivision (d) of Section 22112 of the Vehicle Code.</w:t>
      </w:r>
    </w:p>
    <w:p w14:paraId="30987001"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(2) (A) Procedures for all pupils in prekindergarten, kindergarten, and grades 1 to 8, inclusive, to follow as they board and exit the appropriate school bus at each pupil’s school bus stop.</w:t>
      </w:r>
    </w:p>
    <w:p w14:paraId="630DA749"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(B) Nothing in this paragraph requires a county superintendent of schools, the superintendent of a school district, a charter school, or the owner or operator of a private school that provides transportation to or from a school or school activity, to use the services of an onboard school bus monitor, in addition to the driver, to carry out the purposes of this paragraph.</w:t>
      </w:r>
    </w:p>
    <w:p w14:paraId="1DD77BF4"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(3) Boarding and exiting a school bus at a school or other trip destination.</w:t>
      </w:r>
    </w:p>
    <w:p w14:paraId="6EBB10B6"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(4) Procedures to ensure that a pupil is not left unattended on a school bus, school pupil activity bus, or youth bus.</w:t>
      </w:r>
    </w:p>
    <w:p w14:paraId="197D047D"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(5) Procedures and standards for designating an adult chaperone, other than the driver, to accompany pupils on a school pupil activity bus.</w:t>
      </w:r>
    </w:p>
    <w:p w14:paraId="6C21F850"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(b) A current copy of a plan prepared pursuant to subdivision (a) shall be retained by each school subject to the plan and made available upon request to an officer of the Department of the California Highway Patrol.</w:t>
      </w:r>
    </w:p>
    <w:p w14:paraId="6E400B26" w14:textId="77777777" w:rsidR="00B438E2" w:rsidRPr="008D2FE2" w:rsidRDefault="00B438E2">
      <w:pPr>
        <w:keepNext/>
        <w:widowControl w:val="0"/>
        <w:pBdr>
          <w:top w:val="nil"/>
          <w:left w:val="nil"/>
          <w:bottom w:val="nil"/>
          <w:right w:val="nil"/>
          <w:between w:val="nil"/>
        </w:pBdr>
        <w:spacing w:line="240" w:lineRule="auto"/>
        <w:jc w:val="both"/>
        <w:rPr>
          <w:color w:val="333333"/>
        </w:rPr>
      </w:pPr>
    </w:p>
    <w:p w14:paraId="29F894D6" w14:textId="77777777" w:rsidR="00B438E2" w:rsidRPr="008D2FE2" w:rsidRDefault="008B1332">
      <w:pPr>
        <w:keepNext/>
        <w:widowControl w:val="0"/>
        <w:pBdr>
          <w:top w:val="nil"/>
          <w:left w:val="nil"/>
          <w:bottom w:val="nil"/>
          <w:right w:val="nil"/>
          <w:between w:val="nil"/>
        </w:pBdr>
        <w:spacing w:line="240" w:lineRule="auto"/>
        <w:jc w:val="both"/>
        <w:rPr>
          <w:b/>
          <w:color w:val="333333"/>
          <w:sz w:val="25"/>
          <w:szCs w:val="25"/>
        </w:rPr>
      </w:pPr>
      <w:r w:rsidRPr="008D2FE2">
        <w:rPr>
          <w:b/>
          <w:color w:val="333333"/>
          <w:sz w:val="25"/>
          <w:szCs w:val="25"/>
        </w:rPr>
        <w:t>SEC. 3.</w:t>
      </w:r>
    </w:p>
    <w:p w14:paraId="40729C1A"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Section 39843 is added to the Education Code, to read:</w:t>
      </w:r>
    </w:p>
    <w:p w14:paraId="07DB5A6E" w14:textId="77777777" w:rsidR="00B438E2" w:rsidRPr="008D2FE2" w:rsidRDefault="008B1332">
      <w:pPr>
        <w:keepNext/>
        <w:keepLines/>
        <w:widowControl w:val="0"/>
        <w:pBdr>
          <w:top w:val="nil"/>
          <w:left w:val="nil"/>
          <w:bottom w:val="nil"/>
          <w:right w:val="nil"/>
          <w:between w:val="nil"/>
        </w:pBdr>
        <w:spacing w:line="240" w:lineRule="auto"/>
        <w:jc w:val="both"/>
        <w:rPr>
          <w:i/>
        </w:rPr>
      </w:pPr>
      <w:r w:rsidRPr="008D2FE2">
        <w:rPr>
          <w:i/>
        </w:rPr>
        <w:t>39843.</w:t>
      </w:r>
    </w:p>
    <w:p w14:paraId="0528DE4B"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(a) The county superintendent of schools, the superintendent of a school district, a charter school, or the owner or operator of a private school that provides transportation to or from a school or school activity shall notify the Department of Motor Vehicles, in a form and manner that the Department of Motor Vehicles specifies, within five calendar days after the county office of education, the governing board of a school district, the charter school, the owner or operator of the private school, or, in situations where the transportation services are contracted out, the driver’s employer, has done both of the following:</w:t>
      </w:r>
    </w:p>
    <w:p w14:paraId="0BE49CCB"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(1) Ordered and upheld disciplinary action, after completion of disciplinary procedures conducted in compliance with rights granted by law or a collective bargaining agreement, against a driver of a school bus, school pupil activity bus, or youth bus who was found to have left the immediate vicinity of the vehicle to which the driver had been assigned with an unsupervised pupil onboard.</w:t>
      </w:r>
    </w:p>
    <w:p w14:paraId="5C5FDE67"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(2) Made a finding that the driver’s actions constituted gross negligence.</w:t>
      </w:r>
    </w:p>
    <w:p w14:paraId="64E3FA45"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(b) For purposes of this section, escorting pupils pursuant to paragraph (1) of subdivision (d) of Section 22112 of the Vehicle Code shall not be considered leaving the immediate vicinity of the vehicle.</w:t>
      </w:r>
    </w:p>
    <w:p w14:paraId="190515A4"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(c) For purposes of this section, “gross negligence” means the want of even scant care or an extreme departure from the ordinary standard of conduct.</w:t>
      </w:r>
    </w:p>
    <w:p w14:paraId="731BEF9E" w14:textId="77777777" w:rsidR="00B438E2" w:rsidRPr="008D2FE2" w:rsidRDefault="00B438E2">
      <w:pPr>
        <w:keepNext/>
        <w:widowControl w:val="0"/>
        <w:pBdr>
          <w:top w:val="nil"/>
          <w:left w:val="nil"/>
          <w:bottom w:val="nil"/>
          <w:right w:val="nil"/>
          <w:between w:val="nil"/>
        </w:pBdr>
        <w:spacing w:line="240" w:lineRule="auto"/>
        <w:jc w:val="both"/>
        <w:rPr>
          <w:color w:val="333333"/>
        </w:rPr>
      </w:pPr>
    </w:p>
    <w:p w14:paraId="11C485B3" w14:textId="77777777" w:rsidR="00B438E2" w:rsidRPr="008D2FE2" w:rsidRDefault="008B1332">
      <w:pPr>
        <w:keepNext/>
        <w:widowControl w:val="0"/>
        <w:pBdr>
          <w:top w:val="nil"/>
          <w:left w:val="nil"/>
          <w:bottom w:val="nil"/>
          <w:right w:val="nil"/>
          <w:between w:val="nil"/>
        </w:pBdr>
        <w:spacing w:line="240" w:lineRule="auto"/>
        <w:jc w:val="both"/>
        <w:rPr>
          <w:b/>
          <w:color w:val="333333"/>
          <w:sz w:val="25"/>
          <w:szCs w:val="25"/>
        </w:rPr>
      </w:pPr>
      <w:r w:rsidRPr="008D2FE2">
        <w:rPr>
          <w:b/>
          <w:color w:val="333333"/>
          <w:sz w:val="25"/>
          <w:szCs w:val="25"/>
        </w:rPr>
        <w:t>SEC. 4.</w:t>
      </w:r>
    </w:p>
    <w:p w14:paraId="3B49DCE6"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Section 39860 of the Education Code is amended to read:</w:t>
      </w:r>
    </w:p>
    <w:p w14:paraId="1BAC383A" w14:textId="77777777" w:rsidR="00B438E2" w:rsidRPr="008D2FE2" w:rsidRDefault="008B1332">
      <w:pPr>
        <w:keepNext/>
        <w:keepLines/>
        <w:widowControl w:val="0"/>
        <w:pBdr>
          <w:top w:val="nil"/>
          <w:left w:val="nil"/>
          <w:bottom w:val="nil"/>
          <w:right w:val="nil"/>
          <w:between w:val="nil"/>
        </w:pBdr>
        <w:spacing w:line="240" w:lineRule="auto"/>
        <w:jc w:val="both"/>
        <w:rPr>
          <w:i/>
        </w:rPr>
      </w:pPr>
      <w:r w:rsidRPr="008D2FE2">
        <w:rPr>
          <w:i/>
        </w:rPr>
        <w:t>39860.</w:t>
      </w:r>
    </w:p>
    <w:p w14:paraId="38F5C64A"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(a) The governing board of a school district may contract for the transportation of pupils attending schools within the district to and from any exposition or fair, school activities, or other activities that the governing board of the school district determines to be for the benefit of the pupils, in this state, and may pay for the transportation out of any funds of the school district available for the purpose.</w:t>
      </w:r>
    </w:p>
    <w:p w14:paraId="47C4C7B8"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(b) The governing board of a school district shall require that any contract for the transportation of pupils under this section shall include the requirement that a pupil shall not be left unattended on a school bus, school pupil activity bus, or youth bus in accordance with paragraph (4) of subdivision (a) of Section 39831.3.</w:t>
      </w:r>
    </w:p>
    <w:p w14:paraId="632EB895" w14:textId="77777777" w:rsidR="00B438E2" w:rsidRPr="008D2FE2" w:rsidRDefault="00B438E2">
      <w:pPr>
        <w:keepNext/>
        <w:widowControl w:val="0"/>
        <w:pBdr>
          <w:top w:val="nil"/>
          <w:left w:val="nil"/>
          <w:bottom w:val="nil"/>
          <w:right w:val="nil"/>
          <w:between w:val="nil"/>
        </w:pBdr>
        <w:spacing w:line="240" w:lineRule="auto"/>
        <w:jc w:val="both"/>
        <w:rPr>
          <w:color w:val="333333"/>
        </w:rPr>
      </w:pPr>
    </w:p>
    <w:p w14:paraId="126C04B2" w14:textId="77777777" w:rsidR="00B438E2" w:rsidRPr="008D2FE2" w:rsidRDefault="008B1332">
      <w:pPr>
        <w:keepNext/>
        <w:widowControl w:val="0"/>
        <w:pBdr>
          <w:top w:val="nil"/>
          <w:left w:val="nil"/>
          <w:bottom w:val="nil"/>
          <w:right w:val="nil"/>
          <w:between w:val="nil"/>
        </w:pBdr>
        <w:spacing w:line="240" w:lineRule="auto"/>
        <w:jc w:val="both"/>
        <w:rPr>
          <w:b/>
          <w:color w:val="333333"/>
          <w:sz w:val="25"/>
          <w:szCs w:val="25"/>
        </w:rPr>
      </w:pPr>
      <w:r w:rsidRPr="008D2FE2">
        <w:rPr>
          <w:b/>
          <w:color w:val="333333"/>
          <w:sz w:val="25"/>
          <w:szCs w:val="25"/>
        </w:rPr>
        <w:t>SEC. 5.</w:t>
      </w:r>
    </w:p>
    <w:p w14:paraId="54FCEEF7"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Section 40085 of the Education Code is amended to read:</w:t>
      </w:r>
    </w:p>
    <w:p w14:paraId="06684C75" w14:textId="77777777" w:rsidR="00B438E2" w:rsidRPr="008D2FE2" w:rsidRDefault="008B1332">
      <w:pPr>
        <w:keepNext/>
        <w:keepLines/>
        <w:widowControl w:val="0"/>
        <w:pBdr>
          <w:top w:val="nil"/>
          <w:left w:val="nil"/>
          <w:bottom w:val="nil"/>
          <w:right w:val="nil"/>
          <w:between w:val="nil"/>
        </w:pBdr>
        <w:spacing w:line="240" w:lineRule="auto"/>
        <w:jc w:val="both"/>
        <w:rPr>
          <w:i/>
        </w:rPr>
      </w:pPr>
      <w:r w:rsidRPr="008D2FE2">
        <w:rPr>
          <w:i/>
        </w:rPr>
        <w:t>40085.</w:t>
      </w:r>
    </w:p>
    <w:p w14:paraId="6A49C5FF"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Applicants seeking to renew a certificate to drive a school bus as defined in Section 545 of the Vehicle Code or a school pupil activity bus as defined in Section 546 of the Vehicle Code shall have successfully completed at least 10 hours of original or renewal classroom instruction, or behind-the-wheel or in-service training, during each 12 months of certificate validity. In-service training credit may be given by a state-certified driver instructor of the appropriate class to an applicant for attending or participating in appropriate driver training workshops, driver safety meetings, driver safety conferences, and other activities directly related to passenger safety and driver training. During the last 12 months of the special driver certificate validity, the 10 hours required shall consist of classroom instruction covering, but not limited to, current laws and regulations, defensive driving, accident prevention, emergency procedures, passenger loading and unloading, and the inspection procedures pursuant to paragraph (4) of subdivision (a) of Section 39831.3. Failure to successfully complete the required training during any 12-month period of certificate validity is cause for the Department of Motor Vehicles to cancel the bus driver certificate. All training required by Section 40089 may be accepted in lieu of the requirements of this section.</w:t>
      </w:r>
    </w:p>
    <w:p w14:paraId="2B3DA8E5" w14:textId="77777777" w:rsidR="00B438E2" w:rsidRPr="008D2FE2" w:rsidRDefault="00B438E2">
      <w:pPr>
        <w:keepNext/>
        <w:widowControl w:val="0"/>
        <w:pBdr>
          <w:top w:val="nil"/>
          <w:left w:val="nil"/>
          <w:bottom w:val="nil"/>
          <w:right w:val="nil"/>
          <w:between w:val="nil"/>
        </w:pBdr>
        <w:spacing w:line="240" w:lineRule="auto"/>
        <w:jc w:val="both"/>
        <w:rPr>
          <w:color w:val="333333"/>
        </w:rPr>
      </w:pPr>
    </w:p>
    <w:p w14:paraId="77852A30" w14:textId="77777777" w:rsidR="00B438E2" w:rsidRPr="008D2FE2" w:rsidRDefault="008B1332">
      <w:pPr>
        <w:keepNext/>
        <w:widowControl w:val="0"/>
        <w:pBdr>
          <w:top w:val="nil"/>
          <w:left w:val="nil"/>
          <w:bottom w:val="nil"/>
          <w:right w:val="nil"/>
          <w:between w:val="nil"/>
        </w:pBdr>
        <w:spacing w:line="240" w:lineRule="auto"/>
        <w:jc w:val="both"/>
        <w:rPr>
          <w:b/>
          <w:color w:val="333333"/>
          <w:sz w:val="25"/>
          <w:szCs w:val="25"/>
        </w:rPr>
      </w:pPr>
      <w:r w:rsidRPr="008D2FE2">
        <w:rPr>
          <w:b/>
          <w:color w:val="333333"/>
          <w:sz w:val="25"/>
          <w:szCs w:val="25"/>
        </w:rPr>
        <w:t>SEC. 6.</w:t>
      </w:r>
    </w:p>
    <w:p w14:paraId="4AB05AD7"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Section 13370 of the Vehicle Code is amended to read:</w:t>
      </w:r>
    </w:p>
    <w:p w14:paraId="6A99B70E" w14:textId="77777777" w:rsidR="00B438E2" w:rsidRPr="008D2FE2" w:rsidRDefault="008B1332">
      <w:pPr>
        <w:keepNext/>
        <w:keepLines/>
        <w:widowControl w:val="0"/>
        <w:pBdr>
          <w:top w:val="nil"/>
          <w:left w:val="nil"/>
          <w:bottom w:val="nil"/>
          <w:right w:val="nil"/>
          <w:between w:val="nil"/>
        </w:pBdr>
        <w:spacing w:line="240" w:lineRule="auto"/>
        <w:jc w:val="both"/>
        <w:rPr>
          <w:i/>
        </w:rPr>
      </w:pPr>
      <w:r w:rsidRPr="008D2FE2">
        <w:rPr>
          <w:i/>
        </w:rPr>
        <w:t>13370.</w:t>
      </w:r>
    </w:p>
    <w:p w14:paraId="261082D5"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(a) The department shall refuse to issue or shall revoke a school bus, school pupil activity bus, general public paratransit vehicle, or youth bus driver certificate, or a certificate for a vehicle used for the transportation of developmentally disabled persons, if any of the following causes apply to the applicant or certificate holder:</w:t>
      </w:r>
    </w:p>
    <w:p w14:paraId="6277EAB0"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(1) Has been convicted of a sex offense as defined in Section 44010 of the Education Code.</w:t>
      </w:r>
    </w:p>
    <w:p w14:paraId="2D733C74"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(2) Has been convicted, within two years, of an offense specified in Section 11361.5 of the Health and Safety Code.</w:t>
      </w:r>
    </w:p>
    <w:p w14:paraId="38E2F1CD"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(3) Has failed to meet prescribed training requirements for certificate issuance.</w:t>
      </w:r>
    </w:p>
    <w:p w14:paraId="75632022"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(4) Has failed to meet prescribed testing requirements for certificate issuance.</w:t>
      </w:r>
    </w:p>
    <w:p w14:paraId="76D4B04F"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(5) Has been convicted of a violent felony listed in subdivision (c) of Section 667.5 of the Penal Code, or a serious felony listed in subdivision (c) of Section 1192.7 of the Penal Code. This paragraph shall not be applied to revoke a license that was valid on January 1, 2005, unless the certificate holder is convicted for an offense that is committed on or after that date.</w:t>
      </w:r>
    </w:p>
    <w:p w14:paraId="587CBF8F"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(b) The department may refuse to issue or renew, or may suspend or revoke a school bus, school pupil activity bus, general public paratransit vehicle, or youth bus driver certificate, or a certificate for a vehicle used for the transportation of developmentally disabled persons, if any of the following causes apply to the applicant or certificate holder:</w:t>
      </w:r>
    </w:p>
    <w:p w14:paraId="44CDAA57"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(1) Has been convicted of a crime specified in Section 44424 of the Education Code within seven years. This paragraph does not apply if denial is mandatory.</w:t>
      </w:r>
    </w:p>
    <w:p w14:paraId="210C99D5"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(2) Has committed an act involving moral turpitude.</w:t>
      </w:r>
    </w:p>
    <w:p w14:paraId="7B764C21"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(3) Has been convicted of an offense, not specified in this section and other than a sex offense, that is punishable as a felony, within seven years.</w:t>
      </w:r>
    </w:p>
    <w:p w14:paraId="04538055"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(4) Has been dismissed as a driver for a cause relating to pupil transportation safety.</w:t>
      </w:r>
    </w:p>
    <w:p w14:paraId="126EF78D"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(5) Has been convicted, within seven years, of an offense relating to the use, sale, possession, or transportation of narcotics, habit-forming drugs, or dangerous drugs, except as provided in paragraph (3) of subdivision (a).</w:t>
      </w:r>
    </w:p>
    <w:p w14:paraId="461B9851"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(6) Has been reported to the Department of Motor Vehicles, pursuant to Section 39843 of the Education Code, for leaving a pupil unattended on a school bus, school pupil activity bus, or youth bus.</w:t>
      </w:r>
    </w:p>
    <w:p w14:paraId="2BAF28D4"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(c) (1) Reapplication following refusal or revocation under paragraph (1), (2), or (3) of subdivision (a) or any paragraph of subdivision (b) may be made after a period of not less than one year after the effective date of refusal or revocation.</w:t>
      </w:r>
    </w:p>
    <w:p w14:paraId="79BE18D7"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(2) Reapplication following refusal or revocation under paragraph (4) of subdivision (a) may be made after a period of not less than 45 days after the date of the applicant’s third testing failure.</w:t>
      </w:r>
    </w:p>
    <w:p w14:paraId="0CCBE96B"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(3) An applicant or holder of a certificate may reapply for a certificate whenever a felony or misdemeanor conviction is reversed or dismissed. A termination of probation and dismissal of charges pursuant to Section 1203.4 of the Penal Code or a dismissal of charges pursuant to Section 1203.4a of the Penal Code is not a dismissal for purposes of this section.</w:t>
      </w:r>
    </w:p>
    <w:p w14:paraId="05C66459"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(4) A former applicant or holder of a certificate whose certificate was revoked pursuant to paragraph (6) of subdivision (b) may reapply for a certificate if the certificate revocation is reversed or dismissed by the department.</w:t>
      </w:r>
    </w:p>
    <w:p w14:paraId="27045FD5" w14:textId="77777777" w:rsidR="00B438E2" w:rsidRPr="008D2FE2" w:rsidRDefault="00B438E2">
      <w:pPr>
        <w:keepNext/>
        <w:widowControl w:val="0"/>
        <w:pBdr>
          <w:top w:val="nil"/>
          <w:left w:val="nil"/>
          <w:bottom w:val="nil"/>
          <w:right w:val="nil"/>
          <w:between w:val="nil"/>
        </w:pBdr>
        <w:spacing w:line="240" w:lineRule="auto"/>
        <w:jc w:val="both"/>
        <w:rPr>
          <w:color w:val="333333"/>
        </w:rPr>
      </w:pPr>
    </w:p>
    <w:p w14:paraId="6DDD3C60" w14:textId="77777777" w:rsidR="00B438E2" w:rsidRPr="008D2FE2" w:rsidRDefault="008B1332">
      <w:pPr>
        <w:keepNext/>
        <w:widowControl w:val="0"/>
        <w:pBdr>
          <w:top w:val="nil"/>
          <w:left w:val="nil"/>
          <w:bottom w:val="nil"/>
          <w:right w:val="nil"/>
          <w:between w:val="nil"/>
        </w:pBdr>
        <w:spacing w:line="240" w:lineRule="auto"/>
        <w:jc w:val="both"/>
        <w:rPr>
          <w:b/>
          <w:color w:val="333333"/>
          <w:sz w:val="25"/>
          <w:szCs w:val="25"/>
        </w:rPr>
      </w:pPr>
      <w:r w:rsidRPr="008D2FE2">
        <w:rPr>
          <w:b/>
          <w:color w:val="333333"/>
          <w:sz w:val="25"/>
          <w:szCs w:val="25"/>
        </w:rPr>
        <w:t>SEC. 7.</w:t>
      </w:r>
    </w:p>
    <w:p w14:paraId="5B623273"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Article 18 (commencing with Section 28160) is added to Chapter 5 of Division 12 of the Vehicle Code, to read:</w:t>
      </w:r>
    </w:p>
    <w:p w14:paraId="61363E1E" w14:textId="77777777" w:rsidR="00B438E2" w:rsidRPr="008D2FE2" w:rsidRDefault="008B1332">
      <w:pPr>
        <w:keepNext/>
        <w:keepLines/>
        <w:widowControl w:val="0"/>
        <w:pBdr>
          <w:top w:val="nil"/>
          <w:left w:val="nil"/>
          <w:bottom w:val="nil"/>
          <w:right w:val="nil"/>
          <w:between w:val="nil"/>
        </w:pBdr>
        <w:spacing w:line="240" w:lineRule="auto"/>
        <w:rPr>
          <w:color w:val="444444"/>
        </w:rPr>
      </w:pPr>
      <w:r w:rsidRPr="008D2FE2">
        <w:rPr>
          <w:color w:val="444444"/>
        </w:rPr>
        <w:t>Article  18. Child Safety Alert System</w:t>
      </w:r>
    </w:p>
    <w:p w14:paraId="78F9E4A7" w14:textId="77777777" w:rsidR="00B438E2" w:rsidRPr="008D2FE2" w:rsidRDefault="008B1332">
      <w:pPr>
        <w:keepNext/>
        <w:keepLines/>
        <w:widowControl w:val="0"/>
        <w:pBdr>
          <w:top w:val="nil"/>
          <w:left w:val="nil"/>
          <w:bottom w:val="nil"/>
          <w:right w:val="nil"/>
          <w:between w:val="nil"/>
        </w:pBdr>
        <w:spacing w:line="240" w:lineRule="auto"/>
        <w:jc w:val="both"/>
        <w:rPr>
          <w:i/>
        </w:rPr>
      </w:pPr>
      <w:r w:rsidRPr="008D2FE2">
        <w:rPr>
          <w:i/>
        </w:rPr>
        <w:t>28160.</w:t>
      </w:r>
    </w:p>
    <w:p w14:paraId="25C5E01E"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(a) On or before January 1, 2018, the department shall adopt regulations governing the specifications, installation, and use of child safety alert systems.</w:t>
      </w:r>
    </w:p>
    <w:p w14:paraId="3333A5B5"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(b) (1) On or before the beginning of the 2018–19 school year, each school bus, school pupil activity bus, except as provided in paragraph (2), youth bus, and child care motor vehicle shall be equipped with an operational child safety alert system.</w:t>
      </w:r>
    </w:p>
    <w:p w14:paraId="5F68DD2E"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(2) A school pupil activity bus is not required to be equipped with an operational child safety alert system if all of the following apply:</w:t>
      </w:r>
    </w:p>
    <w:p w14:paraId="54FA120A"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(A) The school pupil activity bus is not used exclusively to transport pupils.</w:t>
      </w:r>
    </w:p>
    <w:p w14:paraId="1892EBCB"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(B) When the school pupil activity bus is used to transport pupils, the pupils are accompanied by at least one adult chaperone selected by a school official. If an adult chaperone is not a school employee, the chaperone shall meet the requirements for a school volunteer established by the policies of the school district, county office of education, charter school, or private school.</w:t>
      </w:r>
    </w:p>
    <w:p w14:paraId="576C7C46"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(C) One adult chaperone has a list of every pupil and adult chaperone, including a school employee, who is on the school pupil activity bus at the time of departure.</w:t>
      </w:r>
    </w:p>
    <w:p w14:paraId="77E865BD"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(D) The driver has reviewed all safety and emergency procedures before the initial departure and the driver and adult chaperone have signed a form with the time and date acknowledging that the safety plan and procedures were reviewed.</w:t>
      </w:r>
    </w:p>
    <w:p w14:paraId="2993FB79"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(E) Immediately before departure from any location, the adult chaperone shall account for each pupil on the list of pupils, verify the number of pupils to the driver, and sign a form indicating that all pupils are present or accounted for.</w:t>
      </w:r>
    </w:p>
    <w:p w14:paraId="2D231585"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(F) After pupils have exited a school pupil activity bus, and before driving away, the driver shall check all areas of the bus, including, but not limited to, overhead compartments and bathrooms, to ensure that the bus is vacant.</w:t>
      </w:r>
    </w:p>
    <w:p w14:paraId="35FD4A83"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(G) The driver shall sign a form with the time and date verifying that all required procedures have been followed.</w:t>
      </w:r>
    </w:p>
    <w:p w14:paraId="51204A19"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(H) The information required to be recorded pursuant to subparagraphs (D), (E), and (G) may be recorded on a single form. These forms shall be retained by the school district, county office of education, charter school, or private school for a minimum of two years.</w:t>
      </w:r>
    </w:p>
    <w:p w14:paraId="5EC777FF"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(c) A “child safety alert system” is a device located at the interior rear of a vehicle that requires the driver to either manually contact or scan the device before exiting the vehicle, thereby prompting the driver to inspect the entirety of the interior of the vehicle before exiting.</w:t>
      </w:r>
    </w:p>
    <w:p w14:paraId="25536674"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(d) For purposes of this section, the following definitions apply:</w:t>
      </w:r>
    </w:p>
    <w:p w14:paraId="0B8E2A70"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(1) “Child care motor vehicle” means a vehicle designed, used, or maintained for more than eight persons, including the driver, that is used by a child care provider to transport children.</w:t>
      </w:r>
    </w:p>
    <w:p w14:paraId="67FECA4D"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(2) “Child care provider” has the same meaning as provided for “day care center” in Section 1596.76 of the Health and Safety Code.</w:t>
      </w:r>
    </w:p>
    <w:p w14:paraId="34A3CDFB" w14:textId="77777777" w:rsidR="00B438E2" w:rsidRPr="008D2FE2" w:rsidRDefault="00B438E2">
      <w:pPr>
        <w:keepNext/>
        <w:widowControl w:val="0"/>
        <w:pBdr>
          <w:top w:val="nil"/>
          <w:left w:val="nil"/>
          <w:bottom w:val="nil"/>
          <w:right w:val="nil"/>
          <w:between w:val="nil"/>
        </w:pBdr>
        <w:spacing w:line="240" w:lineRule="auto"/>
        <w:jc w:val="both"/>
        <w:rPr>
          <w:color w:val="333333"/>
        </w:rPr>
      </w:pPr>
    </w:p>
    <w:p w14:paraId="0B21E024" w14:textId="77777777" w:rsidR="00B438E2" w:rsidRPr="008D2FE2" w:rsidRDefault="008B1332">
      <w:pPr>
        <w:keepNext/>
        <w:widowControl w:val="0"/>
        <w:pBdr>
          <w:top w:val="nil"/>
          <w:left w:val="nil"/>
          <w:bottom w:val="nil"/>
          <w:right w:val="nil"/>
          <w:between w:val="nil"/>
        </w:pBdr>
        <w:spacing w:line="240" w:lineRule="auto"/>
        <w:jc w:val="both"/>
        <w:rPr>
          <w:b/>
          <w:color w:val="333333"/>
          <w:sz w:val="25"/>
          <w:szCs w:val="25"/>
        </w:rPr>
      </w:pPr>
      <w:r w:rsidRPr="008D2FE2">
        <w:rPr>
          <w:b/>
          <w:color w:val="333333"/>
          <w:sz w:val="25"/>
          <w:szCs w:val="25"/>
        </w:rPr>
        <w:t>SEC. 8.</w:t>
      </w:r>
    </w:p>
    <w:p w14:paraId="2DA08345" w14:textId="77777777" w:rsidR="00B438E2" w:rsidRPr="008D2FE2" w:rsidRDefault="008B1332">
      <w:pPr>
        <w:widowControl w:val="0"/>
        <w:pBdr>
          <w:top w:val="nil"/>
          <w:left w:val="nil"/>
          <w:bottom w:val="nil"/>
          <w:right w:val="nil"/>
          <w:between w:val="nil"/>
        </w:pBdr>
        <w:spacing w:line="240" w:lineRule="auto"/>
        <w:jc w:val="both"/>
        <w:rPr>
          <w:color w:val="333333"/>
        </w:rPr>
      </w:pPr>
      <w:r w:rsidRPr="008D2FE2">
        <w:rPr>
          <w:color w:val="333333"/>
        </w:rPr>
        <w:t> No reimbursement is required by this act pursuant to Section 6 of Article XIII B of the California Constitution because the only costs that may be incurred by a local agency or school district will be 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w:t>
      </w:r>
    </w:p>
    <w:p w14:paraId="01D8BEC5" w14:textId="77777777" w:rsidR="00B438E2" w:rsidRPr="008D2FE2" w:rsidRDefault="00B438E2">
      <w:pPr>
        <w:widowControl w:val="0"/>
        <w:pBdr>
          <w:top w:val="nil"/>
          <w:left w:val="nil"/>
          <w:bottom w:val="nil"/>
          <w:right w:val="nil"/>
          <w:between w:val="nil"/>
        </w:pBdr>
        <w:spacing w:line="240" w:lineRule="auto"/>
        <w:jc w:val="both"/>
        <w:rPr>
          <w:color w:val="333333"/>
        </w:rPr>
      </w:pPr>
    </w:p>
    <w:p w14:paraId="731B30BA" w14:textId="77777777" w:rsidR="00B438E2" w:rsidRPr="008D2FE2" w:rsidRDefault="00B438E2">
      <w:pPr>
        <w:widowControl w:val="0"/>
        <w:pBdr>
          <w:top w:val="nil"/>
          <w:left w:val="nil"/>
          <w:bottom w:val="nil"/>
          <w:right w:val="nil"/>
          <w:between w:val="nil"/>
        </w:pBdr>
        <w:spacing w:line="240" w:lineRule="auto"/>
        <w:jc w:val="both"/>
        <w:rPr>
          <w:color w:val="333333"/>
        </w:rPr>
      </w:pPr>
    </w:p>
    <w:p w14:paraId="7529535E" w14:textId="77777777" w:rsidR="00B438E2" w:rsidRPr="008D2FE2" w:rsidRDefault="00B438E2">
      <w:pPr>
        <w:widowControl w:val="0"/>
        <w:pBdr>
          <w:top w:val="nil"/>
          <w:left w:val="nil"/>
          <w:bottom w:val="nil"/>
          <w:right w:val="nil"/>
          <w:between w:val="nil"/>
        </w:pBdr>
        <w:spacing w:line="240" w:lineRule="auto"/>
        <w:jc w:val="both"/>
        <w:rPr>
          <w:color w:val="333333"/>
        </w:rPr>
      </w:pPr>
    </w:p>
    <w:p w14:paraId="4D704165" w14:textId="77777777" w:rsidR="00B438E2" w:rsidRPr="008D2FE2" w:rsidRDefault="008B1332">
      <w:pPr>
        <w:pBdr>
          <w:top w:val="nil"/>
          <w:left w:val="nil"/>
          <w:bottom w:val="nil"/>
          <w:right w:val="nil"/>
          <w:between w:val="nil"/>
        </w:pBdr>
        <w:spacing w:after="200"/>
        <w:rPr>
          <w:color w:val="333333"/>
        </w:rPr>
      </w:pPr>
      <w:r w:rsidRPr="008D2FE2">
        <w:br w:type="page"/>
      </w:r>
    </w:p>
    <w:p w14:paraId="4B436081" w14:textId="400C85F8" w:rsidR="00B438E2" w:rsidRPr="008D2FE2" w:rsidRDefault="008B1332">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8D2FE2">
        <w:rPr>
          <w:rFonts w:ascii="Times New Roman" w:eastAsia="Times New Roman" w:hAnsi="Times New Roman" w:cs="Times New Roman"/>
          <w:b/>
          <w:color w:val="000000"/>
          <w:sz w:val="28"/>
          <w:szCs w:val="28"/>
        </w:rPr>
        <w:t>DUNSMUIR JOINT UNION HIGH SCHOOL DISTRICT</w:t>
      </w:r>
    </w:p>
    <w:p w14:paraId="72DA1332" w14:textId="77777777" w:rsidR="00B438E2" w:rsidRPr="008D2FE2" w:rsidRDefault="008B1332">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8D2FE2">
        <w:rPr>
          <w:rFonts w:ascii="Times New Roman" w:eastAsia="Times New Roman" w:hAnsi="Times New Roman" w:cs="Times New Roman"/>
          <w:b/>
          <w:color w:val="000000"/>
          <w:sz w:val="28"/>
          <w:szCs w:val="28"/>
        </w:rPr>
        <w:t>BUS DRIVER’S VEHICLE AND DAILY REPORT BUS #21</w:t>
      </w:r>
    </w:p>
    <w:p w14:paraId="331F594E"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b/>
          <w:color w:val="000000"/>
          <w:sz w:val="28"/>
          <w:szCs w:val="28"/>
        </w:rPr>
      </w:pPr>
    </w:p>
    <w:p w14:paraId="54B1CDCA" w14:textId="77777777" w:rsidR="00B438E2" w:rsidRPr="008D2FE2" w:rsidRDefault="008B1332">
      <w:pPr>
        <w:widowControl w:val="0"/>
        <w:pBdr>
          <w:top w:val="nil"/>
          <w:left w:val="nil"/>
          <w:bottom w:val="nil"/>
          <w:right w:val="nil"/>
          <w:between w:val="nil"/>
        </w:pBdr>
        <w:spacing w:line="240" w:lineRule="auto"/>
        <w:jc w:val="center"/>
        <w:rPr>
          <w:rFonts w:ascii="CG Times" w:eastAsia="CG Times" w:hAnsi="CG Times" w:cs="CG Times"/>
          <w:color w:val="000000"/>
          <w:sz w:val="20"/>
          <w:szCs w:val="20"/>
        </w:rPr>
      </w:pPr>
      <w:r w:rsidRPr="008D2FE2">
        <w:rPr>
          <w:rFonts w:ascii="CG Times" w:eastAsia="CG Times" w:hAnsi="CG Times" w:cs="CG Times"/>
          <w:color w:val="000000"/>
          <w:sz w:val="20"/>
          <w:szCs w:val="20"/>
        </w:rPr>
        <w:t>CIRCLE ONE: SUN MON  TUES  WED  THURS  FRI  SAT      DATE: ___________________</w:t>
      </w:r>
    </w:p>
    <w:p w14:paraId="4430B106" w14:textId="77777777" w:rsidR="00B438E2" w:rsidRPr="008D2FE2" w:rsidRDefault="00B438E2">
      <w:pPr>
        <w:widowControl w:val="0"/>
        <w:pBdr>
          <w:top w:val="nil"/>
          <w:left w:val="nil"/>
          <w:bottom w:val="nil"/>
          <w:right w:val="nil"/>
          <w:between w:val="nil"/>
        </w:pBdr>
        <w:spacing w:line="240" w:lineRule="auto"/>
        <w:rPr>
          <w:rFonts w:ascii="CG Times" w:eastAsia="CG Times" w:hAnsi="CG Times" w:cs="CG Times"/>
          <w:color w:val="000000"/>
          <w:sz w:val="20"/>
          <w:szCs w:val="20"/>
        </w:rPr>
      </w:pPr>
    </w:p>
    <w:p w14:paraId="1B040993" w14:textId="77777777" w:rsidR="00B438E2" w:rsidRPr="008D2FE2" w:rsidRDefault="008B1332">
      <w:pPr>
        <w:widowControl w:val="0"/>
        <w:pBdr>
          <w:top w:val="nil"/>
          <w:left w:val="nil"/>
          <w:bottom w:val="nil"/>
          <w:right w:val="nil"/>
          <w:between w:val="nil"/>
        </w:pBdr>
        <w:spacing w:line="240" w:lineRule="auto"/>
        <w:rPr>
          <w:rFonts w:ascii="CG Times" w:eastAsia="CG Times" w:hAnsi="CG Times" w:cs="CG Times"/>
          <w:color w:val="000000"/>
          <w:sz w:val="20"/>
          <w:szCs w:val="20"/>
        </w:rPr>
      </w:pPr>
      <w:r w:rsidRPr="008D2FE2">
        <w:rPr>
          <w:rFonts w:ascii="CG Times" w:eastAsia="CG Times" w:hAnsi="CG Times" w:cs="CG Times"/>
          <w:b/>
          <w:color w:val="000000"/>
          <w:sz w:val="20"/>
          <w:szCs w:val="20"/>
        </w:rPr>
        <w:t>AM RUN</w:t>
      </w:r>
      <w:r w:rsidRPr="008D2FE2">
        <w:rPr>
          <w:rFonts w:ascii="CG Times" w:eastAsia="CG Times" w:hAnsi="CG Times" w:cs="CG Times"/>
          <w:color w:val="000000"/>
          <w:sz w:val="20"/>
          <w:szCs w:val="20"/>
        </w:rPr>
        <w:t>:  BEG MILEAGE: __________ END  MILEAGE; _____________ TOTAL MILEAGE: _________ STUDENTS:   HS ______ ELE__________</w:t>
      </w:r>
    </w:p>
    <w:p w14:paraId="04F01071" w14:textId="77777777" w:rsidR="00B438E2" w:rsidRPr="008D2FE2" w:rsidRDefault="00B438E2">
      <w:pPr>
        <w:widowControl w:val="0"/>
        <w:pBdr>
          <w:top w:val="nil"/>
          <w:left w:val="nil"/>
          <w:bottom w:val="nil"/>
          <w:right w:val="nil"/>
          <w:between w:val="nil"/>
        </w:pBdr>
        <w:spacing w:line="240" w:lineRule="auto"/>
        <w:rPr>
          <w:rFonts w:ascii="CG Times" w:eastAsia="CG Times" w:hAnsi="CG Times" w:cs="CG Times"/>
          <w:color w:val="000000"/>
          <w:sz w:val="20"/>
          <w:szCs w:val="20"/>
        </w:rPr>
      </w:pPr>
    </w:p>
    <w:p w14:paraId="08B36FD5"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BUS INSPECTED TO ENSURE NO STUDENTS ARE LEFT UNATTENDED, DRIVER’S INITIALS _____________</w:t>
      </w:r>
    </w:p>
    <w:p w14:paraId="66D5FB5E"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A193FCF" w14:textId="77777777" w:rsidR="00B438E2" w:rsidRPr="008D2FE2" w:rsidRDefault="008B1332">
      <w:pPr>
        <w:widowControl w:val="0"/>
        <w:pBdr>
          <w:top w:val="nil"/>
          <w:left w:val="nil"/>
          <w:bottom w:val="nil"/>
          <w:right w:val="nil"/>
          <w:between w:val="nil"/>
        </w:pBdr>
        <w:spacing w:line="240" w:lineRule="auto"/>
        <w:rPr>
          <w:rFonts w:ascii="CG Times" w:eastAsia="CG Times" w:hAnsi="CG Times" w:cs="CG Times"/>
          <w:color w:val="000000"/>
          <w:sz w:val="20"/>
          <w:szCs w:val="20"/>
        </w:rPr>
      </w:pPr>
      <w:r w:rsidRPr="008D2FE2">
        <w:rPr>
          <w:rFonts w:ascii="CG Times" w:eastAsia="CG Times" w:hAnsi="CG Times" w:cs="CG Times"/>
          <w:b/>
          <w:color w:val="000000"/>
          <w:sz w:val="20"/>
          <w:szCs w:val="20"/>
        </w:rPr>
        <w:t>PM RUN</w:t>
      </w:r>
      <w:r w:rsidRPr="008D2FE2">
        <w:rPr>
          <w:rFonts w:ascii="CG Times" w:eastAsia="CG Times" w:hAnsi="CG Times" w:cs="CG Times"/>
          <w:color w:val="000000"/>
          <w:sz w:val="20"/>
          <w:szCs w:val="20"/>
        </w:rPr>
        <w:t>:   BEG MILEAGE: __________ END  MILEAGE; _____________TOTAL MILEAGE: _________ STUDENTS:   HS ______ ELE__________</w:t>
      </w:r>
    </w:p>
    <w:p w14:paraId="75B1A8EF" w14:textId="77777777" w:rsidR="00B438E2" w:rsidRPr="008D2FE2" w:rsidRDefault="00B438E2">
      <w:pPr>
        <w:widowControl w:val="0"/>
        <w:pBdr>
          <w:top w:val="nil"/>
          <w:left w:val="nil"/>
          <w:bottom w:val="nil"/>
          <w:right w:val="nil"/>
          <w:between w:val="nil"/>
        </w:pBdr>
        <w:spacing w:line="240" w:lineRule="auto"/>
        <w:rPr>
          <w:rFonts w:ascii="CG Times" w:eastAsia="CG Times" w:hAnsi="CG Times" w:cs="CG Times"/>
          <w:color w:val="000000"/>
          <w:sz w:val="20"/>
          <w:szCs w:val="20"/>
        </w:rPr>
      </w:pPr>
    </w:p>
    <w:p w14:paraId="3BAAD6A1"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BUS INSPECTED TO ENSURE NO STUDENTS ARE LEFT UNATTENDED, DRIVER’S INITIALS _____________</w:t>
      </w:r>
    </w:p>
    <w:p w14:paraId="23F8B76E"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7A1C1BE"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 xml:space="preserve">ALTERNATE TRANSPORTATION USED- </w:t>
      </w:r>
      <w:r w:rsidRPr="008D2FE2">
        <w:rPr>
          <w:rFonts w:ascii="Times New Roman" w:eastAsia="Times New Roman" w:hAnsi="Times New Roman" w:cs="Times New Roman"/>
          <w:color w:val="000000"/>
          <w:sz w:val="20"/>
          <w:szCs w:val="20"/>
        </w:rPr>
        <w:tab/>
        <w:t xml:space="preserve">         </w:t>
      </w:r>
      <w:r w:rsidRPr="008D2FE2">
        <w:rPr>
          <w:rFonts w:ascii="Times New Roman" w:eastAsia="Times New Roman" w:hAnsi="Times New Roman" w:cs="Times New Roman"/>
          <w:b/>
          <w:color w:val="000000"/>
          <w:sz w:val="20"/>
          <w:szCs w:val="20"/>
        </w:rPr>
        <w:t>HOME TO SCHOOL TOTALS:</w:t>
      </w:r>
      <w:r w:rsidRPr="008D2FE2">
        <w:rPr>
          <w:rFonts w:ascii="Times New Roman" w:eastAsia="Times New Roman" w:hAnsi="Times New Roman" w:cs="Times New Roman"/>
          <w:color w:val="000000"/>
          <w:sz w:val="20"/>
          <w:szCs w:val="20"/>
        </w:rPr>
        <w:tab/>
        <w:t xml:space="preserve">   </w:t>
      </w:r>
    </w:p>
    <w:p w14:paraId="33925424"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FB2B2D0"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sidRPr="008D2FE2">
        <w:rPr>
          <w:rFonts w:ascii="Times New Roman" w:eastAsia="Times New Roman" w:hAnsi="Times New Roman" w:cs="Times New Roman"/>
          <w:b/>
          <w:color w:val="000000"/>
          <w:sz w:val="20"/>
          <w:szCs w:val="20"/>
        </w:rPr>
        <w:t>MILEAGE:    _________ STUDENTS:   HS ______ ELE______</w:t>
      </w:r>
    </w:p>
    <w:p w14:paraId="55827ED9" w14:textId="77777777" w:rsidR="00B438E2" w:rsidRPr="008D2FE2" w:rsidRDefault="008B1332">
      <w:pPr>
        <w:widowControl w:val="0"/>
        <w:pBdr>
          <w:top w:val="nil"/>
          <w:left w:val="nil"/>
          <w:bottom w:val="nil"/>
          <w:right w:val="nil"/>
          <w:between w:val="nil"/>
        </w:pBdr>
        <w:spacing w:line="240" w:lineRule="auto"/>
        <w:rPr>
          <w:rFonts w:ascii="CG Times" w:eastAsia="CG Times" w:hAnsi="CG Times" w:cs="CG Times"/>
          <w:color w:val="000000"/>
          <w:sz w:val="20"/>
          <w:szCs w:val="20"/>
        </w:rPr>
      </w:pPr>
      <w:r w:rsidRPr="008D2FE2">
        <w:rPr>
          <w:rFonts w:ascii="CG Times" w:eastAsia="CG Times" w:hAnsi="CG Times" w:cs="CG Times"/>
          <w:color w:val="000000"/>
          <w:sz w:val="20"/>
          <w:szCs w:val="20"/>
        </w:rPr>
        <w:tab/>
      </w:r>
      <w:r w:rsidRPr="008D2FE2">
        <w:rPr>
          <w:rFonts w:ascii="CG Times" w:eastAsia="CG Times" w:hAnsi="CG Times" w:cs="CG Times"/>
          <w:color w:val="000000"/>
          <w:sz w:val="20"/>
          <w:szCs w:val="20"/>
        </w:rPr>
        <w:tab/>
      </w:r>
      <w:r w:rsidRPr="008D2FE2">
        <w:rPr>
          <w:rFonts w:ascii="CG Times" w:eastAsia="CG Times" w:hAnsi="CG Times" w:cs="CG Times"/>
          <w:color w:val="000000"/>
          <w:sz w:val="20"/>
          <w:szCs w:val="20"/>
        </w:rPr>
        <w:tab/>
      </w:r>
      <w:r w:rsidRPr="008D2FE2">
        <w:rPr>
          <w:rFonts w:ascii="CG Times" w:eastAsia="CG Times" w:hAnsi="CG Times" w:cs="CG Times"/>
          <w:color w:val="000000"/>
          <w:sz w:val="20"/>
          <w:szCs w:val="20"/>
        </w:rPr>
        <w:tab/>
      </w:r>
      <w:r w:rsidRPr="008D2FE2">
        <w:rPr>
          <w:rFonts w:ascii="CG Times" w:eastAsia="CG Times" w:hAnsi="CG Times" w:cs="CG Times"/>
          <w:color w:val="000000"/>
          <w:sz w:val="20"/>
          <w:szCs w:val="20"/>
        </w:rPr>
        <w:tab/>
      </w:r>
      <w:r w:rsidRPr="008D2FE2">
        <w:rPr>
          <w:rFonts w:ascii="CG Times" w:eastAsia="CG Times" w:hAnsi="CG Times" w:cs="CG Times"/>
          <w:color w:val="000000"/>
          <w:sz w:val="20"/>
          <w:szCs w:val="20"/>
        </w:rPr>
        <w:tab/>
        <w:t xml:space="preserve">          </w:t>
      </w:r>
    </w:p>
    <w:p w14:paraId="0A4927E6" w14:textId="77777777" w:rsidR="00B438E2" w:rsidRPr="008D2FE2" w:rsidRDefault="008B1332">
      <w:pPr>
        <w:widowControl w:val="0"/>
        <w:pBdr>
          <w:top w:val="nil"/>
          <w:left w:val="nil"/>
          <w:bottom w:val="nil"/>
          <w:right w:val="nil"/>
          <w:between w:val="nil"/>
        </w:pBdr>
        <w:spacing w:line="240" w:lineRule="auto"/>
        <w:rPr>
          <w:rFonts w:ascii="CG Times" w:eastAsia="CG Times" w:hAnsi="CG Times" w:cs="CG Times"/>
          <w:color w:val="000000"/>
          <w:sz w:val="20"/>
          <w:szCs w:val="20"/>
        </w:rPr>
      </w:pPr>
      <w:r w:rsidRPr="008D2FE2">
        <w:rPr>
          <w:rFonts w:ascii="CG Times" w:eastAsia="CG Times" w:hAnsi="CG Times" w:cs="CG Times"/>
          <w:b/>
          <w:color w:val="000000"/>
          <w:sz w:val="20"/>
          <w:szCs w:val="20"/>
        </w:rPr>
        <w:t>EXTRA CURRICULAR</w:t>
      </w:r>
      <w:r w:rsidRPr="008D2FE2">
        <w:rPr>
          <w:rFonts w:ascii="CG Times" w:eastAsia="CG Times" w:hAnsi="CG Times" w:cs="CG Times"/>
          <w:color w:val="000000"/>
          <w:sz w:val="20"/>
          <w:szCs w:val="20"/>
        </w:rPr>
        <w:t>:</w:t>
      </w:r>
      <w:r w:rsidRPr="008D2FE2">
        <w:rPr>
          <w:rFonts w:ascii="CG Times" w:eastAsia="CG Times" w:hAnsi="CG Times" w:cs="CG Times"/>
          <w:color w:val="000000"/>
          <w:sz w:val="20"/>
          <w:szCs w:val="20"/>
        </w:rPr>
        <w:tab/>
        <w:t xml:space="preserve"> FROM ____________________  TO ________________________ </w:t>
      </w:r>
    </w:p>
    <w:p w14:paraId="338C4699" w14:textId="77777777" w:rsidR="00B438E2" w:rsidRPr="008D2FE2" w:rsidRDefault="00B438E2">
      <w:pPr>
        <w:widowControl w:val="0"/>
        <w:pBdr>
          <w:top w:val="nil"/>
          <w:left w:val="nil"/>
          <w:bottom w:val="nil"/>
          <w:right w:val="nil"/>
          <w:between w:val="nil"/>
        </w:pBdr>
        <w:spacing w:line="240" w:lineRule="auto"/>
        <w:rPr>
          <w:rFonts w:ascii="CG Times" w:eastAsia="CG Times" w:hAnsi="CG Times" w:cs="CG Times"/>
          <w:color w:val="000000"/>
          <w:sz w:val="20"/>
          <w:szCs w:val="20"/>
        </w:rPr>
      </w:pPr>
    </w:p>
    <w:p w14:paraId="277D1D39" w14:textId="77777777" w:rsidR="00B438E2" w:rsidRPr="008D2FE2" w:rsidRDefault="008B1332">
      <w:pPr>
        <w:widowControl w:val="0"/>
        <w:pBdr>
          <w:top w:val="nil"/>
          <w:left w:val="nil"/>
          <w:bottom w:val="nil"/>
          <w:right w:val="nil"/>
          <w:between w:val="nil"/>
        </w:pBdr>
        <w:spacing w:line="240" w:lineRule="auto"/>
        <w:rPr>
          <w:rFonts w:ascii="CG Times" w:eastAsia="CG Times" w:hAnsi="CG Times" w:cs="CG Times"/>
          <w:color w:val="000000"/>
          <w:sz w:val="20"/>
          <w:szCs w:val="20"/>
        </w:rPr>
      </w:pPr>
      <w:r w:rsidRPr="008D2FE2">
        <w:rPr>
          <w:rFonts w:ascii="CG Times" w:eastAsia="CG Times" w:hAnsi="CG Times" w:cs="CG Times"/>
          <w:color w:val="000000"/>
          <w:sz w:val="20"/>
          <w:szCs w:val="20"/>
        </w:rPr>
        <w:t xml:space="preserve">PURPOSE:_______________________  # STUDENTS TO : __________    # RETURNING: __________ </w:t>
      </w:r>
    </w:p>
    <w:p w14:paraId="05D6CBAF" w14:textId="77777777" w:rsidR="00B438E2" w:rsidRPr="008D2FE2" w:rsidRDefault="00B438E2">
      <w:pPr>
        <w:widowControl w:val="0"/>
        <w:pBdr>
          <w:top w:val="nil"/>
          <w:left w:val="nil"/>
          <w:bottom w:val="nil"/>
          <w:right w:val="nil"/>
          <w:between w:val="nil"/>
        </w:pBdr>
        <w:spacing w:line="240" w:lineRule="auto"/>
        <w:rPr>
          <w:rFonts w:ascii="CG Times" w:eastAsia="CG Times" w:hAnsi="CG Times" w:cs="CG Times"/>
          <w:color w:val="000000"/>
          <w:sz w:val="20"/>
          <w:szCs w:val="20"/>
        </w:rPr>
      </w:pPr>
    </w:p>
    <w:p w14:paraId="1C509FFD" w14:textId="77777777" w:rsidR="00B438E2" w:rsidRPr="008D2FE2" w:rsidRDefault="008B1332">
      <w:pPr>
        <w:widowControl w:val="0"/>
        <w:pBdr>
          <w:top w:val="nil"/>
          <w:left w:val="nil"/>
          <w:bottom w:val="nil"/>
          <w:right w:val="nil"/>
          <w:between w:val="nil"/>
        </w:pBdr>
        <w:spacing w:line="240" w:lineRule="auto"/>
        <w:rPr>
          <w:rFonts w:ascii="CG Times" w:eastAsia="CG Times" w:hAnsi="CG Times" w:cs="CG Times"/>
          <w:color w:val="000000"/>
          <w:sz w:val="20"/>
          <w:szCs w:val="20"/>
        </w:rPr>
      </w:pPr>
      <w:r w:rsidRPr="008D2FE2">
        <w:rPr>
          <w:rFonts w:ascii="CG Times" w:eastAsia="CG Times" w:hAnsi="CG Times" w:cs="CG Times"/>
          <w:color w:val="000000"/>
          <w:sz w:val="20"/>
          <w:szCs w:val="20"/>
        </w:rPr>
        <w:t>BEG MILEAGE: _______________ END  MILEAGE; __________________</w:t>
      </w:r>
    </w:p>
    <w:p w14:paraId="5C167537" w14:textId="77777777" w:rsidR="00B438E2" w:rsidRPr="008D2FE2" w:rsidRDefault="00B438E2">
      <w:pPr>
        <w:widowControl w:val="0"/>
        <w:pBdr>
          <w:top w:val="nil"/>
          <w:left w:val="nil"/>
          <w:bottom w:val="nil"/>
          <w:right w:val="nil"/>
          <w:between w:val="nil"/>
        </w:pBdr>
        <w:spacing w:line="240" w:lineRule="auto"/>
        <w:rPr>
          <w:rFonts w:ascii="CG Times" w:eastAsia="CG Times" w:hAnsi="CG Times" w:cs="CG Times"/>
          <w:color w:val="000000"/>
          <w:sz w:val="20"/>
          <w:szCs w:val="20"/>
        </w:rPr>
      </w:pPr>
    </w:p>
    <w:p w14:paraId="649BA3AF"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BUS INSPECTED TO ENSURE NO STUDENTS ARE LEFT UNATTENDED, DRIVER’S INITIALS _____________</w:t>
      </w:r>
    </w:p>
    <w:p w14:paraId="41E34F35" w14:textId="77777777" w:rsidR="00B438E2" w:rsidRPr="008D2FE2" w:rsidRDefault="008B133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INSPECT  ITEMS LISTED - IF DEFECTIVE, NUMBER AND DESCRIBE IN “REMARKS”</w:t>
      </w:r>
    </w:p>
    <w:p w14:paraId="48628DE7"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____  FLUID LEAKS UNDER BUS</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 xml:space="preserve">___   EMRGENCY DOOR &amp; BUZZER             </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 xml:space="preserve"> __RIGHT SIDE OF BUS - WINDOWS &amp;                              </w:t>
      </w:r>
    </w:p>
    <w:p w14:paraId="07EAB51B"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____  LOOSE WIRES, HOUSE CONNECTIONS</w:t>
      </w:r>
      <w:r w:rsidRPr="008D2FE2">
        <w:rPr>
          <w:rFonts w:ascii="Times New Roman" w:eastAsia="Times New Roman" w:hAnsi="Times New Roman" w:cs="Times New Roman"/>
          <w:color w:val="000000"/>
          <w:sz w:val="18"/>
          <w:szCs w:val="18"/>
        </w:rPr>
        <w:tab/>
        <w:t>___   HEADLIGHTS, FLASHERS &amp; 4-WAY                               LIGHTS</w:t>
      </w:r>
    </w:p>
    <w:p w14:paraId="52328CA6"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 xml:space="preserve">___    EXHAUST SYSTEM &amp; TAIL PIPE </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 xml:space="preserve">   ___   CROSSOVERS                                                   </w:t>
      </w:r>
      <w:r w:rsidRPr="008D2FE2">
        <w:rPr>
          <w:rFonts w:ascii="Times New Roman" w:eastAsia="Times New Roman" w:hAnsi="Times New Roman" w:cs="Times New Roman"/>
          <w:color w:val="000000"/>
          <w:sz w:val="18"/>
          <w:szCs w:val="18"/>
        </w:rPr>
        <w:tab/>
        <w:t xml:space="preserve">   LEFT SIDE OF BUS - WINDOWS &amp;                                                                                                                                      </w:t>
      </w:r>
    </w:p>
    <w:p w14:paraId="784A8CD9"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____ BELTS IN ENGINE COMPARTMENT</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___   FRONT TIRES &amp; WHEEL  * 4/32”</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 xml:space="preserve">LIGHTS </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p>
    <w:p w14:paraId="5F0A6B26"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____ OIL LEVEL</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 xml:space="preserve">___   FRONT OF BUS – WINDSHIELD              </w:t>
      </w:r>
      <w:r w:rsidRPr="008D2FE2">
        <w:rPr>
          <w:rFonts w:ascii="Times New Roman" w:eastAsia="Times New Roman" w:hAnsi="Times New Roman" w:cs="Times New Roman"/>
          <w:color w:val="000000"/>
          <w:sz w:val="18"/>
          <w:szCs w:val="18"/>
        </w:rPr>
        <w:tab/>
        <w:t xml:space="preserve">    ENTRANCE STEPS, DOOR &amp; LITE</w:t>
      </w:r>
    </w:p>
    <w:p w14:paraId="2DBD76A2"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____ RADIATOR COOLANT LEVEL</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 xml:space="preserve">___   CONDITION OF FL00R                          </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____ BATTERY</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p>
    <w:p w14:paraId="587CF8EC"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 xml:space="preserve"> ___  REAR TIRES &amp; WHEELS * 2/32” </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___   CLEANLINESS OF INTERIOR</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____  TRANSMISSION</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p>
    <w:p w14:paraId="4D6647EE"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 xml:space="preserve"> ___  REAR OF BUS WINDOWS &amp; LIGHTS                 ____ EMERGENCY EQUIPMENT                              </w:t>
      </w:r>
      <w:r w:rsidRPr="008D2FE2">
        <w:rPr>
          <w:rFonts w:ascii="Times New Roman" w:eastAsia="Times New Roman" w:hAnsi="Times New Roman" w:cs="Times New Roman"/>
          <w:color w:val="000000"/>
          <w:sz w:val="18"/>
          <w:szCs w:val="18"/>
        </w:rPr>
        <w:tab/>
        <w:t>____  UNUSUAL ENGINE NOISE</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p>
    <w:p w14:paraId="67E25943"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____WIPERS &amp; WASHERS                                            ____    BRAKE PEDAL &amp; WARNING LIGHT</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 xml:space="preserve">____  GAUGES &amp; WARNING  LIGHTS </w:t>
      </w:r>
      <w:r w:rsidRPr="008D2FE2">
        <w:rPr>
          <w:rFonts w:ascii="Times New Roman" w:eastAsia="Times New Roman" w:hAnsi="Times New Roman" w:cs="Times New Roman"/>
          <w:color w:val="000000"/>
          <w:sz w:val="18"/>
          <w:szCs w:val="18"/>
        </w:rPr>
        <w:tab/>
      </w:r>
    </w:p>
    <w:p w14:paraId="71875D71"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___  DIRECTIONAL LIGHTS</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____  DRIVER’S SEAT AND BELT</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____  SWITCHES</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p>
    <w:p w14:paraId="7118ACC9"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___  PARKING BRAKE/SERVICE BRAKE* 3 *2 psi</w:t>
      </w:r>
      <w:r w:rsidRPr="008D2FE2">
        <w:rPr>
          <w:rFonts w:ascii="Times New Roman" w:eastAsia="Times New Roman" w:hAnsi="Times New Roman" w:cs="Times New Roman"/>
          <w:color w:val="000000"/>
          <w:sz w:val="18"/>
          <w:szCs w:val="18"/>
        </w:rPr>
        <w:tab/>
        <w:t>____  HORN</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___    STEERING</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p>
    <w:p w14:paraId="5AA99B38"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___  FIRSTAID KIT</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____  FANS &amp; DEFROSTERS</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____  INSIDE &amp; OUISIDE MIRRORS</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p>
    <w:p w14:paraId="37B4AB74"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8D2FE2">
        <w:rPr>
          <w:rFonts w:ascii="Times New Roman" w:eastAsia="Times New Roman" w:hAnsi="Times New Roman" w:cs="Times New Roman"/>
          <w:color w:val="000000"/>
          <w:sz w:val="18"/>
          <w:szCs w:val="18"/>
        </w:rPr>
        <w:t xml:space="preserve">___  CHAINS </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t xml:space="preserve"> EXHAUST FILTER REGENERATION________</w:t>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r w:rsidRPr="008D2FE2">
        <w:rPr>
          <w:rFonts w:ascii="Times New Roman" w:eastAsia="Times New Roman" w:hAnsi="Times New Roman" w:cs="Times New Roman"/>
          <w:color w:val="000000"/>
          <w:sz w:val="18"/>
          <w:szCs w:val="18"/>
        </w:rPr>
        <w:tab/>
      </w:r>
    </w:p>
    <w:p w14:paraId="29226180"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 xml:space="preserve">REMARKS </w:t>
      </w:r>
    </w:p>
    <w:p w14:paraId="2703359B"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12C4770" w14:textId="77777777" w:rsidR="00B438E2" w:rsidRPr="008D2FE2" w:rsidRDefault="00133F2B">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pict w14:anchorId="4AFCEA9C">
          <v:rect id="_x0000_i1032" style="width:0;height:1.5pt" o:hralign="center" o:hrstd="t" o:hr="t" fillcolor="#a0a0a0" stroked="f"/>
        </w:pict>
      </w:r>
      <w:r w:rsidR="008B1332" w:rsidRPr="008D2FE2">
        <w:rPr>
          <w:rFonts w:ascii="Times New Roman" w:eastAsia="Times New Roman" w:hAnsi="Times New Roman" w:cs="Times New Roman"/>
          <w:color w:val="000000"/>
          <w:sz w:val="20"/>
          <w:szCs w:val="20"/>
        </w:rPr>
        <w:t>THE ABOVE DEFECTS HAVE BEEN CORRECTED OR NEED NOT TO BE CORRECTED FOR SAFE OPERATION.</w:t>
      </w:r>
    </w:p>
    <w:p w14:paraId="5ABD5C24"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SUPERINTENDENT’S SIGNATURE____________________________________</w:t>
      </w:r>
    </w:p>
    <w:p w14:paraId="2D84C3B8"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 xml:space="preserve"> </w:t>
      </w:r>
    </w:p>
    <w:p w14:paraId="5955403C"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CONDITION OF ABOVE VEHICLE IS:    ____    SATISFACTORY</w:t>
      </w:r>
      <w:r w:rsidRPr="008D2FE2">
        <w:rPr>
          <w:rFonts w:ascii="Times New Roman" w:eastAsia="Times New Roman" w:hAnsi="Times New Roman" w:cs="Times New Roman"/>
          <w:color w:val="000000"/>
          <w:sz w:val="20"/>
          <w:szCs w:val="20"/>
        </w:rPr>
        <w:tab/>
      </w:r>
      <w:r w:rsidRPr="008D2FE2">
        <w:rPr>
          <w:rFonts w:ascii="Times New Roman" w:eastAsia="Times New Roman" w:hAnsi="Times New Roman" w:cs="Times New Roman"/>
          <w:color w:val="000000"/>
          <w:sz w:val="20"/>
          <w:szCs w:val="20"/>
        </w:rPr>
        <w:tab/>
        <w:t>____  UNSATISFACTORY               BUS EVAC: ______________________</w:t>
      </w:r>
    </w:p>
    <w:p w14:paraId="368E2832" w14:textId="77777777" w:rsidR="00B438E2" w:rsidRPr="008D2FE2" w:rsidRDefault="00B438E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6A8DD4F" w14:textId="77777777" w:rsidR="00B438E2" w:rsidRPr="008D2F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D2FE2">
        <w:rPr>
          <w:rFonts w:ascii="Times New Roman" w:eastAsia="Times New Roman" w:hAnsi="Times New Roman" w:cs="Times New Roman"/>
          <w:color w:val="000000"/>
          <w:sz w:val="20"/>
          <w:szCs w:val="20"/>
        </w:rPr>
        <w:t xml:space="preserve">DRIVER’S SIGNATURE: ___________________________________________  </w:t>
      </w:r>
      <w:r w:rsidRPr="008D2FE2">
        <w:rPr>
          <w:rFonts w:ascii="Times New Roman" w:eastAsia="Times New Roman" w:hAnsi="Times New Roman" w:cs="Times New Roman"/>
          <w:color w:val="000000"/>
          <w:sz w:val="20"/>
          <w:szCs w:val="20"/>
        </w:rPr>
        <w:tab/>
        <w:t xml:space="preserve">                     FUEL: ___________ GALS. &amp; ODOM. ______________</w:t>
      </w:r>
    </w:p>
    <w:p w14:paraId="173EDCB2" w14:textId="77777777" w:rsidR="00B438E2" w:rsidRDefault="008B1332">
      <w:pPr>
        <w:widowControl w:val="0"/>
        <w:pBdr>
          <w:top w:val="nil"/>
          <w:left w:val="nil"/>
          <w:bottom w:val="nil"/>
          <w:right w:val="nil"/>
          <w:between w:val="nil"/>
        </w:pBdr>
        <w:spacing w:line="240" w:lineRule="auto"/>
        <w:rPr>
          <w:rFonts w:ascii="Times New Roman" w:eastAsia="Times New Roman" w:hAnsi="Times New Roman" w:cs="Times New Roman"/>
          <w:color w:val="FF0000"/>
          <w:sz w:val="20"/>
          <w:szCs w:val="20"/>
        </w:rPr>
      </w:pPr>
      <w:r w:rsidRPr="008D2FE2">
        <w:rPr>
          <w:rFonts w:ascii="Times New Roman" w:eastAsia="Times New Roman" w:hAnsi="Times New Roman" w:cs="Times New Roman"/>
          <w:color w:val="000000"/>
          <w:sz w:val="20"/>
          <w:szCs w:val="20"/>
        </w:rPr>
        <w:tab/>
        <w:t xml:space="preserve">                     FUEL: ___________ GALS. &amp; ODOM. ______________</w:t>
      </w:r>
      <w:r>
        <w:rPr>
          <w:rFonts w:ascii="Times New Roman" w:eastAsia="Times New Roman" w:hAnsi="Times New Roman" w:cs="Times New Roman"/>
          <w:color w:val="FF0000"/>
          <w:sz w:val="20"/>
          <w:szCs w:val="20"/>
        </w:rPr>
        <w:t xml:space="preserve"> </w:t>
      </w:r>
    </w:p>
    <w:p w14:paraId="61A54698" w14:textId="7D8A5BDD" w:rsidR="00B438E2" w:rsidRDefault="00B438E2">
      <w:pPr>
        <w:pBdr>
          <w:top w:val="nil"/>
          <w:left w:val="nil"/>
          <w:bottom w:val="nil"/>
          <w:right w:val="nil"/>
          <w:between w:val="nil"/>
        </w:pBdr>
        <w:spacing w:after="200"/>
        <w:rPr>
          <w:rFonts w:ascii="Times New Roman" w:eastAsia="Times New Roman" w:hAnsi="Times New Roman" w:cs="Times New Roman"/>
          <w:color w:val="FF0000"/>
          <w:sz w:val="20"/>
          <w:szCs w:val="20"/>
        </w:rPr>
      </w:pPr>
    </w:p>
    <w:sectPr w:rsidR="00B438E2" w:rsidSect="003A2730">
      <w:pgSz w:w="12240" w:h="15840"/>
      <w:pgMar w:top="1440" w:right="900" w:bottom="1440" w:left="810" w:header="0" w:footer="1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99FF7" w14:textId="77777777" w:rsidR="00BB2A21" w:rsidRDefault="00BB2A21">
      <w:pPr>
        <w:spacing w:line="240" w:lineRule="auto"/>
      </w:pPr>
      <w:r>
        <w:separator/>
      </w:r>
    </w:p>
  </w:endnote>
  <w:endnote w:type="continuationSeparator" w:id="0">
    <w:p w14:paraId="11429ACA" w14:textId="77777777" w:rsidR="00BB2A21" w:rsidRDefault="00BB2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22647"/>
      <w:docPartObj>
        <w:docPartGallery w:val="Page Numbers (Bottom of Page)"/>
        <w:docPartUnique/>
      </w:docPartObj>
    </w:sdtPr>
    <w:sdtEndPr>
      <w:rPr>
        <w:color w:val="7F7F7F" w:themeColor="background1" w:themeShade="7F"/>
        <w:spacing w:val="60"/>
      </w:rPr>
    </w:sdtEndPr>
    <w:sdtContent>
      <w:p w14:paraId="51212ED1" w14:textId="3B5CE82A" w:rsidR="00BB2A21" w:rsidRDefault="00BB2A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3F2B">
          <w:rPr>
            <w:noProof/>
          </w:rPr>
          <w:t>92</w:t>
        </w:r>
        <w:r>
          <w:rPr>
            <w:noProof/>
          </w:rPr>
          <w:fldChar w:fldCharType="end"/>
        </w:r>
        <w:r>
          <w:t xml:space="preserve"> | </w:t>
        </w:r>
        <w:r>
          <w:rPr>
            <w:color w:val="7F7F7F" w:themeColor="background1" w:themeShade="7F"/>
            <w:spacing w:val="60"/>
          </w:rPr>
          <w:t>Page</w:t>
        </w:r>
      </w:p>
    </w:sdtContent>
  </w:sdt>
  <w:p w14:paraId="7B662FE9" w14:textId="77777777" w:rsidR="00BB2A21" w:rsidRDefault="00BB2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77B0" w14:textId="77777777" w:rsidR="00BB2A21" w:rsidRDefault="00BB2A21">
      <w:pPr>
        <w:spacing w:line="240" w:lineRule="auto"/>
      </w:pPr>
      <w:r>
        <w:separator/>
      </w:r>
    </w:p>
  </w:footnote>
  <w:footnote w:type="continuationSeparator" w:id="0">
    <w:p w14:paraId="686D1AE7" w14:textId="77777777" w:rsidR="00BB2A21" w:rsidRDefault="00BB2A21">
      <w:pPr>
        <w:spacing w:line="240" w:lineRule="auto"/>
      </w:pPr>
      <w:r>
        <w:continuationSeparator/>
      </w:r>
    </w:p>
  </w:footnote>
  <w:footnote w:id="1">
    <w:p w14:paraId="13938580" w14:textId="77777777" w:rsidR="00BB2A21" w:rsidRDefault="00BB2A2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https://admission.universityofcalifornia.edu/admission-requirements/freshman-requirements/subject-requirement-a-g.html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63F6" w14:textId="77777777" w:rsidR="00BB2A21" w:rsidRDefault="00BB2A21">
    <w:pPr>
      <w:widowControl w:val="0"/>
      <w:pBdr>
        <w:top w:val="nil"/>
        <w:left w:val="nil"/>
        <w:bottom w:val="nil"/>
        <w:right w:val="nil"/>
        <w:between w:val="nil"/>
      </w:pBdr>
      <w:rPr>
        <w:color w:val="000000"/>
      </w:rPr>
    </w:pPr>
  </w:p>
  <w:tbl>
    <w:tblPr>
      <w:tblStyle w:val="a9"/>
      <w:tblW w:w="8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1"/>
      <w:gridCol w:w="1518"/>
    </w:tblGrid>
    <w:tr w:rsidR="00BB2A21" w14:paraId="58DC3314" w14:textId="77777777">
      <w:tc>
        <w:tcPr>
          <w:tcW w:w="7380" w:type="dxa"/>
          <w:shd w:val="clear" w:color="auto" w:fill="auto"/>
          <w:tcMar>
            <w:top w:w="72" w:type="dxa"/>
            <w:left w:w="115" w:type="dxa"/>
            <w:bottom w:w="72" w:type="dxa"/>
            <w:right w:w="115" w:type="dxa"/>
          </w:tcMar>
        </w:tcPr>
        <w:p w14:paraId="1347C729" w14:textId="77777777" w:rsidR="00BB2A21" w:rsidRDefault="00BB2A21">
          <w:pPr>
            <w:widowControl w:val="0"/>
            <w:pBdr>
              <w:top w:val="nil"/>
              <w:left w:val="nil"/>
              <w:bottom w:val="nil"/>
              <w:right w:val="nil"/>
              <w:between w:val="nil"/>
            </w:pBdr>
            <w:spacing w:line="240" w:lineRule="auto"/>
            <w:jc w:val="right"/>
            <w:rPr>
              <w:rFonts w:ascii="Cambria" w:eastAsia="Cambria" w:hAnsi="Cambria" w:cs="Cambria"/>
              <w:color w:val="000000"/>
              <w:sz w:val="24"/>
              <w:szCs w:val="24"/>
            </w:rPr>
          </w:pPr>
          <w:r>
            <w:rPr>
              <w:rFonts w:ascii="Cambria" w:eastAsia="Cambria" w:hAnsi="Cambria" w:cs="Cambria"/>
              <w:color w:val="000000"/>
              <w:sz w:val="24"/>
              <w:szCs w:val="24"/>
            </w:rPr>
            <w:t>Student Manual and Parent/Legal Guardian Information Guide</w:t>
          </w:r>
        </w:p>
      </w:tc>
      <w:tc>
        <w:tcPr>
          <w:tcW w:w="1518" w:type="dxa"/>
          <w:shd w:val="clear" w:color="auto" w:fill="auto"/>
          <w:tcMar>
            <w:top w:w="72" w:type="dxa"/>
            <w:left w:w="115" w:type="dxa"/>
            <w:bottom w:w="72" w:type="dxa"/>
            <w:right w:w="115" w:type="dxa"/>
          </w:tcMar>
        </w:tcPr>
        <w:p w14:paraId="43B02DDC" w14:textId="77777777" w:rsidR="00BB2A21" w:rsidRDefault="00BB2A21">
          <w:pPr>
            <w:widowControl w:val="0"/>
            <w:pBdr>
              <w:top w:val="nil"/>
              <w:left w:val="nil"/>
              <w:bottom w:val="nil"/>
              <w:right w:val="nil"/>
              <w:between w:val="nil"/>
            </w:pBdr>
            <w:spacing w:line="240" w:lineRule="auto"/>
            <w:rPr>
              <w:rFonts w:ascii="Cambria" w:eastAsia="Cambria" w:hAnsi="Cambria" w:cs="Cambria"/>
              <w:b/>
              <w:color w:val="000000"/>
              <w:sz w:val="20"/>
              <w:szCs w:val="20"/>
              <w:highlight w:val="yellow"/>
            </w:rPr>
          </w:pPr>
          <w:r w:rsidRPr="008D2FE2">
            <w:rPr>
              <w:rFonts w:ascii="Cambria" w:eastAsia="Cambria" w:hAnsi="Cambria" w:cs="Cambria"/>
              <w:b/>
              <w:color w:val="000000"/>
              <w:sz w:val="20"/>
              <w:szCs w:val="20"/>
            </w:rPr>
            <w:t>2023-2024</w:t>
          </w:r>
        </w:p>
      </w:tc>
    </w:tr>
  </w:tbl>
  <w:p w14:paraId="12A05E29" w14:textId="77777777" w:rsidR="00BB2A21" w:rsidRDefault="00BB2A21">
    <w:pPr>
      <w:widowControl w:val="0"/>
      <w:pBdr>
        <w:top w:val="nil"/>
        <w:left w:val="nil"/>
        <w:bottom w:val="nil"/>
        <w:right w:val="nil"/>
        <w:between w:val="nil"/>
      </w:pBdr>
      <w:tabs>
        <w:tab w:val="left" w:pos="837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4CDEE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7F5"/>
      </v:shape>
    </w:pict>
  </w:numPicBullet>
  <w:abstractNum w:abstractNumId="0" w15:restartNumberingAfterBreak="0">
    <w:nsid w:val="00670E15"/>
    <w:multiLevelType w:val="multilevel"/>
    <w:tmpl w:val="B7C2038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08206828"/>
    <w:multiLevelType w:val="multilevel"/>
    <w:tmpl w:val="12F0FC6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 w15:restartNumberingAfterBreak="0">
    <w:nsid w:val="097D24AE"/>
    <w:multiLevelType w:val="hybridMultilevel"/>
    <w:tmpl w:val="CC0EEA20"/>
    <w:lvl w:ilvl="0" w:tplc="04090007">
      <w:start w:val="1"/>
      <w:numFmt w:val="bullet"/>
      <w:lvlText w:val=""/>
      <w:lvlPicBulletId w:val="0"/>
      <w:lvlJc w:val="left"/>
      <w:pPr>
        <w:ind w:left="727" w:hanging="360"/>
      </w:pPr>
      <w:rPr>
        <w:rFonts w:ascii="Symbol" w:hAnsi="Symbol" w:hint="default"/>
      </w:rPr>
    </w:lvl>
    <w:lvl w:ilvl="1" w:tplc="04090007">
      <w:start w:val="1"/>
      <w:numFmt w:val="bullet"/>
      <w:lvlText w:val=""/>
      <w:lvlPicBulletId w:val="0"/>
      <w:lvlJc w:val="left"/>
      <w:pPr>
        <w:ind w:left="1447" w:hanging="360"/>
      </w:pPr>
      <w:rPr>
        <w:rFonts w:ascii="Symbol" w:hAnsi="Symbol"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 w15:restartNumberingAfterBreak="0">
    <w:nsid w:val="0B241AC0"/>
    <w:multiLevelType w:val="hybridMultilevel"/>
    <w:tmpl w:val="65E47560"/>
    <w:lvl w:ilvl="0" w:tplc="5068F45A">
      <w:start w:val="1"/>
      <w:numFmt w:val="upperRoman"/>
      <w:lvlText w:val="%1."/>
      <w:lvlJc w:val="left"/>
      <w:pPr>
        <w:tabs>
          <w:tab w:val="num" w:pos="1080"/>
        </w:tabs>
        <w:ind w:left="1080" w:hanging="720"/>
      </w:pPr>
      <w:rPr>
        <w:rFonts w:hint="default"/>
      </w:rPr>
    </w:lvl>
    <w:lvl w:ilvl="1" w:tplc="0F987860">
      <w:start w:val="1"/>
      <w:numFmt w:val="upperLetter"/>
      <w:lvlText w:val="%2."/>
      <w:lvlJc w:val="left"/>
      <w:pPr>
        <w:tabs>
          <w:tab w:val="num" w:pos="1260"/>
        </w:tabs>
        <w:ind w:left="1260" w:hanging="360"/>
      </w:pPr>
      <w:rPr>
        <w:rFonts w:hint="default"/>
      </w:rPr>
    </w:lvl>
    <w:lvl w:ilvl="2" w:tplc="CCA211AA">
      <w:start w:val="1"/>
      <w:numFmt w:val="decimal"/>
      <w:lvlText w:val="%3."/>
      <w:lvlJc w:val="left"/>
      <w:pPr>
        <w:tabs>
          <w:tab w:val="num" w:pos="2700"/>
        </w:tabs>
        <w:ind w:left="2700" w:hanging="720"/>
      </w:pPr>
      <w:rPr>
        <w:rFonts w:hint="default"/>
      </w:rPr>
    </w:lvl>
    <w:lvl w:ilvl="3" w:tplc="A802C7C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043C1"/>
    <w:multiLevelType w:val="multilevel"/>
    <w:tmpl w:val="FD5E81AE"/>
    <w:lvl w:ilvl="0">
      <w:start w:val="1"/>
      <w:numFmt w:val="bullet"/>
      <w:lvlText w:val="∙"/>
      <w:lvlJc w:val="left"/>
      <w:pPr>
        <w:ind w:left="36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 w15:restartNumberingAfterBreak="0">
    <w:nsid w:val="10E54D78"/>
    <w:multiLevelType w:val="multilevel"/>
    <w:tmpl w:val="5934897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10EF4FC4"/>
    <w:multiLevelType w:val="multilevel"/>
    <w:tmpl w:val="940C33C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12E33BE8"/>
    <w:multiLevelType w:val="multilevel"/>
    <w:tmpl w:val="D472926A"/>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12FD15AF"/>
    <w:multiLevelType w:val="multilevel"/>
    <w:tmpl w:val="182C9C48"/>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15:restartNumberingAfterBreak="0">
    <w:nsid w:val="178037B5"/>
    <w:multiLevelType w:val="multilevel"/>
    <w:tmpl w:val="B7C45C8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1D7C4256"/>
    <w:multiLevelType w:val="multilevel"/>
    <w:tmpl w:val="51C667C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2310628D"/>
    <w:multiLevelType w:val="multilevel"/>
    <w:tmpl w:val="FB84B5F4"/>
    <w:lvl w:ilvl="0">
      <w:start w:val="1"/>
      <w:numFmt w:val="bullet"/>
      <w:lvlText w:val="○"/>
      <w:lvlJc w:val="left"/>
      <w:pPr>
        <w:ind w:left="720" w:hanging="720"/>
      </w:pPr>
      <w:rPr>
        <w:rFonts w:ascii="Courier New" w:eastAsia="Courier New" w:hAnsi="Courier New" w:cs="Courier New"/>
        <w:b w:val="0"/>
        <w:i w:val="0"/>
        <w:smallCaps w:val="0"/>
        <w:strike w:val="0"/>
        <w:color w:val="000000"/>
        <w:sz w:val="40"/>
        <w:szCs w:val="4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23A24560"/>
    <w:multiLevelType w:val="multilevel"/>
    <w:tmpl w:val="838C010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27C90158"/>
    <w:multiLevelType w:val="multilevel"/>
    <w:tmpl w:val="915E3D76"/>
    <w:lvl w:ilvl="0">
      <w:start w:val="1"/>
      <w:numFmt w:val="decimal"/>
      <w:lvlText w:val="%1."/>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29544026"/>
    <w:multiLevelType w:val="multilevel"/>
    <w:tmpl w:val="52ECB2A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2F2A16D5"/>
    <w:multiLevelType w:val="multilevel"/>
    <w:tmpl w:val="2B943384"/>
    <w:lvl w:ilvl="0">
      <w:start w:val="1"/>
      <w:numFmt w:val="bullet"/>
      <w:lvlText w:val="∙"/>
      <w:lvlJc w:val="left"/>
      <w:pPr>
        <w:ind w:left="36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6" w15:restartNumberingAfterBreak="0">
    <w:nsid w:val="306D705E"/>
    <w:multiLevelType w:val="multilevel"/>
    <w:tmpl w:val="3C2607D2"/>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32581A59"/>
    <w:multiLevelType w:val="multilevel"/>
    <w:tmpl w:val="E106458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8" w15:restartNumberingAfterBreak="0">
    <w:nsid w:val="33E80D8E"/>
    <w:multiLevelType w:val="hybridMultilevel"/>
    <w:tmpl w:val="71DC69D4"/>
    <w:lvl w:ilvl="0" w:tplc="63E828BC">
      <w:start w:val="1"/>
      <w:numFmt w:val="decimal"/>
      <w:lvlText w:val="%1."/>
      <w:lvlJc w:val="left"/>
      <w:pPr>
        <w:tabs>
          <w:tab w:val="num" w:pos="2160"/>
        </w:tabs>
        <w:ind w:left="2160" w:hanging="720"/>
      </w:pPr>
      <w:rPr>
        <w:rFonts w:hint="default"/>
      </w:rPr>
    </w:lvl>
    <w:lvl w:ilvl="1" w:tplc="558EBC7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45F6C3B"/>
    <w:multiLevelType w:val="multilevel"/>
    <w:tmpl w:val="A5A2A1EE"/>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0" w15:restartNumberingAfterBreak="0">
    <w:nsid w:val="34694D08"/>
    <w:multiLevelType w:val="multilevel"/>
    <w:tmpl w:val="F89C00B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1" w15:restartNumberingAfterBreak="0">
    <w:nsid w:val="373116F8"/>
    <w:multiLevelType w:val="multilevel"/>
    <w:tmpl w:val="964E9848"/>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2" w15:restartNumberingAfterBreak="0">
    <w:nsid w:val="3995567E"/>
    <w:multiLevelType w:val="multilevel"/>
    <w:tmpl w:val="B86233FE"/>
    <w:lvl w:ilvl="0">
      <w:start w:val="1"/>
      <w:numFmt w:val="decimal"/>
      <w:lvlText w:val="%1."/>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3" w15:restartNumberingAfterBreak="0">
    <w:nsid w:val="3DA345F7"/>
    <w:multiLevelType w:val="multilevel"/>
    <w:tmpl w:val="BE1CAC8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4" w15:restartNumberingAfterBreak="0">
    <w:nsid w:val="3DEB14CD"/>
    <w:multiLevelType w:val="multilevel"/>
    <w:tmpl w:val="5F0E316A"/>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120" w:hanging="61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5" w15:restartNumberingAfterBreak="0">
    <w:nsid w:val="43AE308C"/>
    <w:multiLevelType w:val="multilevel"/>
    <w:tmpl w:val="38EACCB2"/>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6" w15:restartNumberingAfterBreak="0">
    <w:nsid w:val="467D755C"/>
    <w:multiLevelType w:val="multilevel"/>
    <w:tmpl w:val="28B62A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CC540E"/>
    <w:multiLevelType w:val="multilevel"/>
    <w:tmpl w:val="DEB20A48"/>
    <w:lvl w:ilvl="0">
      <w:start w:val="1"/>
      <w:numFmt w:val="lowerLetter"/>
      <w:lvlText w:val="%1."/>
      <w:lvlJc w:val="left"/>
      <w:pPr>
        <w:ind w:left="1645"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2140" w:firstLine="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2">
      <w:start w:val="1"/>
      <w:numFmt w:val="lowerRoman"/>
      <w:lvlText w:val="%3."/>
      <w:lvlJc w:val="right"/>
      <w:pPr>
        <w:ind w:left="25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3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8" w15:restartNumberingAfterBreak="0">
    <w:nsid w:val="47A30D33"/>
    <w:multiLevelType w:val="hybridMultilevel"/>
    <w:tmpl w:val="3674582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1E6C0E"/>
    <w:multiLevelType w:val="multilevel"/>
    <w:tmpl w:val="23D4FC1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0" w15:restartNumberingAfterBreak="0">
    <w:nsid w:val="4B6B7C50"/>
    <w:multiLevelType w:val="multilevel"/>
    <w:tmpl w:val="A3E04B4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1" w15:restartNumberingAfterBreak="0">
    <w:nsid w:val="5040699D"/>
    <w:multiLevelType w:val="multilevel"/>
    <w:tmpl w:val="FC9A296C"/>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2" w15:restartNumberingAfterBreak="0">
    <w:nsid w:val="5322176B"/>
    <w:multiLevelType w:val="multilevel"/>
    <w:tmpl w:val="20EC6CB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3" w15:restartNumberingAfterBreak="0">
    <w:nsid w:val="53A8250C"/>
    <w:multiLevelType w:val="multilevel"/>
    <w:tmpl w:val="F6F00AA6"/>
    <w:lvl w:ilvl="0">
      <w:start w:val="1"/>
      <w:numFmt w:val="upp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4" w15:restartNumberingAfterBreak="0">
    <w:nsid w:val="558C1825"/>
    <w:multiLevelType w:val="multilevel"/>
    <w:tmpl w:val="DE7A94E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5" w15:restartNumberingAfterBreak="0">
    <w:nsid w:val="5A024197"/>
    <w:multiLevelType w:val="multilevel"/>
    <w:tmpl w:val="08D40492"/>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6" w15:restartNumberingAfterBreak="0">
    <w:nsid w:val="66BE4D13"/>
    <w:multiLevelType w:val="multilevel"/>
    <w:tmpl w:val="08F4BC04"/>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2160" w:firstLine="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2">
      <w:start w:val="1"/>
      <w:numFmt w:val="lowerRoman"/>
      <w:lvlText w:val="%3."/>
      <w:lvlJc w:val="righ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2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7" w15:restartNumberingAfterBreak="0">
    <w:nsid w:val="670E4379"/>
    <w:multiLevelType w:val="hybridMultilevel"/>
    <w:tmpl w:val="87A8C4A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4107F0"/>
    <w:multiLevelType w:val="multilevel"/>
    <w:tmpl w:val="8550D92C"/>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9" w15:restartNumberingAfterBreak="0">
    <w:nsid w:val="686A7CE7"/>
    <w:multiLevelType w:val="multilevel"/>
    <w:tmpl w:val="DA52271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0" w15:restartNumberingAfterBreak="0">
    <w:nsid w:val="6AF20AF1"/>
    <w:multiLevelType w:val="multilevel"/>
    <w:tmpl w:val="D3F85AD4"/>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1" w15:restartNumberingAfterBreak="0">
    <w:nsid w:val="705F3D5B"/>
    <w:multiLevelType w:val="multilevel"/>
    <w:tmpl w:val="00FAB98A"/>
    <w:lvl w:ilvl="0">
      <w:start w:val="1"/>
      <w:numFmt w:val="lowerLetter"/>
      <w:lvlText w:val="%1."/>
      <w:lvlJc w:val="left"/>
      <w:pPr>
        <w:ind w:left="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2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5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2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0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2" w15:restartNumberingAfterBreak="0">
    <w:nsid w:val="71F768DE"/>
    <w:multiLevelType w:val="multilevel"/>
    <w:tmpl w:val="9CFE2284"/>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3" w15:restartNumberingAfterBreak="0">
    <w:nsid w:val="751041F5"/>
    <w:multiLevelType w:val="multilevel"/>
    <w:tmpl w:val="13261E9A"/>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4" w15:restartNumberingAfterBreak="0">
    <w:nsid w:val="784832DA"/>
    <w:multiLevelType w:val="multilevel"/>
    <w:tmpl w:val="1F9291D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5" w15:restartNumberingAfterBreak="0">
    <w:nsid w:val="7B757A1C"/>
    <w:multiLevelType w:val="multilevel"/>
    <w:tmpl w:val="BC9C53AC"/>
    <w:lvl w:ilvl="0">
      <w:start w:val="1"/>
      <w:numFmt w:val="upperRoman"/>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3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6" w15:restartNumberingAfterBreak="0">
    <w:nsid w:val="7D5E6573"/>
    <w:multiLevelType w:val="multilevel"/>
    <w:tmpl w:val="7FF2F45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7" w15:restartNumberingAfterBreak="0">
    <w:nsid w:val="7EB7129E"/>
    <w:multiLevelType w:val="multilevel"/>
    <w:tmpl w:val="E7D46506"/>
    <w:lvl w:ilvl="0">
      <w:start w:val="1"/>
      <w:numFmt w:val="bullet"/>
      <w:lvlText w:val="○"/>
      <w:lvlJc w:val="left"/>
      <w:pPr>
        <w:ind w:left="720" w:hanging="720"/>
      </w:pPr>
      <w:rPr>
        <w:rFonts w:ascii="Courier New" w:eastAsia="Courier New" w:hAnsi="Courier New" w:cs="Courier New"/>
        <w:b w:val="0"/>
        <w:i w:val="0"/>
        <w:smallCaps w:val="0"/>
        <w:strike w:val="0"/>
        <w:color w:val="000000"/>
        <w:sz w:val="40"/>
        <w:szCs w:val="4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num w:numId="1">
    <w:abstractNumId w:val="10"/>
  </w:num>
  <w:num w:numId="2">
    <w:abstractNumId w:val="36"/>
  </w:num>
  <w:num w:numId="3">
    <w:abstractNumId w:val="15"/>
  </w:num>
  <w:num w:numId="4">
    <w:abstractNumId w:val="41"/>
  </w:num>
  <w:num w:numId="5">
    <w:abstractNumId w:val="20"/>
  </w:num>
  <w:num w:numId="6">
    <w:abstractNumId w:val="27"/>
  </w:num>
  <w:num w:numId="7">
    <w:abstractNumId w:val="35"/>
  </w:num>
  <w:num w:numId="8">
    <w:abstractNumId w:val="40"/>
  </w:num>
  <w:num w:numId="9">
    <w:abstractNumId w:val="46"/>
  </w:num>
  <w:num w:numId="10">
    <w:abstractNumId w:val="1"/>
  </w:num>
  <w:num w:numId="11">
    <w:abstractNumId w:val="5"/>
  </w:num>
  <w:num w:numId="12">
    <w:abstractNumId w:val="7"/>
  </w:num>
  <w:num w:numId="13">
    <w:abstractNumId w:val="14"/>
  </w:num>
  <w:num w:numId="14">
    <w:abstractNumId w:val="13"/>
  </w:num>
  <w:num w:numId="15">
    <w:abstractNumId w:val="9"/>
  </w:num>
  <w:num w:numId="16">
    <w:abstractNumId w:val="6"/>
  </w:num>
  <w:num w:numId="17">
    <w:abstractNumId w:val="34"/>
  </w:num>
  <w:num w:numId="18">
    <w:abstractNumId w:val="39"/>
  </w:num>
  <w:num w:numId="19">
    <w:abstractNumId w:val="29"/>
  </w:num>
  <w:num w:numId="20">
    <w:abstractNumId w:val="24"/>
  </w:num>
  <w:num w:numId="21">
    <w:abstractNumId w:val="0"/>
  </w:num>
  <w:num w:numId="22">
    <w:abstractNumId w:val="32"/>
  </w:num>
  <w:num w:numId="23">
    <w:abstractNumId w:val="47"/>
  </w:num>
  <w:num w:numId="24">
    <w:abstractNumId w:val="8"/>
  </w:num>
  <w:num w:numId="25">
    <w:abstractNumId w:val="44"/>
  </w:num>
  <w:num w:numId="26">
    <w:abstractNumId w:val="19"/>
  </w:num>
  <w:num w:numId="27">
    <w:abstractNumId w:val="33"/>
  </w:num>
  <w:num w:numId="28">
    <w:abstractNumId w:val="45"/>
  </w:num>
  <w:num w:numId="29">
    <w:abstractNumId w:val="21"/>
  </w:num>
  <w:num w:numId="30">
    <w:abstractNumId w:val="25"/>
  </w:num>
  <w:num w:numId="31">
    <w:abstractNumId w:val="22"/>
  </w:num>
  <w:num w:numId="32">
    <w:abstractNumId w:val="43"/>
  </w:num>
  <w:num w:numId="33">
    <w:abstractNumId w:val="11"/>
  </w:num>
  <w:num w:numId="34">
    <w:abstractNumId w:val="38"/>
  </w:num>
  <w:num w:numId="35">
    <w:abstractNumId w:val="4"/>
  </w:num>
  <w:num w:numId="36">
    <w:abstractNumId w:val="23"/>
  </w:num>
  <w:num w:numId="37">
    <w:abstractNumId w:val="42"/>
  </w:num>
  <w:num w:numId="38">
    <w:abstractNumId w:val="31"/>
  </w:num>
  <w:num w:numId="39">
    <w:abstractNumId w:val="16"/>
  </w:num>
  <w:num w:numId="40">
    <w:abstractNumId w:val="17"/>
  </w:num>
  <w:num w:numId="41">
    <w:abstractNumId w:val="12"/>
  </w:num>
  <w:num w:numId="42">
    <w:abstractNumId w:val="30"/>
  </w:num>
  <w:num w:numId="43">
    <w:abstractNumId w:val="37"/>
  </w:num>
  <w:num w:numId="44">
    <w:abstractNumId w:val="28"/>
  </w:num>
  <w:num w:numId="45">
    <w:abstractNumId w:val="2"/>
  </w:num>
  <w:num w:numId="46">
    <w:abstractNumId w:val="3"/>
  </w:num>
  <w:num w:numId="47">
    <w:abstractNumId w:val="18"/>
  </w:num>
  <w:num w:numId="48">
    <w:abstractNumId w:val="26"/>
  </w:num>
  <w:num w:numId="49">
    <w:abstractNumId w:val="26"/>
    <w:lvlOverride w:ilvl="1">
      <w:startOverride w:val="1"/>
    </w:lvlOverride>
  </w:num>
  <w:num w:numId="50">
    <w:abstractNumId w:val="26"/>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E2"/>
    <w:rsid w:val="00003DD0"/>
    <w:rsid w:val="000637EC"/>
    <w:rsid w:val="000B1AE3"/>
    <w:rsid w:val="00111881"/>
    <w:rsid w:val="00133F2B"/>
    <w:rsid w:val="00144B60"/>
    <w:rsid w:val="001C4820"/>
    <w:rsid w:val="0024144E"/>
    <w:rsid w:val="0026664F"/>
    <w:rsid w:val="00293444"/>
    <w:rsid w:val="002D1087"/>
    <w:rsid w:val="0030498A"/>
    <w:rsid w:val="003A2730"/>
    <w:rsid w:val="003E5507"/>
    <w:rsid w:val="0048762C"/>
    <w:rsid w:val="004A0357"/>
    <w:rsid w:val="004B7E04"/>
    <w:rsid w:val="00501D44"/>
    <w:rsid w:val="0056583F"/>
    <w:rsid w:val="006E2D6F"/>
    <w:rsid w:val="006F4E45"/>
    <w:rsid w:val="007B4888"/>
    <w:rsid w:val="007F5E1A"/>
    <w:rsid w:val="00815B57"/>
    <w:rsid w:val="00850F60"/>
    <w:rsid w:val="0087455A"/>
    <w:rsid w:val="008B1332"/>
    <w:rsid w:val="008D2FE2"/>
    <w:rsid w:val="00927276"/>
    <w:rsid w:val="009E2F51"/>
    <w:rsid w:val="00A15BA2"/>
    <w:rsid w:val="00A269B7"/>
    <w:rsid w:val="00A94CC9"/>
    <w:rsid w:val="00B03BB4"/>
    <w:rsid w:val="00B13F5B"/>
    <w:rsid w:val="00B438E2"/>
    <w:rsid w:val="00BB2A21"/>
    <w:rsid w:val="00C301B6"/>
    <w:rsid w:val="00CB5008"/>
    <w:rsid w:val="00D10446"/>
    <w:rsid w:val="00D25D41"/>
    <w:rsid w:val="00D547BF"/>
    <w:rsid w:val="00E27A29"/>
    <w:rsid w:val="00F02A46"/>
    <w:rsid w:val="00F87BD4"/>
    <w:rsid w:val="00FE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09F99"/>
  <w15:docId w15:val="{0E00A84E-6E56-48A2-882A-8D0FFA09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pBdr>
        <w:top w:val="nil"/>
        <w:left w:val="nil"/>
        <w:bottom w:val="nil"/>
        <w:right w:val="nil"/>
        <w:between w:val="nil"/>
      </w:pBdr>
      <w:spacing w:before="240" w:after="60" w:line="240" w:lineRule="auto"/>
      <w:outlineLvl w:val="0"/>
    </w:pPr>
    <w:rPr>
      <w:rFonts w:ascii="Cambria" w:eastAsia="Cambria" w:hAnsi="Cambria" w:cs="Cambria"/>
      <w:b/>
      <w:color w:val="000000"/>
      <w:sz w:val="32"/>
      <w:szCs w:val="32"/>
    </w:rPr>
  </w:style>
  <w:style w:type="paragraph" w:styleId="Heading2">
    <w:name w:val="heading 2"/>
    <w:basedOn w:val="Normal"/>
    <w:next w:val="Normal"/>
    <w:pPr>
      <w:keepNext/>
      <w:widowControl w:val="0"/>
      <w:pBdr>
        <w:top w:val="nil"/>
        <w:left w:val="nil"/>
        <w:bottom w:val="nil"/>
        <w:right w:val="nil"/>
        <w:between w:val="nil"/>
      </w:pBdr>
      <w:spacing w:before="240" w:after="60" w:line="240" w:lineRule="auto"/>
      <w:outlineLvl w:val="1"/>
    </w:pPr>
    <w:rPr>
      <w:rFonts w:ascii="Cambria" w:eastAsia="Cambria" w:hAnsi="Cambria" w:cs="Cambria"/>
      <w:b/>
      <w:i/>
      <w:color w:val="000000"/>
      <w:sz w:val="28"/>
      <w:szCs w:val="28"/>
    </w:rPr>
  </w:style>
  <w:style w:type="paragraph" w:styleId="Heading3">
    <w:name w:val="heading 3"/>
    <w:basedOn w:val="Normal"/>
    <w:next w:val="Normal"/>
    <w:pPr>
      <w:keepNext/>
      <w:widowControl w:val="0"/>
      <w:pBdr>
        <w:top w:val="nil"/>
        <w:left w:val="nil"/>
        <w:bottom w:val="nil"/>
        <w:right w:val="nil"/>
        <w:between w:val="nil"/>
      </w:pBdr>
      <w:spacing w:before="240" w:after="60" w:line="240" w:lineRule="auto"/>
      <w:outlineLvl w:val="2"/>
    </w:pPr>
    <w:rPr>
      <w:rFonts w:ascii="Cambria" w:eastAsia="Cambria" w:hAnsi="Cambria" w:cs="Cambria"/>
      <w:b/>
      <w:color w:val="000000"/>
      <w:sz w:val="26"/>
      <w:szCs w:val="26"/>
    </w:rPr>
  </w:style>
  <w:style w:type="paragraph" w:styleId="Heading4">
    <w:name w:val="heading 4"/>
    <w:basedOn w:val="Normal"/>
    <w:next w:val="Normal"/>
    <w:pPr>
      <w:keepNext/>
      <w:widowControl w:val="0"/>
      <w:pBdr>
        <w:top w:val="nil"/>
        <w:left w:val="nil"/>
        <w:bottom w:val="nil"/>
        <w:right w:val="nil"/>
        <w:between w:val="nil"/>
      </w:pBdr>
      <w:spacing w:before="240" w:after="60" w:line="240" w:lineRule="auto"/>
      <w:outlineLvl w:val="3"/>
    </w:pPr>
    <w:rPr>
      <w:rFonts w:ascii="Calibri" w:eastAsia="Calibri" w:hAnsi="Calibri" w:cs="Calibri"/>
      <w:b/>
      <w:color w:val="000000"/>
      <w:sz w:val="28"/>
      <w:szCs w:val="28"/>
    </w:rPr>
  </w:style>
  <w:style w:type="paragraph" w:styleId="Heading5">
    <w:name w:val="heading 5"/>
    <w:basedOn w:val="Normal"/>
    <w:next w:val="Normal"/>
    <w:qFormat/>
    <w:pPr>
      <w:widowControl w:val="0"/>
      <w:pBdr>
        <w:top w:val="nil"/>
        <w:left w:val="nil"/>
        <w:bottom w:val="nil"/>
        <w:right w:val="nil"/>
        <w:between w:val="nil"/>
      </w:pBdr>
      <w:spacing w:before="240" w:after="60" w:line="240" w:lineRule="auto"/>
      <w:outlineLvl w:val="4"/>
    </w:pPr>
    <w:rPr>
      <w:rFonts w:ascii="Calibri" w:eastAsia="Calibri" w:hAnsi="Calibri" w:cs="Calibri"/>
      <w:b/>
      <w:i/>
      <w:color w:val="000000"/>
      <w:sz w:val="26"/>
      <w:szCs w:val="26"/>
    </w:rPr>
  </w:style>
  <w:style w:type="paragraph" w:styleId="Heading6">
    <w:name w:val="heading 6"/>
    <w:basedOn w:val="Normal"/>
    <w:next w:val="Normal"/>
    <w:qFormat/>
    <w:pPr>
      <w:widowControl w:val="0"/>
      <w:pBdr>
        <w:top w:val="nil"/>
        <w:left w:val="nil"/>
        <w:bottom w:val="nil"/>
        <w:right w:val="nil"/>
        <w:between w:val="nil"/>
      </w:pBdr>
      <w:spacing w:before="240" w:after="60" w:line="240" w:lineRule="auto"/>
      <w:outlineLvl w:val="5"/>
    </w:pPr>
    <w:rPr>
      <w:rFonts w:ascii="Calibri" w:eastAsia="Calibri" w:hAnsi="Calibri" w:cs="Calibri"/>
      <w:b/>
      <w:color w:val="000000"/>
    </w:rPr>
  </w:style>
  <w:style w:type="paragraph" w:styleId="Heading7">
    <w:name w:val="heading 7"/>
    <w:basedOn w:val="Normal"/>
    <w:next w:val="Normal"/>
    <w:link w:val="Heading7Char"/>
    <w:uiPriority w:val="9"/>
    <w:semiHidden/>
    <w:unhideWhenUsed/>
    <w:qFormat/>
    <w:rsid w:val="00A15BA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A15BA2"/>
    <w:rPr>
      <w:rFonts w:asciiTheme="majorHAnsi" w:eastAsiaTheme="majorEastAsia" w:hAnsiTheme="majorHAnsi" w:cstheme="majorBidi"/>
      <w:i/>
      <w:iCs/>
      <w:color w:val="243F60" w:themeColor="accent1" w:themeShade="7F"/>
    </w:rPr>
  </w:style>
  <w:style w:type="paragraph" w:styleId="Title">
    <w:name w:val="Title"/>
    <w:basedOn w:val="Normal"/>
    <w:next w:val="Normal"/>
    <w:pPr>
      <w:pBdr>
        <w:top w:val="nil"/>
        <w:left w:val="nil"/>
        <w:bottom w:val="nil"/>
        <w:right w:val="nil"/>
        <w:between w:val="nil"/>
      </w:pBdr>
      <w:spacing w:line="240" w:lineRule="auto"/>
      <w:jc w:val="center"/>
    </w:pPr>
    <w:rPr>
      <w:b/>
      <w:sz w:val="28"/>
      <w:szCs w:val="28"/>
    </w:rPr>
  </w:style>
  <w:style w:type="paragraph" w:styleId="Subtitle">
    <w:name w:val="Subtitle"/>
    <w:basedOn w:val="Normal"/>
    <w:next w:val="Normal"/>
    <w:pPr>
      <w:pBdr>
        <w:top w:val="nil"/>
        <w:left w:val="nil"/>
        <w:bottom w:val="nil"/>
        <w:right w:val="nil"/>
        <w:between w:val="nil"/>
      </w:pBdr>
      <w:tabs>
        <w:tab w:val="right" w:pos="9000"/>
      </w:tabs>
      <w:spacing w:line="240" w:lineRule="auto"/>
      <w:jc w:val="both"/>
    </w:pPr>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1D44"/>
    <w:pPr>
      <w:tabs>
        <w:tab w:val="center" w:pos="4680"/>
        <w:tab w:val="right" w:pos="9360"/>
      </w:tabs>
      <w:spacing w:line="240" w:lineRule="auto"/>
    </w:pPr>
  </w:style>
  <w:style w:type="character" w:customStyle="1" w:styleId="HeaderChar">
    <w:name w:val="Header Char"/>
    <w:basedOn w:val="DefaultParagraphFont"/>
    <w:link w:val="Header"/>
    <w:uiPriority w:val="99"/>
    <w:rsid w:val="00501D44"/>
  </w:style>
  <w:style w:type="paragraph" w:styleId="Footer">
    <w:name w:val="footer"/>
    <w:basedOn w:val="Normal"/>
    <w:link w:val="FooterChar"/>
    <w:uiPriority w:val="99"/>
    <w:unhideWhenUsed/>
    <w:rsid w:val="00501D44"/>
    <w:pPr>
      <w:tabs>
        <w:tab w:val="center" w:pos="4680"/>
        <w:tab w:val="right" w:pos="9360"/>
      </w:tabs>
      <w:spacing w:line="240" w:lineRule="auto"/>
    </w:pPr>
  </w:style>
  <w:style w:type="character" w:customStyle="1" w:styleId="FooterChar">
    <w:name w:val="Footer Char"/>
    <w:basedOn w:val="DefaultParagraphFont"/>
    <w:link w:val="Footer"/>
    <w:uiPriority w:val="99"/>
    <w:rsid w:val="00501D44"/>
  </w:style>
  <w:style w:type="paragraph" w:styleId="TOC1">
    <w:name w:val="toc 1"/>
    <w:basedOn w:val="Normal"/>
    <w:next w:val="Normal"/>
    <w:autoRedefine/>
    <w:uiPriority w:val="39"/>
    <w:unhideWhenUsed/>
    <w:rsid w:val="0024144E"/>
    <w:pPr>
      <w:spacing w:after="100"/>
    </w:pPr>
  </w:style>
  <w:style w:type="paragraph" w:styleId="TOC2">
    <w:name w:val="toc 2"/>
    <w:basedOn w:val="Normal"/>
    <w:next w:val="Normal"/>
    <w:autoRedefine/>
    <w:uiPriority w:val="39"/>
    <w:unhideWhenUsed/>
    <w:rsid w:val="0024144E"/>
    <w:pPr>
      <w:spacing w:after="100"/>
      <w:ind w:left="220"/>
    </w:pPr>
  </w:style>
  <w:style w:type="paragraph" w:styleId="TOC3">
    <w:name w:val="toc 3"/>
    <w:basedOn w:val="Normal"/>
    <w:next w:val="Normal"/>
    <w:autoRedefine/>
    <w:uiPriority w:val="39"/>
    <w:unhideWhenUsed/>
    <w:rsid w:val="0024144E"/>
    <w:pPr>
      <w:spacing w:after="100"/>
      <w:ind w:left="440"/>
    </w:pPr>
  </w:style>
  <w:style w:type="paragraph" w:styleId="TOC6">
    <w:name w:val="toc 6"/>
    <w:basedOn w:val="Normal"/>
    <w:next w:val="Normal"/>
    <w:autoRedefine/>
    <w:uiPriority w:val="39"/>
    <w:unhideWhenUsed/>
    <w:rsid w:val="0024144E"/>
    <w:pPr>
      <w:spacing w:after="100"/>
      <w:ind w:left="1100"/>
    </w:pPr>
  </w:style>
  <w:style w:type="character" w:styleId="Hyperlink">
    <w:name w:val="Hyperlink"/>
    <w:basedOn w:val="DefaultParagraphFont"/>
    <w:uiPriority w:val="99"/>
    <w:unhideWhenUsed/>
    <w:rsid w:val="0024144E"/>
    <w:rPr>
      <w:color w:val="0000FF" w:themeColor="hyperlink"/>
      <w:u w:val="single"/>
    </w:rPr>
  </w:style>
  <w:style w:type="paragraph" w:styleId="TOCHeading">
    <w:name w:val="TOC Heading"/>
    <w:basedOn w:val="Heading1"/>
    <w:next w:val="Normal"/>
    <w:uiPriority w:val="39"/>
    <w:unhideWhenUsed/>
    <w:qFormat/>
    <w:rsid w:val="0024144E"/>
    <w:pPr>
      <w:keepLines/>
      <w:widowControl/>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365F91" w:themeColor="accent1" w:themeShade="BF"/>
    </w:rPr>
  </w:style>
  <w:style w:type="paragraph" w:styleId="BalloonText">
    <w:name w:val="Balloon Text"/>
    <w:basedOn w:val="Normal"/>
    <w:link w:val="BalloonTextChar"/>
    <w:uiPriority w:val="99"/>
    <w:semiHidden/>
    <w:unhideWhenUsed/>
    <w:rsid w:val="000637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EC"/>
    <w:rPr>
      <w:rFonts w:ascii="Segoe UI" w:hAnsi="Segoe UI" w:cs="Segoe UI"/>
      <w:sz w:val="18"/>
      <w:szCs w:val="18"/>
    </w:rPr>
  </w:style>
  <w:style w:type="character" w:styleId="CommentReference">
    <w:name w:val="annotation reference"/>
    <w:uiPriority w:val="99"/>
    <w:semiHidden/>
    <w:unhideWhenUsed/>
    <w:rsid w:val="000637EC"/>
    <w:rPr>
      <w:sz w:val="16"/>
      <w:szCs w:val="16"/>
    </w:rPr>
  </w:style>
  <w:style w:type="paragraph" w:styleId="CommentText">
    <w:name w:val="annotation text"/>
    <w:basedOn w:val="Normal"/>
    <w:link w:val="CommentTextChar"/>
    <w:uiPriority w:val="99"/>
    <w:semiHidden/>
    <w:unhideWhenUsed/>
    <w:rsid w:val="000637EC"/>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637EC"/>
    <w:rPr>
      <w:rFonts w:ascii="Times New Roman" w:eastAsia="Times New Roman" w:hAnsi="Times New Roman" w:cs="Times New Roman"/>
      <w:sz w:val="20"/>
      <w:szCs w:val="20"/>
    </w:rPr>
  </w:style>
  <w:style w:type="paragraph" w:customStyle="1" w:styleId="paragraph">
    <w:name w:val="paragraph"/>
    <w:basedOn w:val="Normal"/>
    <w:link w:val="paragraphChar"/>
    <w:rsid w:val="00B03BB4"/>
    <w:pPr>
      <w:tabs>
        <w:tab w:val="left" w:pos="720"/>
      </w:tabs>
      <w:spacing w:before="80" w:after="80" w:line="240" w:lineRule="auto"/>
    </w:pPr>
    <w:rPr>
      <w:rFonts w:ascii="Times New Roman" w:eastAsia="Times New Roman" w:hAnsi="Times New Roman" w:cs="Times New Roman"/>
      <w:sz w:val="24"/>
      <w:szCs w:val="20"/>
    </w:rPr>
  </w:style>
  <w:style w:type="character" w:customStyle="1" w:styleId="paragraphChar">
    <w:name w:val="paragraph Char"/>
    <w:link w:val="paragraph"/>
    <w:rsid w:val="00B03BB4"/>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15B57"/>
    <w:rPr>
      <w:rFonts w:ascii="Arial" w:eastAsia="Arial" w:hAnsi="Arial" w:cs="Arial"/>
      <w:b/>
      <w:bCs/>
    </w:rPr>
  </w:style>
  <w:style w:type="character" w:customStyle="1" w:styleId="CommentSubjectChar">
    <w:name w:val="Comment Subject Char"/>
    <w:basedOn w:val="CommentTextChar"/>
    <w:link w:val="CommentSubject"/>
    <w:uiPriority w:val="99"/>
    <w:semiHidden/>
    <w:rsid w:val="00815B57"/>
    <w:rPr>
      <w:rFonts w:ascii="Times New Roman" w:eastAsia="Times New Roman" w:hAnsi="Times New Roman" w:cs="Times New Roman"/>
      <w:b/>
      <w:bCs/>
      <w:sz w:val="20"/>
      <w:szCs w:val="20"/>
    </w:rPr>
  </w:style>
  <w:style w:type="character" w:styleId="SubtleEmphasis">
    <w:name w:val="Subtle Emphasis"/>
    <w:basedOn w:val="DefaultParagraphFont"/>
    <w:uiPriority w:val="19"/>
    <w:qFormat/>
    <w:rsid w:val="00D25D41"/>
    <w:rPr>
      <w:i/>
      <w:iCs/>
      <w:color w:val="404040" w:themeColor="text1" w:themeTint="BF"/>
    </w:rPr>
  </w:style>
  <w:style w:type="paragraph" w:styleId="ListParagraph">
    <w:name w:val="List Paragraph"/>
    <w:basedOn w:val="Normal"/>
    <w:uiPriority w:val="34"/>
    <w:qFormat/>
    <w:rsid w:val="00CB5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5165">
      <w:bodyDiv w:val="1"/>
      <w:marLeft w:val="0"/>
      <w:marRight w:val="0"/>
      <w:marTop w:val="0"/>
      <w:marBottom w:val="0"/>
      <w:divBdr>
        <w:top w:val="none" w:sz="0" w:space="0" w:color="auto"/>
        <w:left w:val="none" w:sz="0" w:space="0" w:color="auto"/>
        <w:bottom w:val="none" w:sz="0" w:space="0" w:color="auto"/>
        <w:right w:val="none" w:sz="0" w:space="0" w:color="auto"/>
      </w:divBdr>
    </w:div>
    <w:div w:id="706609836">
      <w:bodyDiv w:val="1"/>
      <w:marLeft w:val="0"/>
      <w:marRight w:val="0"/>
      <w:marTop w:val="0"/>
      <w:marBottom w:val="0"/>
      <w:divBdr>
        <w:top w:val="none" w:sz="0" w:space="0" w:color="auto"/>
        <w:left w:val="none" w:sz="0" w:space="0" w:color="auto"/>
        <w:bottom w:val="none" w:sz="0" w:space="0" w:color="auto"/>
        <w:right w:val="none" w:sz="0" w:space="0" w:color="auto"/>
      </w:divBdr>
    </w:div>
    <w:div w:id="759372819">
      <w:bodyDiv w:val="1"/>
      <w:marLeft w:val="0"/>
      <w:marRight w:val="0"/>
      <w:marTop w:val="0"/>
      <w:marBottom w:val="0"/>
      <w:divBdr>
        <w:top w:val="none" w:sz="0" w:space="0" w:color="auto"/>
        <w:left w:val="none" w:sz="0" w:space="0" w:color="auto"/>
        <w:bottom w:val="none" w:sz="0" w:space="0" w:color="auto"/>
        <w:right w:val="none" w:sz="0" w:space="0" w:color="auto"/>
      </w:divBdr>
    </w:div>
    <w:div w:id="1307664651">
      <w:bodyDiv w:val="1"/>
      <w:marLeft w:val="0"/>
      <w:marRight w:val="0"/>
      <w:marTop w:val="0"/>
      <w:marBottom w:val="0"/>
      <w:divBdr>
        <w:top w:val="none" w:sz="0" w:space="0" w:color="auto"/>
        <w:left w:val="none" w:sz="0" w:space="0" w:color="auto"/>
        <w:bottom w:val="none" w:sz="0" w:space="0" w:color="auto"/>
        <w:right w:val="none" w:sz="0" w:space="0" w:color="auto"/>
      </w:divBdr>
    </w:div>
    <w:div w:id="167838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jpg"/><Relationship Id="rId26" Type="http://schemas.openxmlformats.org/officeDocument/2006/relationships/hyperlink" Target="http://gamutonline.net/displayPolicy/443083/6" TargetMode="External"/><Relationship Id="rId39" Type="http://schemas.openxmlformats.org/officeDocument/2006/relationships/hyperlink" Target="http://gamutonline.net/displayPolicy/443107/6" TargetMode="External"/><Relationship Id="rId21" Type="http://schemas.openxmlformats.org/officeDocument/2006/relationships/hyperlink" Target="mailto:rkellar@sisnet.ssku.k12.ca.us" TargetMode="External"/><Relationship Id="rId34" Type="http://schemas.openxmlformats.org/officeDocument/2006/relationships/hyperlink" Target="http://gamutonline.net/displayPolicy/944050/6" TargetMode="External"/><Relationship Id="rId42" Type="http://schemas.openxmlformats.org/officeDocument/2006/relationships/hyperlink" Target="http://gamutonline.net/displayPolicy/443105/6" TargetMode="External"/><Relationship Id="rId47" Type="http://schemas.openxmlformats.org/officeDocument/2006/relationships/hyperlink" Target="http://gamutonline.net/displayPolicy/443111/6" TargetMode="External"/><Relationship Id="rId50" Type="http://schemas.openxmlformats.org/officeDocument/2006/relationships/hyperlink" Target="http://gamutonline.net/displayPolicy/443114/6" TargetMode="External"/><Relationship Id="rId55" Type="http://schemas.openxmlformats.org/officeDocument/2006/relationships/hyperlink" Target="http://gamutonline.net/displayPolicy/1007257/6" TargetMode="External"/><Relationship Id="rId63" Type="http://schemas.openxmlformats.org/officeDocument/2006/relationships/hyperlink" Target="http://gamutonline.net/displayPolicy/132717/6" TargetMode="External"/><Relationship Id="rId68" Type="http://schemas.openxmlformats.org/officeDocument/2006/relationships/hyperlink" Target="http://gamutonline.net/displayPolicy/443141/" TargetMode="External"/><Relationship Id="rId76" Type="http://schemas.openxmlformats.org/officeDocument/2006/relationships/hyperlink" Target="http://gamutonline.net/displayPolicy/513060/" TargetMode="External"/><Relationship Id="rId84" Type="http://schemas.openxmlformats.org/officeDocument/2006/relationships/hyperlink" Target="https://studentprivacy.ed.gov/ferpa" TargetMode="External"/><Relationship Id="rId7" Type="http://schemas.openxmlformats.org/officeDocument/2006/relationships/endnotes" Target="endnotes.xml"/><Relationship Id="rId71" Type="http://schemas.openxmlformats.org/officeDocument/2006/relationships/hyperlink" Target="http://gamutonline.net/displayPolicy/226041/"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gamutonline.net/displayPolicy/899634/6" TargetMode="External"/><Relationship Id="rId11" Type="http://schemas.openxmlformats.org/officeDocument/2006/relationships/hyperlink" Target="http://www.siskiyoucoe.net" TargetMode="External"/><Relationship Id="rId24" Type="http://schemas.openxmlformats.org/officeDocument/2006/relationships/hyperlink" Target="http://gamutonline.net/displayPolicy/442999/6" TargetMode="External"/><Relationship Id="rId32" Type="http://schemas.openxmlformats.org/officeDocument/2006/relationships/hyperlink" Target="http://gamutonline.net/displayPolicy/226275/6" TargetMode="External"/><Relationship Id="rId37" Type="http://schemas.openxmlformats.org/officeDocument/2006/relationships/hyperlink" Target="http://gamutonline.net/displayPolicy/443119/6" TargetMode="External"/><Relationship Id="rId40" Type="http://schemas.openxmlformats.org/officeDocument/2006/relationships/hyperlink" Target="http://gamutonline.net/displayPolicy/598934/6" TargetMode="External"/><Relationship Id="rId45" Type="http://schemas.openxmlformats.org/officeDocument/2006/relationships/hyperlink" Target="http://gamutonline.net/displayPolicy/513060/6" TargetMode="External"/><Relationship Id="rId53" Type="http://schemas.openxmlformats.org/officeDocument/2006/relationships/hyperlink" Target="http://gamutonline.net/displayPolicy/443148/6" TargetMode="External"/><Relationship Id="rId58" Type="http://schemas.openxmlformats.org/officeDocument/2006/relationships/hyperlink" Target="http://gamutonline.net/displayPolicy/443223/6" TargetMode="External"/><Relationship Id="rId66" Type="http://schemas.openxmlformats.org/officeDocument/2006/relationships/hyperlink" Target="about:blank" TargetMode="External"/><Relationship Id="rId74" Type="http://schemas.openxmlformats.org/officeDocument/2006/relationships/hyperlink" Target="http://gamutonline.net/displayPolicy/443120/" TargetMode="External"/><Relationship Id="rId79" Type="http://schemas.openxmlformats.org/officeDocument/2006/relationships/hyperlink" Target="http://www.cde.ca.gov/be/ag/ag/yr16/documents/may16item06.doc"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gamutonline.net/displayPolicy/1094082/6" TargetMode="External"/><Relationship Id="rId82" Type="http://schemas.openxmlformats.org/officeDocument/2006/relationships/hyperlink" Target="https://www2.ed.gov/print/policy/gen/guid/fpco/ferpa/index.html"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www.dunsmuirhigh.k12.ca.us" TargetMode="External"/><Relationship Id="rId14" Type="http://schemas.openxmlformats.org/officeDocument/2006/relationships/image" Target="media/image5.jpg"/><Relationship Id="rId22" Type="http://schemas.openxmlformats.org/officeDocument/2006/relationships/hyperlink" Target="http://www.dhcs.ca.gov/individuals/Pages/MHPContractList.aspx" TargetMode="External"/><Relationship Id="rId27" Type="http://schemas.openxmlformats.org/officeDocument/2006/relationships/hyperlink" Target="http://gamutonline.net/displayPolicy/443120/6" TargetMode="External"/><Relationship Id="rId30" Type="http://schemas.openxmlformats.org/officeDocument/2006/relationships/hyperlink" Target="http://gamutonline.net/displayPolicy/910317/6" TargetMode="External"/><Relationship Id="rId35" Type="http://schemas.openxmlformats.org/officeDocument/2006/relationships/hyperlink" Target="http://gamutonline.net/displayPolicy/1049408/6" TargetMode="External"/><Relationship Id="rId43" Type="http://schemas.openxmlformats.org/officeDocument/2006/relationships/hyperlink" Target="http://gamutonline.net/displayPolicy/910316/6" TargetMode="External"/><Relationship Id="rId48" Type="http://schemas.openxmlformats.org/officeDocument/2006/relationships/hyperlink" Target="http://gamutonline.net/displayPolicy/443102/6" TargetMode="External"/><Relationship Id="rId56" Type="http://schemas.openxmlformats.org/officeDocument/2006/relationships/hyperlink" Target="http://gamutonline.net/displayPolicy/442510/6" TargetMode="External"/><Relationship Id="rId64" Type="http://schemas.openxmlformats.org/officeDocument/2006/relationships/hyperlink" Target="about:blank" TargetMode="External"/><Relationship Id="rId69" Type="http://schemas.openxmlformats.org/officeDocument/2006/relationships/hyperlink" Target="http://gamutonline.net/displayPolicy/443135/" TargetMode="External"/><Relationship Id="rId77" Type="http://schemas.openxmlformats.org/officeDocument/2006/relationships/image" Target="media/image9.jpg"/><Relationship Id="rId8" Type="http://schemas.openxmlformats.org/officeDocument/2006/relationships/image" Target="media/image2.jpg"/><Relationship Id="rId51" Type="http://schemas.openxmlformats.org/officeDocument/2006/relationships/hyperlink" Target="http://gamutonline.net/displayPolicy/443141/6" TargetMode="External"/><Relationship Id="rId72" Type="http://schemas.openxmlformats.org/officeDocument/2006/relationships/hyperlink" Target="http://gamutonline.net/displayPolicy/226041/" TargetMode="External"/><Relationship Id="rId80" Type="http://schemas.openxmlformats.org/officeDocument/2006/relationships/hyperlink" Target="https://www.ed.gov/essa?src=rn" TargetMode="External"/><Relationship Id="rId85" Type="http://schemas.openxmlformats.org/officeDocument/2006/relationships/hyperlink" Target="http://www.al-anon.alateen.org"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mailto:rkellar@dunsmuirhigh.k12.ca.us" TargetMode="External"/><Relationship Id="rId25" Type="http://schemas.openxmlformats.org/officeDocument/2006/relationships/hyperlink" Target="http://gamutonline.net/displayPolicy/443077/6" TargetMode="External"/><Relationship Id="rId33" Type="http://schemas.openxmlformats.org/officeDocument/2006/relationships/hyperlink" Target="http://gamutonline.net/displayPolicy/899634/6" TargetMode="External"/><Relationship Id="rId38" Type="http://schemas.openxmlformats.org/officeDocument/2006/relationships/hyperlink" Target="http://gamutonline.net/displayPolicy/899634/6" TargetMode="External"/><Relationship Id="rId46" Type="http://schemas.openxmlformats.org/officeDocument/2006/relationships/hyperlink" Target="http://gamutonline.net/displayPolicy/899634/6" TargetMode="External"/><Relationship Id="rId59" Type="http://schemas.openxmlformats.org/officeDocument/2006/relationships/hyperlink" Target="http://gamutonline.net/displayPolicy/910323/6" TargetMode="External"/><Relationship Id="rId67" Type="http://schemas.openxmlformats.org/officeDocument/2006/relationships/hyperlink" Target="http://gamutonline.net/displayPolicy/0/" TargetMode="External"/><Relationship Id="rId20" Type="http://schemas.openxmlformats.org/officeDocument/2006/relationships/image" Target="media/image8.jpg"/><Relationship Id="rId41" Type="http://schemas.openxmlformats.org/officeDocument/2006/relationships/hyperlink" Target="http://gamutonline.net/displayPolicy/899634/6" TargetMode="External"/><Relationship Id="rId54" Type="http://schemas.openxmlformats.org/officeDocument/2006/relationships/hyperlink" Target="http://gamutonline.net/displayPolicy/899634/6" TargetMode="External"/><Relationship Id="rId62" Type="http://schemas.openxmlformats.org/officeDocument/2006/relationships/hyperlink" Target="http://gamutonline.net/displayPolicy/315505/6" TargetMode="External"/><Relationship Id="rId70" Type="http://schemas.openxmlformats.org/officeDocument/2006/relationships/hyperlink" Target="http://gamutonline.net/displayPolicy/443143/" TargetMode="External"/><Relationship Id="rId75" Type="http://schemas.openxmlformats.org/officeDocument/2006/relationships/hyperlink" Target="http://gamutonline.net/displayPolicy/767232/" TargetMode="External"/><Relationship Id="rId83" Type="http://schemas.openxmlformats.org/officeDocument/2006/relationships/hyperlink" Target="https://studentprivacy.ed.gov/ferpa"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dunsmuirhigh.k12.ca.us" TargetMode="External"/><Relationship Id="rId28" Type="http://schemas.openxmlformats.org/officeDocument/2006/relationships/hyperlink" Target="http://gamutonline.net/displayPolicy/443145/6" TargetMode="External"/><Relationship Id="rId36" Type="http://schemas.openxmlformats.org/officeDocument/2006/relationships/hyperlink" Target="http://gamutonline.net/displayPolicy/899634/6" TargetMode="External"/><Relationship Id="rId49" Type="http://schemas.openxmlformats.org/officeDocument/2006/relationships/hyperlink" Target="http://gamutonline.net/displayPolicy/443108/6" TargetMode="External"/><Relationship Id="rId57" Type="http://schemas.openxmlformats.org/officeDocument/2006/relationships/hyperlink" Target="http://gamutonline.net/displayPolicy/443068/6" TargetMode="External"/><Relationship Id="rId10" Type="http://schemas.openxmlformats.org/officeDocument/2006/relationships/hyperlink" Target="http://www.cde.ca.gov" TargetMode="External"/><Relationship Id="rId31" Type="http://schemas.openxmlformats.org/officeDocument/2006/relationships/hyperlink" Target="http://gamutonline.net/displayPolicy/899634/6" TargetMode="External"/><Relationship Id="rId44" Type="http://schemas.openxmlformats.org/officeDocument/2006/relationships/hyperlink" Target="http://gamutonline.net/displayPolicy/767232/6" TargetMode="External"/><Relationship Id="rId52" Type="http://schemas.openxmlformats.org/officeDocument/2006/relationships/hyperlink" Target="http://gamutonline.net/displayPolicy/443143/6" TargetMode="External"/><Relationship Id="rId60" Type="http://schemas.openxmlformats.org/officeDocument/2006/relationships/hyperlink" Target="http://gamutonline.net/displayPolicy/607779/6" TargetMode="External"/><Relationship Id="rId65" Type="http://schemas.openxmlformats.org/officeDocument/2006/relationships/hyperlink" Target="about:blank" TargetMode="External"/><Relationship Id="rId73" Type="http://schemas.openxmlformats.org/officeDocument/2006/relationships/hyperlink" Target="http://gamutonline.net/displayPolicy/443068/" TargetMode="External"/><Relationship Id="rId78" Type="http://schemas.openxmlformats.org/officeDocument/2006/relationships/hyperlink" Target="http://www2.ed.gov/policy/elsec/leg/essa/faq/essatransitionfaqs050316.pdf" TargetMode="External"/><Relationship Id="rId81" Type="http://schemas.openxmlformats.org/officeDocument/2006/relationships/hyperlink" Target="https://studentprivacy.ed.gov/?src=fpco" TargetMode="External"/><Relationship Id="rId86" Type="http://schemas.openxmlformats.org/officeDocument/2006/relationships/hyperlink" Target="mailto:wso@al-ano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15031-98EB-47EF-9411-2BEE94C7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114</Pages>
  <Words>36058</Words>
  <Characters>205534</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Kellar</dc:creator>
  <cp:lastModifiedBy>Arlene Dinges</cp:lastModifiedBy>
  <cp:revision>5</cp:revision>
  <cp:lastPrinted>2023-07-12T15:44:00Z</cp:lastPrinted>
  <dcterms:created xsi:type="dcterms:W3CDTF">2023-08-28T16:43:00Z</dcterms:created>
  <dcterms:modified xsi:type="dcterms:W3CDTF">2023-08-28T17:07:00Z</dcterms:modified>
</cp:coreProperties>
</file>